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C11AD7F" w14:textId="77777777" w:rsidR="009863DC" w:rsidRPr="00911253" w:rsidRDefault="009863DC" w:rsidP="003A39CF">
      <w:pPr>
        <w:jc w:val="center"/>
        <w:rPr>
          <w:rFonts w:ascii="Tahoma" w:hAnsi="Tahoma" w:cs="Tahoma"/>
          <w:b/>
          <w:sz w:val="32"/>
          <w:szCs w:val="32"/>
          <w:lang w:val="el-GR"/>
        </w:rPr>
      </w:pPr>
      <w:r w:rsidRPr="00911253">
        <w:rPr>
          <w:rFonts w:ascii="Tahoma" w:hAnsi="Tahoma" w:cs="Tahoma"/>
          <w:b/>
          <w:sz w:val="32"/>
          <w:szCs w:val="32"/>
          <w:lang w:val="el-GR"/>
        </w:rPr>
        <w:t>Διακήρυξη</w:t>
      </w:r>
    </w:p>
    <w:p w14:paraId="18F55A76" w14:textId="78DD6A4D" w:rsidR="009863DC" w:rsidRPr="00911253" w:rsidRDefault="009863DC" w:rsidP="009863DC">
      <w:pPr>
        <w:jc w:val="center"/>
        <w:rPr>
          <w:rFonts w:ascii="Tahoma" w:hAnsi="Tahoma" w:cs="Tahoma"/>
          <w:b/>
          <w:sz w:val="32"/>
          <w:szCs w:val="32"/>
          <w:lang w:val="el-GR"/>
        </w:rPr>
      </w:pPr>
      <w:r w:rsidRPr="00911253">
        <w:rPr>
          <w:rFonts w:ascii="Tahoma" w:hAnsi="Tahoma" w:cs="Tahoma"/>
          <w:b/>
          <w:sz w:val="32"/>
          <w:szCs w:val="32"/>
          <w:lang w:val="el-GR"/>
        </w:rPr>
        <w:t xml:space="preserve"> Ηλεκτρονικού Ανοικτού</w:t>
      </w:r>
      <w:r w:rsidR="00DA4226" w:rsidRPr="00911253">
        <w:rPr>
          <w:rFonts w:ascii="Tahoma" w:hAnsi="Tahoma" w:cs="Tahoma"/>
          <w:b/>
          <w:sz w:val="32"/>
          <w:szCs w:val="32"/>
          <w:lang w:val="el-GR"/>
        </w:rPr>
        <w:t xml:space="preserve"> (Διεθνούς)</w:t>
      </w:r>
      <w:r w:rsidR="004873DE" w:rsidRPr="008C0A3B">
        <w:rPr>
          <w:rFonts w:ascii="Tahoma" w:hAnsi="Tahoma" w:cs="Tahoma"/>
          <w:b/>
          <w:sz w:val="32"/>
          <w:szCs w:val="32"/>
          <w:lang w:val="el-GR"/>
        </w:rPr>
        <w:t xml:space="preserve"> </w:t>
      </w:r>
      <w:r w:rsidRPr="00911253">
        <w:rPr>
          <w:rFonts w:ascii="Tahoma" w:hAnsi="Tahoma" w:cs="Tahoma"/>
          <w:b/>
          <w:sz w:val="32"/>
          <w:szCs w:val="32"/>
          <w:lang w:val="el-GR"/>
        </w:rPr>
        <w:t xml:space="preserve">Άνω των Ορίων Διαγωνισμού </w:t>
      </w:r>
    </w:p>
    <w:p w14:paraId="7D39E276" w14:textId="190EABAB" w:rsidR="009863DC" w:rsidRPr="00911253" w:rsidRDefault="009863DC" w:rsidP="009863DC">
      <w:pPr>
        <w:jc w:val="center"/>
        <w:rPr>
          <w:rFonts w:ascii="Tahoma" w:hAnsi="Tahoma" w:cs="Tahoma"/>
          <w:b/>
          <w:sz w:val="32"/>
          <w:szCs w:val="32"/>
          <w:lang w:val="el-GR"/>
        </w:rPr>
      </w:pPr>
      <w:r w:rsidRPr="00911253">
        <w:rPr>
          <w:rFonts w:ascii="Tahoma" w:hAnsi="Tahoma" w:cs="Tahoma"/>
          <w:b/>
          <w:sz w:val="32"/>
          <w:szCs w:val="32"/>
          <w:lang w:val="el-GR"/>
        </w:rPr>
        <w:t>για Σύναψη Συμφωνίας-Πλαίσιο</w:t>
      </w:r>
      <w:r w:rsidR="00B77E6C" w:rsidRPr="00911253">
        <w:rPr>
          <w:rFonts w:ascii="Tahoma" w:hAnsi="Tahoma" w:cs="Tahoma"/>
          <w:b/>
          <w:sz w:val="32"/>
          <w:szCs w:val="32"/>
          <w:lang w:val="el-GR"/>
        </w:rPr>
        <w:t xml:space="preserve"> σε τμήματα</w:t>
      </w:r>
      <w:r w:rsidRPr="00911253">
        <w:rPr>
          <w:rFonts w:ascii="Tahoma" w:hAnsi="Tahoma" w:cs="Tahoma"/>
          <w:b/>
          <w:sz w:val="32"/>
          <w:szCs w:val="32"/>
          <w:lang w:val="el-GR"/>
        </w:rPr>
        <w:t xml:space="preserve"> για το Έργο</w:t>
      </w:r>
    </w:p>
    <w:p w14:paraId="10DDE8F2" w14:textId="4CB5D810" w:rsidR="009863DC" w:rsidRPr="00911253" w:rsidRDefault="009863DC" w:rsidP="008B167D">
      <w:pPr>
        <w:jc w:val="center"/>
        <w:rPr>
          <w:rFonts w:ascii="Tahoma" w:hAnsi="Tahoma" w:cs="Tahoma"/>
          <w:b/>
          <w:sz w:val="32"/>
          <w:szCs w:val="32"/>
          <w:lang w:val="el-GR"/>
        </w:rPr>
      </w:pPr>
      <w:r w:rsidRPr="00911253">
        <w:rPr>
          <w:rFonts w:ascii="Tahoma" w:hAnsi="Tahoma" w:cs="Tahoma"/>
          <w:b/>
          <w:sz w:val="32"/>
          <w:szCs w:val="32"/>
          <w:lang w:val="el-GR"/>
        </w:rPr>
        <w:t>«</w:t>
      </w:r>
      <w:r w:rsidR="00911111" w:rsidRPr="00911253">
        <w:rPr>
          <w:rFonts w:ascii="Tahoma" w:hAnsi="Tahoma" w:cs="Tahoma"/>
          <w:b/>
          <w:sz w:val="32"/>
          <w:szCs w:val="32"/>
          <w:lang w:val="el-GR"/>
        </w:rPr>
        <w:t>Παροχή υπηρεσιών προστιθέμενης αξίας για την λειτουργία υποστηρικτικού μηχανισμού της δράσης Ψηφιακός Μετασχηματισμός ΜΜΕ</w:t>
      </w:r>
      <w:r w:rsidR="00C106EF" w:rsidRPr="00911253">
        <w:rPr>
          <w:rFonts w:ascii="Tahoma" w:hAnsi="Tahoma" w:cs="Tahoma"/>
          <w:b/>
          <w:sz w:val="32"/>
          <w:szCs w:val="32"/>
          <w:lang w:val="el-GR"/>
        </w:rPr>
        <w:t>»</w:t>
      </w:r>
    </w:p>
    <w:p w14:paraId="69B6C014" w14:textId="3A1A4782" w:rsidR="001209F6" w:rsidRPr="00911253" w:rsidRDefault="001209F6" w:rsidP="3B375A15">
      <w:pPr>
        <w:suppressAutoHyphens w:val="0"/>
        <w:spacing w:after="0"/>
        <w:jc w:val="center"/>
        <w:rPr>
          <w:rFonts w:ascii="Tahoma" w:hAnsi="Tahoma" w:cs="Tahoma"/>
          <w:sz w:val="16"/>
          <w:szCs w:val="18"/>
          <w:lang w:val="el-GR"/>
        </w:rPr>
      </w:pPr>
    </w:p>
    <w:tbl>
      <w:tblPr>
        <w:tblpPr w:leftFromText="180" w:rightFromText="180" w:vertAnchor="text" w:horzAnchor="margin"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5"/>
        <w:gridCol w:w="4300"/>
        <w:gridCol w:w="2363"/>
      </w:tblGrid>
      <w:tr w:rsidR="001C0578" w:rsidRPr="00911253" w14:paraId="6C89D943" w14:textId="77777777" w:rsidTr="002E0CF0">
        <w:trPr>
          <w:trHeight w:val="416"/>
        </w:trPr>
        <w:tc>
          <w:tcPr>
            <w:tcW w:w="1540" w:type="pct"/>
            <w:shd w:val="clear" w:color="auto" w:fill="auto"/>
            <w:vAlign w:val="center"/>
          </w:tcPr>
          <w:p w14:paraId="10C62D18" w14:textId="77777777" w:rsidR="001C0578" w:rsidRPr="00911253" w:rsidRDefault="001C0578" w:rsidP="002E0CF0">
            <w:pPr>
              <w:autoSpaceDE w:val="0"/>
              <w:autoSpaceDN w:val="0"/>
              <w:adjustRightInd w:val="0"/>
              <w:spacing w:after="0"/>
              <w:jc w:val="right"/>
              <w:rPr>
                <w:rFonts w:ascii="Tahoma" w:hAnsi="Tahoma" w:cs="Tahoma"/>
                <w:b/>
                <w:color w:val="000000"/>
                <w:szCs w:val="22"/>
                <w:lang w:val="el-GR"/>
              </w:rPr>
            </w:pPr>
            <w:proofErr w:type="spellStart"/>
            <w:r w:rsidRPr="00911253">
              <w:rPr>
                <w:rFonts w:ascii="Tahoma" w:hAnsi="Tahoma" w:cs="Tahoma"/>
                <w:b/>
                <w:color w:val="000000"/>
                <w:szCs w:val="22"/>
                <w:lang w:val="el-GR"/>
              </w:rPr>
              <w:t>Κωδ</w:t>
            </w:r>
            <w:proofErr w:type="spellEnd"/>
            <w:r w:rsidRPr="00911253">
              <w:rPr>
                <w:rFonts w:ascii="Tahoma" w:hAnsi="Tahoma" w:cs="Tahoma"/>
                <w:b/>
                <w:color w:val="000000"/>
                <w:szCs w:val="22"/>
                <w:lang w:val="el-GR"/>
              </w:rPr>
              <w:t>. ΟΠΣ:</w:t>
            </w:r>
          </w:p>
        </w:tc>
        <w:tc>
          <w:tcPr>
            <w:tcW w:w="3460" w:type="pct"/>
            <w:gridSpan w:val="2"/>
            <w:shd w:val="clear" w:color="auto" w:fill="auto"/>
            <w:vAlign w:val="center"/>
          </w:tcPr>
          <w:p w14:paraId="1DBCBC20" w14:textId="77777777" w:rsidR="001C0578" w:rsidRPr="00911253" w:rsidRDefault="001C0578" w:rsidP="002E0CF0">
            <w:pPr>
              <w:spacing w:after="0" w:line="259" w:lineRule="auto"/>
              <w:jc w:val="left"/>
              <w:rPr>
                <w:rFonts w:ascii="Tahoma" w:hAnsi="Tahoma" w:cs="Tahoma"/>
                <w:lang w:val="el-GR" w:eastAsia="en-US"/>
              </w:rPr>
            </w:pPr>
            <w:r w:rsidRPr="00911253">
              <w:rPr>
                <w:rFonts w:ascii="Tahoma" w:hAnsi="Tahoma" w:cs="Tahoma"/>
                <w:lang w:val="el" w:eastAsia="en-US"/>
              </w:rPr>
              <w:t xml:space="preserve">5161131 – </w:t>
            </w:r>
            <w:proofErr w:type="spellStart"/>
            <w:r w:rsidRPr="00911253">
              <w:rPr>
                <w:rFonts w:ascii="Tahoma" w:hAnsi="Tahoma" w:cs="Tahoma"/>
                <w:lang w:val="el" w:eastAsia="en-US"/>
              </w:rPr>
              <w:t>Υποέργο</w:t>
            </w:r>
            <w:proofErr w:type="spellEnd"/>
            <w:r w:rsidRPr="00911253">
              <w:rPr>
                <w:rFonts w:ascii="Tahoma" w:hAnsi="Tahoma" w:cs="Tahoma"/>
                <w:lang w:val="el" w:eastAsia="en-US"/>
              </w:rPr>
              <w:t xml:space="preserve"> 9</w:t>
            </w:r>
          </w:p>
        </w:tc>
      </w:tr>
      <w:tr w:rsidR="001C0578" w:rsidRPr="000F7271" w14:paraId="29529961" w14:textId="77777777" w:rsidTr="002E0CF0">
        <w:trPr>
          <w:trHeight w:val="991"/>
        </w:trPr>
        <w:tc>
          <w:tcPr>
            <w:tcW w:w="1540" w:type="pct"/>
            <w:shd w:val="clear" w:color="auto" w:fill="auto"/>
            <w:vAlign w:val="center"/>
          </w:tcPr>
          <w:p w14:paraId="7F60BDAC" w14:textId="77777777" w:rsidR="001C0578" w:rsidRPr="00911253" w:rsidRDefault="001C0578" w:rsidP="002E0CF0">
            <w:pPr>
              <w:autoSpaceDE w:val="0"/>
              <w:autoSpaceDN w:val="0"/>
              <w:adjustRightInd w:val="0"/>
              <w:spacing w:after="0"/>
              <w:jc w:val="right"/>
              <w:rPr>
                <w:rFonts w:ascii="Tahoma" w:hAnsi="Tahoma" w:cs="Tahoma"/>
                <w:b/>
                <w:color w:val="000000"/>
                <w:szCs w:val="22"/>
                <w:lang w:val="el-GR"/>
              </w:rPr>
            </w:pPr>
            <w:r w:rsidRPr="00911253">
              <w:rPr>
                <w:rFonts w:ascii="Tahoma" w:hAnsi="Tahoma" w:cs="Tahoma"/>
                <w:b/>
                <w:color w:val="000000"/>
                <w:szCs w:val="22"/>
                <w:lang w:val="el-GR"/>
              </w:rPr>
              <w:t>Τίτλος ΤΔΕ</w:t>
            </w:r>
          </w:p>
        </w:tc>
        <w:tc>
          <w:tcPr>
            <w:tcW w:w="3460" w:type="pct"/>
            <w:gridSpan w:val="2"/>
            <w:shd w:val="clear" w:color="auto" w:fill="auto"/>
            <w:vAlign w:val="center"/>
          </w:tcPr>
          <w:p w14:paraId="3D5963B3" w14:textId="77777777" w:rsidR="001C0578" w:rsidRPr="00911253" w:rsidRDefault="001C0578" w:rsidP="002E0CF0">
            <w:pPr>
              <w:autoSpaceDE w:val="0"/>
              <w:autoSpaceDN w:val="0"/>
              <w:adjustRightInd w:val="0"/>
              <w:spacing w:after="0"/>
              <w:rPr>
                <w:rFonts w:ascii="Tahoma" w:hAnsi="Tahoma" w:cs="Tahoma"/>
                <w:szCs w:val="22"/>
                <w:lang w:val="el-GR" w:eastAsia="en-US"/>
              </w:rPr>
            </w:pPr>
            <w:r w:rsidRPr="00911253">
              <w:rPr>
                <w:rFonts w:ascii="Tahoma" w:hAnsi="Tahoma" w:cs="Tahoma"/>
                <w:lang w:val="el" w:eastAsia="en-US"/>
              </w:rPr>
              <w:t>Υπηρεσίες Προστιθέμενης Αξίας για την Υποστήριξη της υλοποίησης των Έργων 1 &amp; 2 της Δράσης Ψηφιακός Μετασχηματισμός Μικρομεσαίων Επιχειρήσεων</w:t>
            </w:r>
          </w:p>
        </w:tc>
      </w:tr>
      <w:tr w:rsidR="001C0578" w:rsidRPr="000F7271" w14:paraId="5F0E028C" w14:textId="77777777" w:rsidTr="002E0CF0">
        <w:trPr>
          <w:trHeight w:val="450"/>
        </w:trPr>
        <w:tc>
          <w:tcPr>
            <w:tcW w:w="1540" w:type="pct"/>
            <w:shd w:val="clear" w:color="auto" w:fill="auto"/>
            <w:vAlign w:val="center"/>
          </w:tcPr>
          <w:p w14:paraId="60D2DF6D" w14:textId="77777777" w:rsidR="001C0578" w:rsidRPr="00911253" w:rsidRDefault="001C0578" w:rsidP="002E0CF0">
            <w:pPr>
              <w:autoSpaceDE w:val="0"/>
              <w:autoSpaceDN w:val="0"/>
              <w:adjustRightInd w:val="0"/>
              <w:spacing w:after="0"/>
              <w:jc w:val="right"/>
              <w:rPr>
                <w:rFonts w:ascii="Tahoma" w:hAnsi="Tahoma" w:cs="Tahoma"/>
                <w:b/>
                <w:color w:val="000000"/>
                <w:szCs w:val="22"/>
                <w:lang w:val="el-GR"/>
              </w:rPr>
            </w:pPr>
            <w:r w:rsidRPr="00911253">
              <w:rPr>
                <w:rFonts w:ascii="Tahoma" w:hAnsi="Tahoma" w:cs="Tahoma"/>
                <w:b/>
                <w:color w:val="000000"/>
                <w:szCs w:val="22"/>
                <w:lang w:val="el-GR"/>
              </w:rPr>
              <w:t>Πρόγραμμα:</w:t>
            </w:r>
          </w:p>
        </w:tc>
        <w:tc>
          <w:tcPr>
            <w:tcW w:w="3460" w:type="pct"/>
            <w:gridSpan w:val="2"/>
            <w:shd w:val="clear" w:color="auto" w:fill="auto"/>
            <w:vAlign w:val="center"/>
          </w:tcPr>
          <w:p w14:paraId="14D2337D" w14:textId="77777777" w:rsidR="001C0578" w:rsidRPr="00911253" w:rsidRDefault="001C0578" w:rsidP="002E0CF0">
            <w:pPr>
              <w:autoSpaceDE w:val="0"/>
              <w:autoSpaceDN w:val="0"/>
              <w:adjustRightInd w:val="0"/>
              <w:spacing w:after="0"/>
              <w:rPr>
                <w:rFonts w:ascii="Tahoma" w:hAnsi="Tahoma" w:cs="Tahoma"/>
                <w:szCs w:val="22"/>
                <w:lang w:val="el-GR" w:eastAsia="en-US"/>
              </w:rPr>
            </w:pPr>
            <w:r w:rsidRPr="00911253">
              <w:rPr>
                <w:rFonts w:ascii="Tahoma" w:hAnsi="Tahoma" w:cs="Tahoma"/>
                <w:szCs w:val="22"/>
                <w:lang w:val="el-GR" w:eastAsia="en-US"/>
              </w:rPr>
              <w:t>Εθνικό Σχέδιο Ανάκαμψης και Ανθεκτικότητας «Ελλάδα 2.0»</w:t>
            </w:r>
          </w:p>
        </w:tc>
      </w:tr>
      <w:tr w:rsidR="001C0578" w:rsidRPr="00911253" w14:paraId="1506534E" w14:textId="77777777" w:rsidTr="002E0CF0">
        <w:trPr>
          <w:trHeight w:val="413"/>
        </w:trPr>
        <w:tc>
          <w:tcPr>
            <w:tcW w:w="1540" w:type="pct"/>
            <w:shd w:val="clear" w:color="auto" w:fill="auto"/>
            <w:vAlign w:val="center"/>
          </w:tcPr>
          <w:p w14:paraId="3784A148" w14:textId="77777777" w:rsidR="001C0578" w:rsidRPr="00911253" w:rsidRDefault="001C0578" w:rsidP="002E0CF0">
            <w:pPr>
              <w:autoSpaceDE w:val="0"/>
              <w:autoSpaceDN w:val="0"/>
              <w:adjustRightInd w:val="0"/>
              <w:spacing w:after="0"/>
              <w:jc w:val="right"/>
              <w:rPr>
                <w:rFonts w:ascii="Tahoma" w:hAnsi="Tahoma" w:cs="Tahoma"/>
                <w:b/>
                <w:color w:val="000000"/>
                <w:szCs w:val="22"/>
                <w:lang w:val="el-GR"/>
              </w:rPr>
            </w:pPr>
            <w:r w:rsidRPr="00911253">
              <w:rPr>
                <w:rFonts w:ascii="Tahoma" w:hAnsi="Tahoma" w:cs="Tahoma"/>
                <w:b/>
                <w:color w:val="000000"/>
                <w:szCs w:val="22"/>
                <w:lang w:val="el-GR"/>
              </w:rPr>
              <w:t xml:space="preserve">Δράση </w:t>
            </w:r>
          </w:p>
        </w:tc>
        <w:tc>
          <w:tcPr>
            <w:tcW w:w="3460" w:type="pct"/>
            <w:gridSpan w:val="2"/>
            <w:shd w:val="clear" w:color="auto" w:fill="auto"/>
            <w:vAlign w:val="center"/>
          </w:tcPr>
          <w:p w14:paraId="762C1AA0" w14:textId="77777777" w:rsidR="001C0578" w:rsidRPr="00911253" w:rsidRDefault="001C0578" w:rsidP="002E0CF0">
            <w:pPr>
              <w:autoSpaceDE w:val="0"/>
              <w:autoSpaceDN w:val="0"/>
              <w:adjustRightInd w:val="0"/>
              <w:spacing w:after="0"/>
              <w:rPr>
                <w:rFonts w:ascii="Tahoma" w:hAnsi="Tahoma" w:cs="Tahoma"/>
                <w:bCs/>
                <w:color w:val="000000"/>
                <w:szCs w:val="22"/>
                <w:lang w:val="el-GR"/>
              </w:rPr>
            </w:pPr>
            <w:r w:rsidRPr="00911253">
              <w:rPr>
                <w:rFonts w:ascii="Tahoma" w:hAnsi="Tahoma" w:cs="Tahoma"/>
                <w:bCs/>
                <w:color w:val="000000"/>
                <w:szCs w:val="22"/>
                <w:lang w:val="el-GR"/>
              </w:rPr>
              <w:t>16706 -Ψηφιακός Μετασχηματισμός Μικρομεσαίων Επιχειρήσεων</w:t>
            </w:r>
          </w:p>
        </w:tc>
      </w:tr>
      <w:tr w:rsidR="001C0578" w:rsidRPr="000F7271" w14:paraId="1DE0BF69" w14:textId="77777777" w:rsidTr="002E0CF0">
        <w:trPr>
          <w:trHeight w:val="945"/>
        </w:trPr>
        <w:tc>
          <w:tcPr>
            <w:tcW w:w="1540" w:type="pct"/>
            <w:shd w:val="clear" w:color="auto" w:fill="auto"/>
            <w:vAlign w:val="center"/>
          </w:tcPr>
          <w:p w14:paraId="2EB68F75" w14:textId="77777777" w:rsidR="001C0578" w:rsidRPr="00911253" w:rsidRDefault="001C0578" w:rsidP="002E0CF0">
            <w:pPr>
              <w:autoSpaceDE w:val="0"/>
              <w:autoSpaceDN w:val="0"/>
              <w:adjustRightInd w:val="0"/>
              <w:spacing w:after="0"/>
              <w:jc w:val="right"/>
              <w:rPr>
                <w:rFonts w:ascii="Tahoma" w:hAnsi="Tahoma" w:cs="Tahoma"/>
                <w:b/>
                <w:color w:val="000000"/>
                <w:szCs w:val="22"/>
                <w:highlight w:val="yellow"/>
                <w:lang w:val="el-GR"/>
              </w:rPr>
            </w:pPr>
            <w:r w:rsidRPr="00911253">
              <w:rPr>
                <w:rFonts w:ascii="Tahoma" w:hAnsi="Tahoma" w:cs="Tahoma"/>
                <w:b/>
                <w:color w:val="000000"/>
                <w:szCs w:val="22"/>
                <w:lang w:val="el-GR"/>
              </w:rPr>
              <w:t>Έργο</w:t>
            </w:r>
          </w:p>
        </w:tc>
        <w:tc>
          <w:tcPr>
            <w:tcW w:w="3460" w:type="pct"/>
            <w:gridSpan w:val="2"/>
            <w:shd w:val="clear" w:color="auto" w:fill="auto"/>
            <w:vAlign w:val="center"/>
          </w:tcPr>
          <w:p w14:paraId="2CAA5738" w14:textId="77777777" w:rsidR="001C0578" w:rsidRPr="00911253" w:rsidRDefault="001C0578" w:rsidP="002E0CF0">
            <w:pPr>
              <w:autoSpaceDE w:val="0"/>
              <w:autoSpaceDN w:val="0"/>
              <w:adjustRightInd w:val="0"/>
              <w:spacing w:after="0"/>
              <w:rPr>
                <w:rFonts w:ascii="Tahoma" w:hAnsi="Tahoma" w:cs="Tahoma"/>
                <w:b/>
                <w:color w:val="000000"/>
                <w:szCs w:val="22"/>
                <w:highlight w:val="yellow"/>
                <w:lang w:val="el-GR"/>
              </w:rPr>
            </w:pPr>
            <w:r w:rsidRPr="00911253">
              <w:rPr>
                <w:rFonts w:ascii="Tahoma" w:hAnsi="Tahoma" w:cs="Tahoma"/>
                <w:b/>
                <w:color w:val="000000"/>
                <w:szCs w:val="22"/>
                <w:lang w:val="el-GR"/>
              </w:rPr>
              <w:t>«Παροχή υπηρεσιών προστιθέμενης αξίας για την λειτουργία υποστηρικτικού μηχανισμού της δράσης Ψηφιακός Μετασχηματισμός ΜΜΕ»</w:t>
            </w:r>
          </w:p>
        </w:tc>
      </w:tr>
      <w:tr w:rsidR="001C0578" w:rsidRPr="000F7271" w14:paraId="2CC738B4" w14:textId="77777777" w:rsidTr="002E0CF0">
        <w:trPr>
          <w:trHeight w:val="1367"/>
        </w:trPr>
        <w:tc>
          <w:tcPr>
            <w:tcW w:w="1540" w:type="pct"/>
            <w:shd w:val="clear" w:color="auto" w:fill="auto"/>
            <w:vAlign w:val="center"/>
          </w:tcPr>
          <w:p w14:paraId="521BDE3C" w14:textId="77777777" w:rsidR="001C0578" w:rsidRPr="00911253" w:rsidRDefault="001C0578" w:rsidP="002E0CF0">
            <w:pPr>
              <w:autoSpaceDE w:val="0"/>
              <w:autoSpaceDN w:val="0"/>
              <w:adjustRightInd w:val="0"/>
              <w:spacing w:after="0"/>
              <w:jc w:val="right"/>
              <w:rPr>
                <w:rFonts w:ascii="Tahoma" w:hAnsi="Tahoma" w:cs="Tahoma"/>
                <w:b/>
                <w:color w:val="000000"/>
                <w:szCs w:val="22"/>
              </w:rPr>
            </w:pPr>
            <w:bookmarkStart w:id="0" w:name="_Hlk117077266"/>
            <w:proofErr w:type="spellStart"/>
            <w:r w:rsidRPr="00911253">
              <w:rPr>
                <w:rFonts w:ascii="Tahoma" w:hAnsi="Tahoma" w:cs="Tahoma"/>
                <w:b/>
                <w:color w:val="000000"/>
                <w:szCs w:val="22"/>
              </w:rPr>
              <w:t>Προϋ</w:t>
            </w:r>
            <w:proofErr w:type="spellEnd"/>
            <w:r w:rsidRPr="00911253">
              <w:rPr>
                <w:rFonts w:ascii="Tahoma" w:hAnsi="Tahoma" w:cs="Tahoma"/>
                <w:b/>
                <w:color w:val="000000"/>
                <w:szCs w:val="22"/>
              </w:rPr>
              <w:t>πολογισμός</w:t>
            </w:r>
            <w:r w:rsidRPr="00911253">
              <w:rPr>
                <w:rFonts w:ascii="Tahoma" w:hAnsi="Tahoma" w:cs="Tahoma"/>
                <w:b/>
                <w:color w:val="000000"/>
                <w:szCs w:val="22"/>
                <w:lang w:val="el-GR"/>
              </w:rPr>
              <w:t>-Εκτιμώμενη αξία σύμβασης</w:t>
            </w:r>
            <w:r w:rsidRPr="00911253">
              <w:rPr>
                <w:rFonts w:ascii="Tahoma" w:hAnsi="Tahoma" w:cs="Tahoma"/>
                <w:b/>
                <w:color w:val="000000"/>
                <w:szCs w:val="22"/>
              </w:rPr>
              <w:t>:</w:t>
            </w:r>
          </w:p>
          <w:p w14:paraId="12297B64" w14:textId="77777777" w:rsidR="001C0578" w:rsidRPr="00911253" w:rsidRDefault="001C0578" w:rsidP="002E0CF0">
            <w:pPr>
              <w:autoSpaceDE w:val="0"/>
              <w:autoSpaceDN w:val="0"/>
              <w:adjustRightInd w:val="0"/>
              <w:spacing w:after="0"/>
              <w:jc w:val="right"/>
              <w:rPr>
                <w:rFonts w:ascii="Tahoma" w:hAnsi="Tahoma" w:cs="Tahoma"/>
                <w:b/>
                <w:color w:val="000000"/>
                <w:szCs w:val="22"/>
              </w:rPr>
            </w:pPr>
          </w:p>
        </w:tc>
        <w:tc>
          <w:tcPr>
            <w:tcW w:w="3460" w:type="pct"/>
            <w:gridSpan w:val="2"/>
            <w:shd w:val="clear" w:color="auto" w:fill="auto"/>
            <w:vAlign w:val="bottom"/>
          </w:tcPr>
          <w:p w14:paraId="5C6F6BC4" w14:textId="77777777" w:rsidR="001C0578" w:rsidRDefault="001C0578" w:rsidP="002E0CF0">
            <w:pPr>
              <w:suppressAutoHyphens w:val="0"/>
              <w:spacing w:before="120" w:line="276" w:lineRule="auto"/>
              <w:rPr>
                <w:rFonts w:ascii="Tahoma" w:hAnsi="Tahoma" w:cs="Tahoma"/>
                <w:lang w:val="el-GR"/>
              </w:rPr>
            </w:pPr>
            <w:bookmarkStart w:id="1" w:name="_Hlk122602228"/>
            <w:r w:rsidRPr="00911253">
              <w:rPr>
                <w:rFonts w:ascii="Tahoma" w:hAnsi="Tahoma" w:cs="Tahoma"/>
                <w:szCs w:val="22"/>
                <w:lang w:val="el-GR"/>
              </w:rPr>
              <w:t xml:space="preserve">Η συνολική εκτιμώμενη αξία της συμφωνίας-πλαίσιο </w:t>
            </w:r>
            <w:r w:rsidRPr="00911253">
              <w:rPr>
                <w:rFonts w:ascii="Tahoma" w:hAnsi="Tahoma" w:cs="Tahoma"/>
                <w:lang w:val="el-GR"/>
              </w:rPr>
              <w:t xml:space="preserve"> </w:t>
            </w:r>
            <w:r w:rsidRPr="00911253">
              <w:rPr>
                <w:rFonts w:ascii="Tahoma" w:hAnsi="Tahoma" w:cs="Tahoma"/>
                <w:szCs w:val="22"/>
                <w:lang w:val="el-GR"/>
              </w:rPr>
              <w:t xml:space="preserve">ανέρχεται στο ποσό των </w:t>
            </w:r>
            <w:r>
              <w:rPr>
                <w:rFonts w:ascii="Tahoma" w:hAnsi="Tahoma" w:cs="Tahoma"/>
                <w:b/>
                <w:bCs/>
                <w:lang w:val="el-GR"/>
              </w:rPr>
              <w:t>εννέα</w:t>
            </w:r>
            <w:r w:rsidRPr="006B745C">
              <w:rPr>
                <w:rFonts w:ascii="Tahoma" w:hAnsi="Tahoma" w:cs="Tahoma"/>
                <w:b/>
                <w:bCs/>
                <w:lang w:val="el-GR"/>
              </w:rPr>
              <w:t xml:space="preserve"> </w:t>
            </w:r>
            <w:r w:rsidRPr="00911253">
              <w:rPr>
                <w:rFonts w:ascii="Tahoma" w:hAnsi="Tahoma" w:cs="Tahoma"/>
                <w:b/>
                <w:bCs/>
                <w:lang w:val="el-GR"/>
              </w:rPr>
              <w:t xml:space="preserve">εκατομμυρίων </w:t>
            </w:r>
            <w:r>
              <w:rPr>
                <w:rFonts w:ascii="Tahoma" w:hAnsi="Tahoma" w:cs="Tahoma"/>
                <w:b/>
                <w:bCs/>
                <w:lang w:val="el-GR"/>
              </w:rPr>
              <w:t xml:space="preserve">τριακοσίων εξήντα </w:t>
            </w:r>
            <w:r w:rsidRPr="00911253">
              <w:rPr>
                <w:rFonts w:ascii="Tahoma" w:hAnsi="Tahoma" w:cs="Tahoma"/>
                <w:b/>
                <w:bCs/>
                <w:lang w:val="el-GR"/>
              </w:rPr>
              <w:t>χιλιάδων Ευρώ  (€</w:t>
            </w:r>
            <w:r w:rsidRPr="00A80474">
              <w:rPr>
                <w:rFonts w:ascii="Tahoma" w:hAnsi="Tahoma" w:cs="Tahoma"/>
                <w:b/>
                <w:bCs/>
                <w:lang w:val="el-GR"/>
              </w:rPr>
              <w:t xml:space="preserve"> </w:t>
            </w:r>
            <w:r>
              <w:rPr>
                <w:rFonts w:ascii="Tahoma" w:hAnsi="Tahoma" w:cs="Tahoma"/>
                <w:b/>
                <w:bCs/>
                <w:lang w:val="el-GR"/>
              </w:rPr>
              <w:t>9.360.</w:t>
            </w:r>
            <w:r w:rsidRPr="002A082B">
              <w:rPr>
                <w:rFonts w:ascii="Tahoma" w:hAnsi="Tahoma" w:cs="Tahoma"/>
                <w:b/>
                <w:bCs/>
                <w:lang w:val="el-GR"/>
              </w:rPr>
              <w:t>000</w:t>
            </w:r>
            <w:r>
              <w:rPr>
                <w:rFonts w:ascii="Tahoma" w:hAnsi="Tahoma" w:cs="Tahoma"/>
                <w:b/>
                <w:bCs/>
                <w:lang w:val="el-GR"/>
              </w:rPr>
              <w:t>,</w:t>
            </w:r>
            <w:r w:rsidRPr="002A082B">
              <w:rPr>
                <w:rFonts w:ascii="Tahoma" w:hAnsi="Tahoma" w:cs="Tahoma"/>
                <w:b/>
                <w:bCs/>
                <w:lang w:val="el-GR"/>
              </w:rPr>
              <w:t>00</w:t>
            </w:r>
            <w:r w:rsidRPr="00911253">
              <w:rPr>
                <w:rFonts w:ascii="Tahoma" w:hAnsi="Tahoma" w:cs="Tahoma"/>
                <w:b/>
                <w:bCs/>
                <w:lang w:val="el-GR"/>
              </w:rPr>
              <w:t>)</w:t>
            </w:r>
            <w:r w:rsidRPr="00911253">
              <w:rPr>
                <w:rFonts w:ascii="Tahoma" w:hAnsi="Tahoma" w:cs="Tahoma"/>
                <w:lang w:val="el-GR"/>
              </w:rPr>
              <w:t xml:space="preserve"> μη περιλαμβανομένου ΦΠΑ 24%. Προϋπολογισμός με ΦΠΑ: </w:t>
            </w:r>
            <w:r w:rsidRPr="002A082B">
              <w:rPr>
                <w:rFonts w:ascii="Tahoma" w:hAnsi="Tahoma" w:cs="Tahoma"/>
                <w:b/>
                <w:bCs/>
                <w:lang w:val="el-GR"/>
              </w:rPr>
              <w:t>€</w:t>
            </w:r>
            <w:r>
              <w:rPr>
                <w:rFonts w:ascii="Tahoma" w:hAnsi="Tahoma" w:cs="Tahoma"/>
                <w:b/>
                <w:bCs/>
                <w:lang w:val="en-US"/>
              </w:rPr>
              <w:t xml:space="preserve"> </w:t>
            </w:r>
            <w:r>
              <w:rPr>
                <w:rFonts w:ascii="Tahoma" w:hAnsi="Tahoma" w:cs="Tahoma"/>
                <w:b/>
                <w:bCs/>
                <w:lang w:val="el-GR"/>
              </w:rPr>
              <w:t>11</w:t>
            </w:r>
            <w:r w:rsidRPr="002A082B">
              <w:rPr>
                <w:rFonts w:ascii="Tahoma" w:hAnsi="Tahoma" w:cs="Tahoma"/>
                <w:b/>
                <w:bCs/>
                <w:lang w:val="el-GR"/>
              </w:rPr>
              <w:t>.</w:t>
            </w:r>
            <w:r>
              <w:rPr>
                <w:rFonts w:ascii="Tahoma" w:hAnsi="Tahoma" w:cs="Tahoma"/>
                <w:b/>
                <w:bCs/>
                <w:lang w:val="el-GR"/>
              </w:rPr>
              <w:t>606</w:t>
            </w:r>
            <w:r w:rsidRPr="002A082B">
              <w:rPr>
                <w:rFonts w:ascii="Tahoma" w:hAnsi="Tahoma" w:cs="Tahoma"/>
                <w:b/>
                <w:bCs/>
                <w:lang w:val="el-GR"/>
              </w:rPr>
              <w:t>.</w:t>
            </w:r>
            <w:r>
              <w:rPr>
                <w:rFonts w:ascii="Tahoma" w:hAnsi="Tahoma" w:cs="Tahoma"/>
                <w:b/>
                <w:bCs/>
                <w:lang w:val="el-GR"/>
              </w:rPr>
              <w:t>400</w:t>
            </w:r>
            <w:r w:rsidRPr="002A082B">
              <w:rPr>
                <w:rFonts w:ascii="Tahoma" w:hAnsi="Tahoma" w:cs="Tahoma"/>
                <w:b/>
                <w:bCs/>
                <w:lang w:val="el-GR"/>
              </w:rPr>
              <w:t>,00</w:t>
            </w:r>
            <w:r w:rsidRPr="00911253">
              <w:rPr>
                <w:rFonts w:ascii="Tahoma" w:hAnsi="Tahoma" w:cs="Tahoma"/>
                <w:b/>
                <w:bCs/>
                <w:lang w:val="el-GR"/>
              </w:rPr>
              <w:t xml:space="preserve"> </w:t>
            </w:r>
            <w:r w:rsidRPr="00911253">
              <w:rPr>
                <w:rFonts w:ascii="Tahoma" w:hAnsi="Tahoma" w:cs="Tahoma"/>
                <w:lang w:val="el-GR"/>
              </w:rPr>
              <w:t xml:space="preserve">ΦΠΑ </w:t>
            </w:r>
            <w:r w:rsidRPr="002A082B">
              <w:rPr>
                <w:rFonts w:ascii="Tahoma" w:hAnsi="Tahoma" w:cs="Tahoma"/>
                <w:b/>
                <w:bCs/>
                <w:lang w:val="el-GR"/>
              </w:rPr>
              <w:t>€</w:t>
            </w:r>
            <w:r>
              <w:rPr>
                <w:rFonts w:ascii="Tahoma" w:hAnsi="Tahoma" w:cs="Tahoma"/>
                <w:b/>
                <w:bCs/>
                <w:lang w:val="en-US"/>
              </w:rPr>
              <w:t xml:space="preserve"> </w:t>
            </w:r>
            <w:r>
              <w:rPr>
                <w:rFonts w:ascii="Tahoma" w:hAnsi="Tahoma" w:cs="Tahoma"/>
                <w:b/>
                <w:bCs/>
                <w:lang w:val="el-GR"/>
              </w:rPr>
              <w:t>2.246.400,</w:t>
            </w:r>
            <w:r w:rsidRPr="002A082B">
              <w:rPr>
                <w:rFonts w:ascii="Tahoma" w:hAnsi="Tahoma" w:cs="Tahoma"/>
                <w:b/>
                <w:bCs/>
                <w:lang w:val="el-GR"/>
              </w:rPr>
              <w:t>00</w:t>
            </w:r>
            <w:r>
              <w:rPr>
                <w:rFonts w:ascii="Tahoma" w:hAnsi="Tahoma" w:cs="Tahoma"/>
                <w:b/>
                <w:bCs/>
                <w:lang w:val="el-GR"/>
              </w:rPr>
              <w:t xml:space="preserve"> </w:t>
            </w:r>
            <w:r>
              <w:rPr>
                <w:rFonts w:ascii="Tahoma" w:hAnsi="Tahoma" w:cs="Tahoma"/>
                <w:lang w:val="el-GR"/>
              </w:rPr>
              <w:t xml:space="preserve">και αναλύεται ως εξής: </w:t>
            </w:r>
          </w:p>
          <w:p w14:paraId="39862023" w14:textId="77777777" w:rsidR="001C0578" w:rsidRPr="000D3768" w:rsidRDefault="001C0578" w:rsidP="002E0CF0">
            <w:pPr>
              <w:pStyle w:val="afb"/>
              <w:numPr>
                <w:ilvl w:val="0"/>
                <w:numId w:val="64"/>
              </w:numPr>
              <w:suppressAutoHyphens w:val="0"/>
              <w:spacing w:after="120" w:line="276" w:lineRule="auto"/>
              <w:ind w:left="720"/>
              <w:rPr>
                <w:rFonts w:ascii="Tahoma" w:hAnsi="Tahoma" w:cs="Tahoma"/>
                <w:lang w:val="el-GR"/>
              </w:rPr>
            </w:pPr>
            <w:r w:rsidRPr="000D3768">
              <w:rPr>
                <w:rFonts w:ascii="Tahoma" w:hAnsi="Tahoma" w:cs="Tahoma"/>
                <w:lang w:val="el-GR"/>
              </w:rPr>
              <w:t xml:space="preserve">Εκτιμώμενη Αξία Αρχικού Έργου, στο ποσό των </w:t>
            </w:r>
            <w:r w:rsidRPr="006B745C">
              <w:rPr>
                <w:rFonts w:ascii="Tahoma" w:hAnsi="Tahoma" w:cs="Tahoma"/>
                <w:b/>
                <w:bCs/>
                <w:lang w:val="el-GR"/>
              </w:rPr>
              <w:t xml:space="preserve">έξι </w:t>
            </w:r>
            <w:r w:rsidRPr="00911253">
              <w:rPr>
                <w:rFonts w:ascii="Tahoma" w:hAnsi="Tahoma" w:cs="Tahoma"/>
                <w:b/>
                <w:bCs/>
                <w:lang w:val="el-GR"/>
              </w:rPr>
              <w:t xml:space="preserve">εκατομμυρίων </w:t>
            </w:r>
            <w:r>
              <w:rPr>
                <w:rFonts w:ascii="Tahoma" w:hAnsi="Tahoma" w:cs="Tahoma"/>
                <w:b/>
                <w:bCs/>
                <w:lang w:val="el-GR"/>
              </w:rPr>
              <w:t>επτακοσίων</w:t>
            </w:r>
            <w:r w:rsidRPr="00911253">
              <w:rPr>
                <w:rFonts w:ascii="Tahoma" w:hAnsi="Tahoma" w:cs="Tahoma"/>
                <w:b/>
                <w:bCs/>
                <w:lang w:val="el-GR"/>
              </w:rPr>
              <w:t xml:space="preserve"> ογδόντα </w:t>
            </w:r>
            <w:r>
              <w:rPr>
                <w:rFonts w:ascii="Tahoma" w:hAnsi="Tahoma" w:cs="Tahoma"/>
                <w:b/>
                <w:bCs/>
                <w:lang w:val="el-GR"/>
              </w:rPr>
              <w:t xml:space="preserve">έξι </w:t>
            </w:r>
            <w:r w:rsidRPr="00911253">
              <w:rPr>
                <w:rFonts w:ascii="Tahoma" w:hAnsi="Tahoma" w:cs="Tahoma"/>
                <w:b/>
                <w:bCs/>
                <w:lang w:val="el-GR"/>
              </w:rPr>
              <w:t>χιλιάδων Ευρώ  (€</w:t>
            </w:r>
            <w:r w:rsidRPr="00A80474">
              <w:rPr>
                <w:rFonts w:ascii="Tahoma" w:hAnsi="Tahoma" w:cs="Tahoma"/>
                <w:b/>
                <w:bCs/>
                <w:lang w:val="el-GR"/>
              </w:rPr>
              <w:t xml:space="preserve"> </w:t>
            </w:r>
            <w:r w:rsidRPr="002A082B">
              <w:rPr>
                <w:rFonts w:ascii="Tahoma" w:hAnsi="Tahoma" w:cs="Tahoma"/>
                <w:b/>
                <w:bCs/>
                <w:lang w:val="el-GR"/>
              </w:rPr>
              <w:t>6</w:t>
            </w:r>
            <w:r>
              <w:rPr>
                <w:rFonts w:ascii="Tahoma" w:hAnsi="Tahoma" w:cs="Tahoma"/>
                <w:b/>
                <w:bCs/>
                <w:lang w:val="el-GR"/>
              </w:rPr>
              <w:t>.</w:t>
            </w:r>
            <w:r w:rsidRPr="002A082B">
              <w:rPr>
                <w:rFonts w:ascii="Tahoma" w:hAnsi="Tahoma" w:cs="Tahoma"/>
                <w:b/>
                <w:bCs/>
                <w:lang w:val="el-GR"/>
              </w:rPr>
              <w:t>786</w:t>
            </w:r>
            <w:r>
              <w:rPr>
                <w:rFonts w:ascii="Tahoma" w:hAnsi="Tahoma" w:cs="Tahoma"/>
                <w:b/>
                <w:bCs/>
                <w:lang w:val="el-GR"/>
              </w:rPr>
              <w:t>.</w:t>
            </w:r>
            <w:r w:rsidRPr="002A082B">
              <w:rPr>
                <w:rFonts w:ascii="Tahoma" w:hAnsi="Tahoma" w:cs="Tahoma"/>
                <w:b/>
                <w:bCs/>
                <w:lang w:val="el-GR"/>
              </w:rPr>
              <w:t>000</w:t>
            </w:r>
            <w:r>
              <w:rPr>
                <w:rFonts w:ascii="Tahoma" w:hAnsi="Tahoma" w:cs="Tahoma"/>
                <w:b/>
                <w:bCs/>
                <w:lang w:val="el-GR"/>
              </w:rPr>
              <w:t>,</w:t>
            </w:r>
            <w:r w:rsidRPr="002A082B">
              <w:rPr>
                <w:rFonts w:ascii="Tahoma" w:hAnsi="Tahoma" w:cs="Tahoma"/>
                <w:b/>
                <w:bCs/>
                <w:lang w:val="el-GR"/>
              </w:rPr>
              <w:t>00</w:t>
            </w:r>
            <w:r w:rsidRPr="00911253">
              <w:rPr>
                <w:rFonts w:ascii="Tahoma" w:hAnsi="Tahoma" w:cs="Tahoma"/>
                <w:b/>
                <w:bCs/>
                <w:lang w:val="el-GR"/>
              </w:rPr>
              <w:t>)</w:t>
            </w:r>
            <w:r w:rsidRPr="00911253">
              <w:rPr>
                <w:rFonts w:ascii="Tahoma" w:hAnsi="Tahoma" w:cs="Tahoma"/>
                <w:lang w:val="el-GR"/>
              </w:rPr>
              <w:t xml:space="preserve"> μη περιλαμβανομένου ΦΠΑ 24%. Προϋπολογισμός με ΦΠΑ: </w:t>
            </w:r>
            <w:r w:rsidRPr="002A082B">
              <w:rPr>
                <w:rFonts w:ascii="Tahoma" w:hAnsi="Tahoma" w:cs="Tahoma"/>
                <w:b/>
                <w:bCs/>
                <w:lang w:val="el-GR"/>
              </w:rPr>
              <w:t>€</w:t>
            </w:r>
            <w:r>
              <w:rPr>
                <w:rFonts w:ascii="Tahoma" w:hAnsi="Tahoma" w:cs="Tahoma"/>
                <w:b/>
                <w:bCs/>
                <w:lang w:val="en-US"/>
              </w:rPr>
              <w:t xml:space="preserve"> </w:t>
            </w:r>
            <w:r w:rsidRPr="002A082B">
              <w:rPr>
                <w:rFonts w:ascii="Tahoma" w:hAnsi="Tahoma" w:cs="Tahoma"/>
                <w:b/>
                <w:bCs/>
                <w:lang w:val="el-GR"/>
              </w:rPr>
              <w:t>8.414.640,00</w:t>
            </w:r>
            <w:r w:rsidRPr="00911253">
              <w:rPr>
                <w:rFonts w:ascii="Tahoma" w:hAnsi="Tahoma" w:cs="Tahoma"/>
                <w:b/>
                <w:bCs/>
                <w:lang w:val="el-GR"/>
              </w:rPr>
              <w:t xml:space="preserve"> </w:t>
            </w:r>
            <w:r w:rsidRPr="00911253">
              <w:rPr>
                <w:rFonts w:ascii="Tahoma" w:hAnsi="Tahoma" w:cs="Tahoma"/>
                <w:lang w:val="el-GR"/>
              </w:rPr>
              <w:t xml:space="preserve">ΦΠΑ </w:t>
            </w:r>
            <w:r w:rsidRPr="002A082B">
              <w:rPr>
                <w:rFonts w:ascii="Tahoma" w:hAnsi="Tahoma" w:cs="Tahoma"/>
                <w:b/>
                <w:bCs/>
                <w:lang w:val="el-GR"/>
              </w:rPr>
              <w:t>€</w:t>
            </w:r>
            <w:r>
              <w:rPr>
                <w:rFonts w:ascii="Tahoma" w:hAnsi="Tahoma" w:cs="Tahoma"/>
                <w:b/>
                <w:bCs/>
                <w:lang w:val="en-US"/>
              </w:rPr>
              <w:t xml:space="preserve"> </w:t>
            </w:r>
            <w:r w:rsidRPr="002A082B">
              <w:rPr>
                <w:rFonts w:ascii="Tahoma" w:hAnsi="Tahoma" w:cs="Tahoma"/>
                <w:b/>
                <w:bCs/>
                <w:lang w:val="el-GR"/>
              </w:rPr>
              <w:t>1</w:t>
            </w:r>
            <w:r>
              <w:rPr>
                <w:rFonts w:ascii="Tahoma" w:hAnsi="Tahoma" w:cs="Tahoma"/>
                <w:b/>
                <w:bCs/>
                <w:lang w:val="el-GR"/>
              </w:rPr>
              <w:t>.</w:t>
            </w:r>
            <w:r w:rsidRPr="002A082B">
              <w:rPr>
                <w:rFonts w:ascii="Tahoma" w:hAnsi="Tahoma" w:cs="Tahoma"/>
                <w:b/>
                <w:bCs/>
                <w:lang w:val="el-GR"/>
              </w:rPr>
              <w:t>628</w:t>
            </w:r>
            <w:r>
              <w:rPr>
                <w:rFonts w:ascii="Tahoma" w:hAnsi="Tahoma" w:cs="Tahoma"/>
                <w:b/>
                <w:bCs/>
                <w:lang w:val="el-GR"/>
              </w:rPr>
              <w:t>.</w:t>
            </w:r>
            <w:r w:rsidRPr="002A082B">
              <w:rPr>
                <w:rFonts w:ascii="Tahoma" w:hAnsi="Tahoma" w:cs="Tahoma"/>
                <w:b/>
                <w:bCs/>
                <w:lang w:val="el-GR"/>
              </w:rPr>
              <w:t>640</w:t>
            </w:r>
            <w:r>
              <w:rPr>
                <w:rFonts w:ascii="Tahoma" w:hAnsi="Tahoma" w:cs="Tahoma"/>
                <w:b/>
                <w:bCs/>
                <w:lang w:val="el-GR"/>
              </w:rPr>
              <w:t>,</w:t>
            </w:r>
            <w:r w:rsidRPr="002A082B">
              <w:rPr>
                <w:rFonts w:ascii="Tahoma" w:hAnsi="Tahoma" w:cs="Tahoma"/>
                <w:b/>
                <w:bCs/>
                <w:lang w:val="el-GR"/>
              </w:rPr>
              <w:t>00</w:t>
            </w:r>
            <w:r>
              <w:rPr>
                <w:rFonts w:ascii="Tahoma" w:hAnsi="Tahoma" w:cs="Tahoma"/>
                <w:lang w:val="el-GR"/>
              </w:rPr>
              <w:t>.</w:t>
            </w:r>
          </w:p>
          <w:p w14:paraId="698BA1B3" w14:textId="77777777" w:rsidR="001C0578" w:rsidRPr="00A80474" w:rsidRDefault="001C0578" w:rsidP="002E0CF0">
            <w:pPr>
              <w:pStyle w:val="afb"/>
              <w:numPr>
                <w:ilvl w:val="0"/>
                <w:numId w:val="64"/>
              </w:numPr>
              <w:suppressAutoHyphens w:val="0"/>
              <w:spacing w:after="120" w:line="276" w:lineRule="auto"/>
              <w:ind w:left="720"/>
              <w:contextualSpacing w:val="0"/>
              <w:rPr>
                <w:rFonts w:ascii="Tahoma" w:eastAsia="Tahoma" w:hAnsi="Tahoma" w:cs="Tahoma"/>
                <w:szCs w:val="22"/>
                <w:lang w:val="el-GR"/>
              </w:rPr>
            </w:pPr>
            <w:r w:rsidRPr="009823A5">
              <w:rPr>
                <w:rFonts w:ascii="Tahoma" w:hAnsi="Tahoma" w:cs="Tahoma"/>
                <w:szCs w:val="22"/>
                <w:lang w:val="el-GR"/>
              </w:rPr>
              <w:t>Εκτιμώμενη</w:t>
            </w:r>
            <w:r w:rsidRPr="009823A5" w:rsidDel="00D37563">
              <w:rPr>
                <w:rFonts w:ascii="Tahoma" w:hAnsi="Tahoma" w:cs="Tahoma"/>
                <w:szCs w:val="22"/>
                <w:lang w:val="el-GR"/>
              </w:rPr>
              <w:t xml:space="preserve"> αξία </w:t>
            </w:r>
            <w:r w:rsidRPr="009823A5">
              <w:rPr>
                <w:rFonts w:ascii="Tahoma" w:hAnsi="Tahoma" w:cs="Tahoma"/>
                <w:szCs w:val="22"/>
                <w:lang w:val="el-GR"/>
              </w:rPr>
              <w:t xml:space="preserve">Δικαιώματος προαίρεσης φυσικού αντικειμένου, έως του ποσού των </w:t>
            </w:r>
            <w:r>
              <w:rPr>
                <w:rFonts w:ascii="Tahoma" w:hAnsi="Tahoma" w:cs="Tahoma"/>
                <w:b/>
                <w:bCs/>
                <w:szCs w:val="22"/>
                <w:lang w:val="el-GR"/>
              </w:rPr>
              <w:t>δύο</w:t>
            </w:r>
            <w:r w:rsidRPr="00A65FF0">
              <w:rPr>
                <w:rFonts w:ascii="Tahoma" w:hAnsi="Tahoma" w:cs="Tahoma"/>
                <w:b/>
                <w:bCs/>
                <w:szCs w:val="22"/>
                <w:lang w:val="el-GR"/>
              </w:rPr>
              <w:t xml:space="preserve"> εκατομμυρίων </w:t>
            </w:r>
            <w:r>
              <w:rPr>
                <w:rFonts w:ascii="Tahoma" w:hAnsi="Tahoma" w:cs="Tahoma"/>
                <w:b/>
                <w:bCs/>
                <w:szCs w:val="22"/>
                <w:lang w:val="el-GR"/>
              </w:rPr>
              <w:t xml:space="preserve">πεντακοσίων εβδομήντα τεσσάρων </w:t>
            </w:r>
            <w:r w:rsidRPr="00A65FF0">
              <w:rPr>
                <w:rFonts w:ascii="Tahoma" w:hAnsi="Tahoma" w:cs="Tahoma"/>
                <w:b/>
                <w:bCs/>
                <w:szCs w:val="22"/>
                <w:lang w:val="el-GR"/>
              </w:rPr>
              <w:t xml:space="preserve"> χιλιάδων ευρώ (€ </w:t>
            </w:r>
            <w:r>
              <w:rPr>
                <w:rFonts w:ascii="Tahoma" w:hAnsi="Tahoma" w:cs="Tahoma"/>
                <w:b/>
                <w:bCs/>
                <w:szCs w:val="22"/>
                <w:lang w:val="el-GR"/>
              </w:rPr>
              <w:t>2</w:t>
            </w:r>
            <w:r w:rsidRPr="005C45BD">
              <w:rPr>
                <w:rFonts w:ascii="Tahoma" w:hAnsi="Tahoma" w:cs="Tahoma"/>
                <w:b/>
                <w:bCs/>
                <w:szCs w:val="22"/>
                <w:lang w:val="el-GR"/>
              </w:rPr>
              <w:t>.</w:t>
            </w:r>
            <w:r>
              <w:rPr>
                <w:rFonts w:ascii="Tahoma" w:hAnsi="Tahoma" w:cs="Tahoma"/>
                <w:b/>
                <w:bCs/>
                <w:szCs w:val="22"/>
                <w:lang w:val="el-GR"/>
              </w:rPr>
              <w:t>574</w:t>
            </w:r>
            <w:r w:rsidRPr="005C45BD">
              <w:rPr>
                <w:rFonts w:ascii="Tahoma" w:hAnsi="Tahoma" w:cs="Tahoma"/>
                <w:b/>
                <w:bCs/>
                <w:szCs w:val="22"/>
                <w:lang w:val="el-GR"/>
              </w:rPr>
              <w:t>.000,00</w:t>
            </w:r>
            <w:r w:rsidRPr="00A65FF0">
              <w:rPr>
                <w:rFonts w:ascii="Tahoma" w:hAnsi="Tahoma" w:cs="Tahoma"/>
                <w:b/>
                <w:bCs/>
                <w:szCs w:val="22"/>
                <w:lang w:val="el-GR"/>
              </w:rPr>
              <w:t>)</w:t>
            </w:r>
            <w:r w:rsidRPr="00A65FF0">
              <w:rPr>
                <w:rFonts w:ascii="Tahoma" w:hAnsi="Tahoma" w:cs="Tahoma"/>
                <w:szCs w:val="22"/>
                <w:lang w:val="el-GR"/>
              </w:rPr>
              <w:t xml:space="preserve">, μη συμπεριλαμβανομένου ΦΠΑ, ήτοι </w:t>
            </w:r>
            <w:r>
              <w:rPr>
                <w:rFonts w:ascii="Tahoma" w:hAnsi="Tahoma" w:cs="Tahoma"/>
                <w:szCs w:val="22"/>
                <w:lang w:val="el-GR"/>
              </w:rPr>
              <w:t>τριών</w:t>
            </w:r>
            <w:r w:rsidRPr="00A65FF0">
              <w:rPr>
                <w:rFonts w:ascii="Tahoma" w:hAnsi="Tahoma" w:cs="Tahoma"/>
                <w:szCs w:val="22"/>
                <w:lang w:val="el-GR"/>
              </w:rPr>
              <w:t xml:space="preserve"> εκατομμυρίων </w:t>
            </w:r>
            <w:proofErr w:type="spellStart"/>
            <w:r>
              <w:rPr>
                <w:rFonts w:ascii="Tahoma" w:hAnsi="Tahoma" w:cs="Tahoma"/>
                <w:szCs w:val="22"/>
                <w:lang w:val="el-GR"/>
              </w:rPr>
              <w:t>εκατόν</w:t>
            </w:r>
            <w:proofErr w:type="spellEnd"/>
            <w:r>
              <w:rPr>
                <w:rFonts w:ascii="Tahoma" w:hAnsi="Tahoma" w:cs="Tahoma"/>
                <w:szCs w:val="22"/>
                <w:lang w:val="el-GR"/>
              </w:rPr>
              <w:t xml:space="preserve"> ενενήντα μίας </w:t>
            </w:r>
            <w:r w:rsidRPr="00A65FF0">
              <w:rPr>
                <w:rFonts w:ascii="Tahoma" w:hAnsi="Tahoma" w:cs="Tahoma"/>
                <w:szCs w:val="22"/>
                <w:lang w:val="el-GR"/>
              </w:rPr>
              <w:t xml:space="preserve">χιλιάδων </w:t>
            </w:r>
            <w:r>
              <w:rPr>
                <w:rFonts w:ascii="Tahoma" w:hAnsi="Tahoma" w:cs="Tahoma"/>
                <w:szCs w:val="22"/>
                <w:lang w:val="el-GR"/>
              </w:rPr>
              <w:t xml:space="preserve">επτακοσίων εξήντα </w:t>
            </w:r>
            <w:r w:rsidRPr="00A65FF0">
              <w:rPr>
                <w:rFonts w:ascii="Tahoma" w:hAnsi="Tahoma" w:cs="Tahoma"/>
                <w:szCs w:val="22"/>
                <w:lang w:val="el-GR"/>
              </w:rPr>
              <w:t>Ευρώ με ΦΠΑ (€</w:t>
            </w:r>
            <w:r>
              <w:rPr>
                <w:rFonts w:ascii="Tahoma" w:hAnsi="Tahoma" w:cs="Tahoma"/>
                <w:szCs w:val="22"/>
                <w:lang w:val="el-GR"/>
              </w:rPr>
              <w:t xml:space="preserve"> 3</w:t>
            </w:r>
            <w:r w:rsidRPr="00BE13A8">
              <w:rPr>
                <w:rFonts w:ascii="Tahoma" w:hAnsi="Tahoma" w:cs="Tahoma"/>
                <w:szCs w:val="22"/>
                <w:lang w:val="el-GR"/>
              </w:rPr>
              <w:t>.</w:t>
            </w:r>
            <w:r>
              <w:rPr>
                <w:rFonts w:ascii="Tahoma" w:hAnsi="Tahoma" w:cs="Tahoma"/>
                <w:szCs w:val="22"/>
                <w:lang w:val="el-GR"/>
              </w:rPr>
              <w:t>191</w:t>
            </w:r>
            <w:r w:rsidRPr="00BE13A8">
              <w:rPr>
                <w:rFonts w:ascii="Tahoma" w:hAnsi="Tahoma" w:cs="Tahoma"/>
                <w:szCs w:val="22"/>
                <w:lang w:val="el-GR"/>
              </w:rPr>
              <w:t>.</w:t>
            </w:r>
            <w:r>
              <w:rPr>
                <w:rFonts w:ascii="Tahoma" w:hAnsi="Tahoma" w:cs="Tahoma"/>
                <w:szCs w:val="22"/>
                <w:lang w:val="el-GR"/>
              </w:rPr>
              <w:t>760</w:t>
            </w:r>
            <w:r w:rsidRPr="00BE13A8">
              <w:rPr>
                <w:rFonts w:ascii="Tahoma" w:hAnsi="Tahoma" w:cs="Tahoma"/>
                <w:szCs w:val="22"/>
                <w:lang w:val="el-GR"/>
              </w:rPr>
              <w:t>,00</w:t>
            </w:r>
            <w:r w:rsidRPr="00A65FF0">
              <w:rPr>
                <w:rFonts w:ascii="Tahoma" w:hAnsi="Tahoma" w:cs="Tahoma"/>
                <w:szCs w:val="22"/>
                <w:lang w:val="el-GR"/>
              </w:rPr>
              <w:t xml:space="preserve">), ΦΠΑ </w:t>
            </w:r>
            <w:r>
              <w:rPr>
                <w:rFonts w:ascii="Tahoma" w:hAnsi="Tahoma" w:cs="Tahoma"/>
                <w:szCs w:val="22"/>
                <w:lang w:val="el-GR"/>
              </w:rPr>
              <w:lastRenderedPageBreak/>
              <w:t>εξακοσίων δεκαεπτά χιλιάδων επτακοσίων εξήντα Ευρώ</w:t>
            </w:r>
            <w:r w:rsidRPr="00A65FF0">
              <w:rPr>
                <w:rFonts w:ascii="Tahoma" w:hAnsi="Tahoma" w:cs="Tahoma"/>
                <w:szCs w:val="22"/>
                <w:lang w:val="el-GR"/>
              </w:rPr>
              <w:t xml:space="preserve"> (€</w:t>
            </w:r>
            <w:r>
              <w:rPr>
                <w:rFonts w:ascii="Tahoma" w:hAnsi="Tahoma" w:cs="Tahoma"/>
                <w:szCs w:val="22"/>
                <w:lang w:val="el-GR"/>
              </w:rPr>
              <w:t xml:space="preserve"> 617</w:t>
            </w:r>
            <w:r w:rsidRPr="00BE13A8">
              <w:rPr>
                <w:rFonts w:ascii="Tahoma" w:hAnsi="Tahoma" w:cs="Tahoma"/>
                <w:szCs w:val="22"/>
                <w:lang w:val="el-GR"/>
              </w:rPr>
              <w:t>.</w:t>
            </w:r>
            <w:r>
              <w:rPr>
                <w:rFonts w:ascii="Tahoma" w:hAnsi="Tahoma" w:cs="Tahoma"/>
                <w:szCs w:val="22"/>
                <w:lang w:val="el-GR"/>
              </w:rPr>
              <w:t>760</w:t>
            </w:r>
            <w:r w:rsidRPr="00BE13A8">
              <w:rPr>
                <w:rFonts w:ascii="Tahoma" w:hAnsi="Tahoma" w:cs="Tahoma"/>
                <w:szCs w:val="22"/>
                <w:lang w:val="el-GR"/>
              </w:rPr>
              <w:t>,00</w:t>
            </w:r>
            <w:r w:rsidRPr="00A65FF0">
              <w:rPr>
                <w:rFonts w:ascii="Tahoma" w:hAnsi="Tahoma" w:cs="Tahoma"/>
                <w:szCs w:val="22"/>
                <w:lang w:val="el-GR"/>
              </w:rPr>
              <w:t>).</w:t>
            </w:r>
            <w:bookmarkEnd w:id="1"/>
          </w:p>
        </w:tc>
      </w:tr>
      <w:bookmarkEnd w:id="0"/>
      <w:tr w:rsidR="001C0578" w:rsidRPr="00911253" w14:paraId="45C68529" w14:textId="77777777" w:rsidTr="002E0CF0">
        <w:trPr>
          <w:trHeight w:val="422"/>
        </w:trPr>
        <w:tc>
          <w:tcPr>
            <w:tcW w:w="1540" w:type="pct"/>
            <w:shd w:val="clear" w:color="auto" w:fill="auto"/>
            <w:vAlign w:val="center"/>
          </w:tcPr>
          <w:p w14:paraId="71D721B6" w14:textId="77777777" w:rsidR="001C0578" w:rsidRPr="00911253" w:rsidRDefault="001C0578" w:rsidP="002E0CF0">
            <w:pPr>
              <w:autoSpaceDE w:val="0"/>
              <w:autoSpaceDN w:val="0"/>
              <w:adjustRightInd w:val="0"/>
              <w:spacing w:after="0"/>
              <w:jc w:val="right"/>
              <w:rPr>
                <w:rFonts w:ascii="Tahoma" w:hAnsi="Tahoma" w:cs="Tahoma"/>
                <w:b/>
                <w:color w:val="000000"/>
                <w:szCs w:val="22"/>
                <w:highlight w:val="yellow"/>
              </w:rPr>
            </w:pPr>
            <w:r w:rsidRPr="00911253">
              <w:rPr>
                <w:rFonts w:ascii="Tahoma" w:hAnsi="Tahoma" w:cs="Tahoma"/>
                <w:b/>
                <w:color w:val="000000"/>
                <w:szCs w:val="22"/>
                <w:lang w:val="en-US"/>
              </w:rPr>
              <w:lastRenderedPageBreak/>
              <w:t>CPV</w:t>
            </w:r>
            <w:r w:rsidRPr="00911253">
              <w:rPr>
                <w:rFonts w:ascii="Tahoma" w:hAnsi="Tahoma" w:cs="Tahoma"/>
                <w:b/>
                <w:color w:val="000000"/>
                <w:szCs w:val="22"/>
              </w:rPr>
              <w:t>:</w:t>
            </w:r>
          </w:p>
        </w:tc>
        <w:tc>
          <w:tcPr>
            <w:tcW w:w="3460" w:type="pct"/>
            <w:gridSpan w:val="2"/>
            <w:shd w:val="clear" w:color="auto" w:fill="auto"/>
            <w:vAlign w:val="center"/>
          </w:tcPr>
          <w:p w14:paraId="65353887" w14:textId="77777777" w:rsidR="001C0578" w:rsidRPr="00911253" w:rsidRDefault="001C0578" w:rsidP="002E0CF0">
            <w:pPr>
              <w:autoSpaceDE w:val="0"/>
              <w:autoSpaceDN w:val="0"/>
              <w:adjustRightInd w:val="0"/>
              <w:spacing w:after="0"/>
              <w:jc w:val="left"/>
              <w:rPr>
                <w:rFonts w:ascii="Tahoma" w:hAnsi="Tahoma" w:cs="Tahoma"/>
                <w:color w:val="000000"/>
                <w:highlight w:val="yellow"/>
                <w:lang w:val="el-GR"/>
              </w:rPr>
            </w:pPr>
            <w:r w:rsidRPr="00911253">
              <w:rPr>
                <w:rFonts w:ascii="Tahoma" w:hAnsi="Tahoma" w:cs="Tahoma"/>
                <w:color w:val="000000" w:themeColor="text1"/>
                <w:lang w:val="el-GR"/>
              </w:rPr>
              <w:t>72000000-5, 72224000-1</w:t>
            </w:r>
            <w:r w:rsidRPr="00911253">
              <w:rPr>
                <w:rFonts w:ascii="Tahoma" w:hAnsi="Tahoma" w:cs="Tahoma"/>
              </w:rPr>
              <w:tab/>
            </w:r>
          </w:p>
        </w:tc>
      </w:tr>
      <w:tr w:rsidR="001C0578" w:rsidRPr="000F7271" w14:paraId="3AF96DC9" w14:textId="77777777" w:rsidTr="002E0CF0">
        <w:trPr>
          <w:trHeight w:val="739"/>
        </w:trPr>
        <w:tc>
          <w:tcPr>
            <w:tcW w:w="1540" w:type="pct"/>
            <w:shd w:val="clear" w:color="auto" w:fill="auto"/>
            <w:vAlign w:val="center"/>
          </w:tcPr>
          <w:p w14:paraId="6BEF41DF" w14:textId="77777777" w:rsidR="001C0578" w:rsidRPr="00911253" w:rsidRDefault="001C0578" w:rsidP="002E0CF0">
            <w:pPr>
              <w:autoSpaceDE w:val="0"/>
              <w:autoSpaceDN w:val="0"/>
              <w:adjustRightInd w:val="0"/>
              <w:spacing w:after="0"/>
              <w:jc w:val="right"/>
              <w:rPr>
                <w:rFonts w:ascii="Tahoma" w:hAnsi="Tahoma" w:cs="Tahoma"/>
                <w:b/>
                <w:color w:val="000000"/>
                <w:szCs w:val="22"/>
              </w:rPr>
            </w:pPr>
            <w:proofErr w:type="spellStart"/>
            <w:r w:rsidRPr="00911253">
              <w:rPr>
                <w:rFonts w:ascii="Tahoma" w:hAnsi="Tahoma" w:cs="Tahoma"/>
                <w:b/>
                <w:color w:val="000000"/>
                <w:szCs w:val="22"/>
              </w:rPr>
              <w:t>Κριτήριο</w:t>
            </w:r>
            <w:proofErr w:type="spellEnd"/>
            <w:r w:rsidRPr="00911253">
              <w:rPr>
                <w:rFonts w:ascii="Tahoma" w:hAnsi="Tahoma" w:cs="Tahoma"/>
                <w:b/>
                <w:color w:val="000000"/>
                <w:szCs w:val="22"/>
              </w:rPr>
              <w:t xml:space="preserve"> </w:t>
            </w:r>
            <w:proofErr w:type="spellStart"/>
            <w:r w:rsidRPr="00911253">
              <w:rPr>
                <w:rFonts w:ascii="Tahoma" w:hAnsi="Tahoma" w:cs="Tahoma"/>
                <w:b/>
                <w:color w:val="000000"/>
                <w:szCs w:val="22"/>
              </w:rPr>
              <w:t>Ανάθεσης</w:t>
            </w:r>
            <w:proofErr w:type="spellEnd"/>
            <w:r w:rsidRPr="00911253">
              <w:rPr>
                <w:rFonts w:ascii="Tahoma" w:hAnsi="Tahoma" w:cs="Tahoma"/>
                <w:b/>
                <w:color w:val="000000"/>
                <w:szCs w:val="22"/>
              </w:rPr>
              <w:t>:</w:t>
            </w:r>
          </w:p>
        </w:tc>
        <w:tc>
          <w:tcPr>
            <w:tcW w:w="3460" w:type="pct"/>
            <w:gridSpan w:val="2"/>
            <w:shd w:val="clear" w:color="auto" w:fill="auto"/>
            <w:vAlign w:val="center"/>
          </w:tcPr>
          <w:p w14:paraId="54BEE8E5" w14:textId="77777777" w:rsidR="001C0578" w:rsidRPr="00911253" w:rsidRDefault="001C0578" w:rsidP="002E0CF0">
            <w:pPr>
              <w:autoSpaceDE w:val="0"/>
              <w:autoSpaceDN w:val="0"/>
              <w:adjustRightInd w:val="0"/>
              <w:spacing w:after="0"/>
              <w:jc w:val="left"/>
              <w:rPr>
                <w:rFonts w:ascii="Tahoma" w:hAnsi="Tahoma" w:cs="Tahoma"/>
                <w:b/>
                <w:color w:val="000000"/>
                <w:szCs w:val="22"/>
                <w:lang w:val="el-GR"/>
              </w:rPr>
            </w:pPr>
            <w:r w:rsidRPr="00911253">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1C0578" w:rsidRPr="00911253" w:rsidDel="005977E7" w14:paraId="27A4CC91" w14:textId="77777777" w:rsidTr="002E0CF0">
        <w:trPr>
          <w:trHeight w:val="510"/>
        </w:trPr>
        <w:tc>
          <w:tcPr>
            <w:tcW w:w="1540" w:type="pct"/>
            <w:shd w:val="clear" w:color="auto" w:fill="auto"/>
            <w:vAlign w:val="center"/>
          </w:tcPr>
          <w:p w14:paraId="0DF594A2" w14:textId="77777777" w:rsidR="001C0578" w:rsidRPr="00911253" w:rsidRDefault="001C0578" w:rsidP="002E0CF0">
            <w:pPr>
              <w:autoSpaceDE w:val="0"/>
              <w:autoSpaceDN w:val="0"/>
              <w:adjustRightInd w:val="0"/>
              <w:spacing w:after="0"/>
              <w:rPr>
                <w:rFonts w:ascii="Tahoma" w:hAnsi="Tahoma" w:cs="Tahoma"/>
                <w:b/>
                <w:color w:val="000000"/>
                <w:szCs w:val="22"/>
              </w:rPr>
            </w:pPr>
            <w:proofErr w:type="spellStart"/>
            <w:r w:rsidRPr="00911253">
              <w:rPr>
                <w:rFonts w:ascii="Tahoma" w:hAnsi="Tahoma" w:cs="Tahoma"/>
                <w:b/>
                <w:color w:val="000000"/>
                <w:szCs w:val="22"/>
              </w:rPr>
              <w:t>Ημερομηνί</w:t>
            </w:r>
            <w:proofErr w:type="spellEnd"/>
            <w:r w:rsidRPr="00911253">
              <w:rPr>
                <w:rFonts w:ascii="Tahoma" w:hAnsi="Tahoma" w:cs="Tahoma"/>
                <w:b/>
                <w:color w:val="000000"/>
                <w:szCs w:val="22"/>
              </w:rPr>
              <w:t xml:space="preserve">α </w:t>
            </w:r>
            <w:r w:rsidRPr="00911253">
              <w:rPr>
                <w:rFonts w:ascii="Tahoma" w:hAnsi="Tahoma" w:cs="Tahoma"/>
                <w:b/>
                <w:color w:val="000000"/>
                <w:szCs w:val="22"/>
                <w:lang w:val="el-GR"/>
              </w:rPr>
              <w:t>Δ</w:t>
            </w:r>
            <w:proofErr w:type="spellStart"/>
            <w:r w:rsidRPr="00911253">
              <w:rPr>
                <w:rFonts w:ascii="Tahoma" w:hAnsi="Tahoma" w:cs="Tahoma"/>
                <w:b/>
                <w:color w:val="000000"/>
                <w:szCs w:val="22"/>
              </w:rPr>
              <w:t>ιενέργει</w:t>
            </w:r>
            <w:proofErr w:type="spellEnd"/>
            <w:r w:rsidRPr="00911253">
              <w:rPr>
                <w:rFonts w:ascii="Tahoma" w:hAnsi="Tahoma" w:cs="Tahoma"/>
                <w:b/>
                <w:color w:val="000000"/>
                <w:szCs w:val="22"/>
              </w:rPr>
              <w:t>ας:</w:t>
            </w:r>
          </w:p>
        </w:tc>
        <w:tc>
          <w:tcPr>
            <w:tcW w:w="3460" w:type="pct"/>
            <w:gridSpan w:val="2"/>
            <w:shd w:val="clear" w:color="auto" w:fill="auto"/>
            <w:vAlign w:val="center"/>
          </w:tcPr>
          <w:p w14:paraId="2153D1D0" w14:textId="77777777" w:rsidR="001C0578" w:rsidRPr="006D2A4B" w:rsidDel="005977E7" w:rsidRDefault="001C0578" w:rsidP="002E0CF0">
            <w:pPr>
              <w:autoSpaceDE w:val="0"/>
              <w:autoSpaceDN w:val="0"/>
              <w:adjustRightInd w:val="0"/>
              <w:spacing w:after="0"/>
              <w:jc w:val="left"/>
              <w:rPr>
                <w:rFonts w:ascii="Tahoma" w:hAnsi="Tahoma" w:cs="Tahoma"/>
                <w:b/>
                <w:color w:val="000000"/>
                <w:szCs w:val="22"/>
                <w:lang w:val="en-US"/>
              </w:rPr>
            </w:pPr>
            <w:r>
              <w:rPr>
                <w:rFonts w:ascii="Tahoma" w:hAnsi="Tahoma" w:cs="Tahoma"/>
                <w:b/>
                <w:color w:val="000000"/>
                <w:szCs w:val="22"/>
                <w:lang w:val="en-US"/>
              </w:rPr>
              <w:t>24-03-2023</w:t>
            </w:r>
          </w:p>
        </w:tc>
      </w:tr>
      <w:tr w:rsidR="001C0578" w:rsidRPr="00911253" w:rsidDel="005977E7" w14:paraId="17213938" w14:textId="77777777" w:rsidTr="002E0CF0">
        <w:trPr>
          <w:trHeight w:val="560"/>
        </w:trPr>
        <w:tc>
          <w:tcPr>
            <w:tcW w:w="3773" w:type="pct"/>
            <w:gridSpan w:val="2"/>
            <w:shd w:val="clear" w:color="auto" w:fill="auto"/>
            <w:vAlign w:val="center"/>
          </w:tcPr>
          <w:p w14:paraId="78488C65" w14:textId="77777777" w:rsidR="001C0578" w:rsidRPr="00911253" w:rsidRDefault="001C0578" w:rsidP="002E0CF0">
            <w:pPr>
              <w:autoSpaceDE w:val="0"/>
              <w:autoSpaceDN w:val="0"/>
              <w:adjustRightInd w:val="0"/>
              <w:spacing w:after="0"/>
              <w:jc w:val="right"/>
              <w:rPr>
                <w:rFonts w:ascii="Tahoma" w:hAnsi="Tahoma" w:cs="Tahoma"/>
                <w:b/>
                <w:color w:val="000000"/>
                <w:szCs w:val="22"/>
                <w:highlight w:val="yellow"/>
              </w:rPr>
            </w:pPr>
            <w:proofErr w:type="spellStart"/>
            <w:r w:rsidRPr="00FE2E5F">
              <w:rPr>
                <w:rFonts w:ascii="Tahoma" w:hAnsi="Tahoma" w:cs="Tahoma"/>
                <w:b/>
                <w:color w:val="000000"/>
                <w:szCs w:val="22"/>
              </w:rPr>
              <w:t>Ημερομηνί</w:t>
            </w:r>
            <w:proofErr w:type="spellEnd"/>
            <w:r w:rsidRPr="00FE2E5F">
              <w:rPr>
                <w:rFonts w:ascii="Tahoma" w:hAnsi="Tahoma" w:cs="Tahoma"/>
                <w:b/>
                <w:color w:val="000000"/>
                <w:szCs w:val="22"/>
              </w:rPr>
              <w:t xml:space="preserve">α </w:t>
            </w:r>
            <w:proofErr w:type="spellStart"/>
            <w:r w:rsidRPr="00FE2E5F">
              <w:rPr>
                <w:rFonts w:ascii="Tahoma" w:hAnsi="Tahoma" w:cs="Tahoma"/>
                <w:b/>
                <w:color w:val="000000"/>
                <w:szCs w:val="22"/>
              </w:rPr>
              <w:t>Ανάρτησης</w:t>
            </w:r>
            <w:proofErr w:type="spellEnd"/>
            <w:r w:rsidRPr="00FE2E5F">
              <w:rPr>
                <w:rFonts w:ascii="Tahoma" w:hAnsi="Tahoma" w:cs="Tahoma"/>
                <w:b/>
                <w:color w:val="000000"/>
                <w:szCs w:val="22"/>
              </w:rPr>
              <w:t xml:space="preserve"> </w:t>
            </w:r>
            <w:proofErr w:type="spellStart"/>
            <w:r w:rsidRPr="00FE2E5F">
              <w:rPr>
                <w:rFonts w:ascii="Tahoma" w:hAnsi="Tahoma" w:cs="Tahoma"/>
                <w:b/>
                <w:color w:val="000000"/>
                <w:szCs w:val="22"/>
              </w:rPr>
              <w:t>στο</w:t>
            </w:r>
            <w:proofErr w:type="spellEnd"/>
            <w:r w:rsidRPr="00FE2E5F">
              <w:rPr>
                <w:rFonts w:ascii="Tahoma" w:hAnsi="Tahoma" w:cs="Tahoma"/>
                <w:b/>
                <w:color w:val="000000"/>
                <w:szCs w:val="22"/>
              </w:rPr>
              <w:t xml:space="preserve"> ΚΗΜΔΗΣ</w:t>
            </w:r>
          </w:p>
        </w:tc>
        <w:tc>
          <w:tcPr>
            <w:tcW w:w="1227" w:type="pct"/>
            <w:shd w:val="clear" w:color="auto" w:fill="auto"/>
            <w:vAlign w:val="center"/>
          </w:tcPr>
          <w:p w14:paraId="123F07F7" w14:textId="77777777" w:rsidR="001C0578" w:rsidRPr="00757F38" w:rsidDel="005977E7" w:rsidRDefault="001C0578" w:rsidP="002E0CF0">
            <w:pPr>
              <w:autoSpaceDE w:val="0"/>
              <w:autoSpaceDN w:val="0"/>
              <w:adjustRightInd w:val="0"/>
              <w:spacing w:after="0"/>
              <w:jc w:val="left"/>
              <w:rPr>
                <w:rFonts w:ascii="Tahoma" w:hAnsi="Tahoma" w:cs="Tahoma"/>
                <w:b/>
                <w:color w:val="000000"/>
                <w:szCs w:val="22"/>
                <w:highlight w:val="yellow"/>
                <w:lang w:val="en-US"/>
              </w:rPr>
            </w:pPr>
            <w:r w:rsidRPr="00757F38">
              <w:rPr>
                <w:rFonts w:ascii="Tahoma" w:hAnsi="Tahoma" w:cs="Tahoma"/>
                <w:b/>
                <w:color w:val="000000"/>
                <w:szCs w:val="22"/>
                <w:lang w:val="en-US"/>
              </w:rPr>
              <w:t>20-02-2023</w:t>
            </w:r>
          </w:p>
        </w:tc>
      </w:tr>
      <w:tr w:rsidR="001C0578" w:rsidRPr="00911253" w:rsidDel="005977E7" w14:paraId="47765661" w14:textId="77777777" w:rsidTr="002E0CF0">
        <w:trPr>
          <w:trHeight w:val="554"/>
        </w:trPr>
        <w:tc>
          <w:tcPr>
            <w:tcW w:w="3773" w:type="pct"/>
            <w:gridSpan w:val="2"/>
            <w:shd w:val="clear" w:color="auto" w:fill="auto"/>
            <w:vAlign w:val="center"/>
          </w:tcPr>
          <w:p w14:paraId="709CCC71" w14:textId="77777777" w:rsidR="001C0578" w:rsidRPr="00911253" w:rsidRDefault="001C0578" w:rsidP="002E0CF0">
            <w:pPr>
              <w:autoSpaceDE w:val="0"/>
              <w:autoSpaceDN w:val="0"/>
              <w:adjustRightInd w:val="0"/>
              <w:spacing w:after="0"/>
              <w:jc w:val="right"/>
              <w:rPr>
                <w:rFonts w:ascii="Tahoma" w:hAnsi="Tahoma" w:cs="Tahoma"/>
                <w:b/>
                <w:color w:val="000000"/>
                <w:szCs w:val="22"/>
                <w:highlight w:val="yellow"/>
              </w:rPr>
            </w:pPr>
            <w:proofErr w:type="spellStart"/>
            <w:r w:rsidRPr="00FE2E5F">
              <w:rPr>
                <w:rFonts w:ascii="Tahoma" w:hAnsi="Tahoma" w:cs="Tahoma"/>
                <w:b/>
                <w:color w:val="000000"/>
                <w:szCs w:val="22"/>
              </w:rPr>
              <w:t>Ημερομηνί</w:t>
            </w:r>
            <w:proofErr w:type="spellEnd"/>
            <w:r w:rsidRPr="00FE2E5F">
              <w:rPr>
                <w:rFonts w:ascii="Tahoma" w:hAnsi="Tahoma" w:cs="Tahoma"/>
                <w:b/>
                <w:color w:val="000000"/>
                <w:szCs w:val="22"/>
              </w:rPr>
              <w:t xml:space="preserve">α </w:t>
            </w:r>
            <w:proofErr w:type="spellStart"/>
            <w:r w:rsidRPr="00FE2E5F">
              <w:rPr>
                <w:rFonts w:ascii="Tahoma" w:hAnsi="Tahoma" w:cs="Tahoma"/>
                <w:b/>
                <w:color w:val="000000"/>
                <w:szCs w:val="22"/>
              </w:rPr>
              <w:t>Ανάρτησης</w:t>
            </w:r>
            <w:proofErr w:type="spellEnd"/>
            <w:r w:rsidRPr="00FE2E5F">
              <w:rPr>
                <w:rFonts w:ascii="Tahoma" w:hAnsi="Tahoma" w:cs="Tahoma"/>
                <w:b/>
                <w:color w:val="000000"/>
                <w:szCs w:val="22"/>
              </w:rPr>
              <w:t xml:space="preserve"> </w:t>
            </w:r>
            <w:proofErr w:type="spellStart"/>
            <w:r w:rsidRPr="00FE2E5F">
              <w:rPr>
                <w:rFonts w:ascii="Tahoma" w:hAnsi="Tahoma" w:cs="Tahoma"/>
                <w:b/>
                <w:color w:val="000000"/>
                <w:szCs w:val="22"/>
              </w:rPr>
              <w:t>στο</w:t>
            </w:r>
            <w:proofErr w:type="spellEnd"/>
            <w:r w:rsidRPr="00FE2E5F">
              <w:rPr>
                <w:rFonts w:ascii="Tahoma" w:hAnsi="Tahoma" w:cs="Tahoma"/>
                <w:b/>
                <w:color w:val="000000"/>
                <w:szCs w:val="22"/>
              </w:rPr>
              <w:t xml:space="preserve"> ΕΣΗΔΗΣ</w:t>
            </w:r>
          </w:p>
        </w:tc>
        <w:tc>
          <w:tcPr>
            <w:tcW w:w="1227" w:type="pct"/>
            <w:shd w:val="clear" w:color="auto" w:fill="auto"/>
            <w:vAlign w:val="center"/>
          </w:tcPr>
          <w:p w14:paraId="4A5C069B" w14:textId="77777777" w:rsidR="001C0578" w:rsidRPr="00911253" w:rsidDel="005977E7" w:rsidRDefault="001C0578" w:rsidP="002E0CF0">
            <w:pPr>
              <w:autoSpaceDE w:val="0"/>
              <w:autoSpaceDN w:val="0"/>
              <w:adjustRightInd w:val="0"/>
              <w:spacing w:after="0"/>
              <w:jc w:val="left"/>
              <w:rPr>
                <w:rFonts w:ascii="Tahoma" w:hAnsi="Tahoma" w:cs="Tahoma"/>
                <w:b/>
                <w:color w:val="000000"/>
                <w:szCs w:val="22"/>
                <w:highlight w:val="yellow"/>
                <w:lang w:val="en-US"/>
              </w:rPr>
            </w:pPr>
            <w:r w:rsidRPr="00757F38">
              <w:rPr>
                <w:rFonts w:ascii="Tahoma" w:hAnsi="Tahoma" w:cs="Tahoma"/>
                <w:b/>
                <w:color w:val="000000"/>
                <w:szCs w:val="22"/>
                <w:lang w:val="en-US"/>
              </w:rPr>
              <w:t>20-02-2023</w:t>
            </w:r>
          </w:p>
        </w:tc>
      </w:tr>
      <w:tr w:rsidR="001C0578" w:rsidRPr="00911253" w:rsidDel="005977E7" w14:paraId="66F8CD16" w14:textId="77777777" w:rsidTr="002E0CF0">
        <w:trPr>
          <w:trHeight w:val="624"/>
        </w:trPr>
        <w:tc>
          <w:tcPr>
            <w:tcW w:w="3773" w:type="pct"/>
            <w:gridSpan w:val="2"/>
            <w:shd w:val="clear" w:color="auto" w:fill="auto"/>
            <w:vAlign w:val="center"/>
          </w:tcPr>
          <w:p w14:paraId="21DC9A90" w14:textId="77777777" w:rsidR="001C0578" w:rsidRPr="00786BF3" w:rsidRDefault="001C0578" w:rsidP="002E0CF0">
            <w:pPr>
              <w:autoSpaceDE w:val="0"/>
              <w:autoSpaceDN w:val="0"/>
              <w:adjustRightInd w:val="0"/>
              <w:spacing w:after="0"/>
              <w:jc w:val="right"/>
              <w:rPr>
                <w:rFonts w:ascii="Tahoma" w:hAnsi="Tahoma" w:cs="Tahoma"/>
                <w:b/>
                <w:color w:val="000000"/>
                <w:szCs w:val="22"/>
                <w:lang w:val="el-GR"/>
              </w:rPr>
            </w:pPr>
            <w:r w:rsidRPr="00FE2E5F">
              <w:rPr>
                <w:rFonts w:ascii="Tahoma" w:hAnsi="Tahoma" w:cs="Tahoma"/>
                <w:b/>
                <w:color w:val="000000"/>
                <w:szCs w:val="22"/>
                <w:lang w:val="el-GR"/>
              </w:rPr>
              <w:t>Ημερομηνία Αποστολής Διακήρυξης σε Ε.Ε. (Υπ. Επίσημων Εκδόσεων)</w:t>
            </w:r>
          </w:p>
        </w:tc>
        <w:tc>
          <w:tcPr>
            <w:tcW w:w="1227" w:type="pct"/>
            <w:shd w:val="clear" w:color="auto" w:fill="auto"/>
            <w:vAlign w:val="center"/>
          </w:tcPr>
          <w:p w14:paraId="27223931" w14:textId="77777777" w:rsidR="001C0578" w:rsidRPr="00911253" w:rsidRDefault="001C0578" w:rsidP="002E0CF0">
            <w:pPr>
              <w:autoSpaceDE w:val="0"/>
              <w:autoSpaceDN w:val="0"/>
              <w:adjustRightInd w:val="0"/>
              <w:spacing w:after="0"/>
              <w:jc w:val="left"/>
              <w:rPr>
                <w:rFonts w:ascii="Tahoma" w:hAnsi="Tahoma" w:cs="Tahoma"/>
                <w:b/>
                <w:color w:val="000000"/>
                <w:szCs w:val="22"/>
                <w:highlight w:val="yellow"/>
                <w:lang w:val="en-US"/>
              </w:rPr>
            </w:pPr>
            <w:r>
              <w:rPr>
                <w:rFonts w:ascii="Tahoma" w:hAnsi="Tahoma" w:cs="Tahoma"/>
                <w:b/>
                <w:color w:val="000000"/>
                <w:szCs w:val="22"/>
                <w:lang w:val="en-US"/>
              </w:rPr>
              <w:t>13</w:t>
            </w:r>
            <w:r w:rsidRPr="00757F38">
              <w:rPr>
                <w:rFonts w:ascii="Tahoma" w:hAnsi="Tahoma" w:cs="Tahoma"/>
                <w:b/>
                <w:color w:val="000000"/>
                <w:szCs w:val="22"/>
                <w:lang w:val="en-US"/>
              </w:rPr>
              <w:t>-02-2023</w:t>
            </w:r>
          </w:p>
        </w:tc>
      </w:tr>
      <w:tr w:rsidR="001C0578" w:rsidRPr="00911253" w:rsidDel="005977E7" w14:paraId="31BF07A9" w14:textId="77777777" w:rsidTr="002E0CF0">
        <w:trPr>
          <w:trHeight w:val="485"/>
        </w:trPr>
        <w:tc>
          <w:tcPr>
            <w:tcW w:w="3773" w:type="pct"/>
            <w:gridSpan w:val="2"/>
            <w:shd w:val="clear" w:color="auto" w:fill="auto"/>
            <w:vAlign w:val="center"/>
          </w:tcPr>
          <w:p w14:paraId="71E0BF59" w14:textId="77777777" w:rsidR="001C0578" w:rsidRPr="00911253" w:rsidRDefault="001C0578" w:rsidP="002E0CF0">
            <w:pPr>
              <w:autoSpaceDE w:val="0"/>
              <w:autoSpaceDN w:val="0"/>
              <w:adjustRightInd w:val="0"/>
              <w:spacing w:after="0"/>
              <w:jc w:val="right"/>
              <w:rPr>
                <w:rFonts w:ascii="Tahoma" w:hAnsi="Tahoma" w:cs="Tahoma"/>
                <w:b/>
                <w:szCs w:val="22"/>
                <w:lang w:val="el-GR"/>
              </w:rPr>
            </w:pPr>
            <w:r w:rsidRPr="00FE2E5F">
              <w:rPr>
                <w:rFonts w:ascii="Tahoma" w:hAnsi="Tahoma" w:cs="Tahoma"/>
                <w:b/>
                <w:szCs w:val="22"/>
                <w:lang w:val="el-GR"/>
              </w:rPr>
              <w:t>Ημερομηνία Δημοσίευσης Διακήρυξης σε Ε.Ε.</w:t>
            </w:r>
          </w:p>
        </w:tc>
        <w:tc>
          <w:tcPr>
            <w:tcW w:w="1227" w:type="pct"/>
            <w:shd w:val="clear" w:color="auto" w:fill="auto"/>
            <w:vAlign w:val="center"/>
          </w:tcPr>
          <w:p w14:paraId="5619AAEC" w14:textId="77777777" w:rsidR="001C0578" w:rsidRPr="00911253" w:rsidDel="005977E7" w:rsidRDefault="001C0578" w:rsidP="002E0CF0">
            <w:pPr>
              <w:autoSpaceDE w:val="0"/>
              <w:autoSpaceDN w:val="0"/>
              <w:adjustRightInd w:val="0"/>
              <w:spacing w:after="0"/>
              <w:jc w:val="left"/>
              <w:rPr>
                <w:rFonts w:ascii="Tahoma" w:hAnsi="Tahoma" w:cs="Tahoma"/>
                <w:b/>
                <w:color w:val="000000"/>
                <w:szCs w:val="22"/>
                <w:highlight w:val="yellow"/>
                <w:lang w:val="en-US"/>
              </w:rPr>
            </w:pPr>
            <w:r>
              <w:rPr>
                <w:rFonts w:ascii="Tahoma" w:hAnsi="Tahoma" w:cs="Tahoma"/>
                <w:b/>
                <w:color w:val="000000"/>
                <w:szCs w:val="22"/>
                <w:lang w:val="en-US"/>
              </w:rPr>
              <w:t>17</w:t>
            </w:r>
            <w:r w:rsidRPr="00757F38">
              <w:rPr>
                <w:rFonts w:ascii="Tahoma" w:hAnsi="Tahoma" w:cs="Tahoma"/>
                <w:b/>
                <w:color w:val="000000"/>
                <w:szCs w:val="22"/>
                <w:lang w:val="en-US"/>
              </w:rPr>
              <w:t>-02-2023</w:t>
            </w:r>
          </w:p>
        </w:tc>
      </w:tr>
      <w:tr w:rsidR="001C0578" w:rsidRPr="00911253" w:rsidDel="005977E7" w14:paraId="0616D998" w14:textId="77777777" w:rsidTr="002E0CF0">
        <w:trPr>
          <w:trHeight w:val="624"/>
        </w:trPr>
        <w:tc>
          <w:tcPr>
            <w:tcW w:w="3773" w:type="pct"/>
            <w:gridSpan w:val="2"/>
            <w:shd w:val="clear" w:color="auto" w:fill="auto"/>
            <w:vAlign w:val="center"/>
          </w:tcPr>
          <w:p w14:paraId="0895B5C4" w14:textId="77777777" w:rsidR="001C0578" w:rsidRPr="00911253" w:rsidRDefault="001C0578" w:rsidP="002E0CF0">
            <w:pPr>
              <w:autoSpaceDE w:val="0"/>
              <w:autoSpaceDN w:val="0"/>
              <w:adjustRightInd w:val="0"/>
              <w:spacing w:after="0"/>
              <w:jc w:val="right"/>
              <w:rPr>
                <w:rFonts w:ascii="Tahoma" w:hAnsi="Tahoma" w:cs="Tahoma"/>
                <w:b/>
                <w:color w:val="000000"/>
                <w:szCs w:val="22"/>
                <w:lang w:val="el-GR"/>
              </w:rPr>
            </w:pPr>
            <w:r w:rsidRPr="00FE2E5F">
              <w:rPr>
                <w:rFonts w:ascii="Tahoma" w:hAnsi="Tahoma" w:cs="Tahoma"/>
                <w:b/>
                <w:color w:val="000000"/>
                <w:szCs w:val="22"/>
                <w:lang w:val="el-GR"/>
              </w:rPr>
              <w:t>Ημερομηνία Ανάρτησης στον Διαδικτυακό τόπο της Αναθέτουσας Αρχής www.ktpae.gr</w:t>
            </w:r>
          </w:p>
        </w:tc>
        <w:tc>
          <w:tcPr>
            <w:tcW w:w="1227" w:type="pct"/>
            <w:shd w:val="clear" w:color="auto" w:fill="auto"/>
            <w:vAlign w:val="center"/>
          </w:tcPr>
          <w:p w14:paraId="726ACBBC" w14:textId="77777777" w:rsidR="001C0578" w:rsidRPr="00911253" w:rsidRDefault="001C0578" w:rsidP="002E0CF0">
            <w:pPr>
              <w:autoSpaceDE w:val="0"/>
              <w:autoSpaceDN w:val="0"/>
              <w:adjustRightInd w:val="0"/>
              <w:spacing w:after="0"/>
              <w:jc w:val="left"/>
              <w:rPr>
                <w:rFonts w:ascii="Tahoma" w:hAnsi="Tahoma" w:cs="Tahoma"/>
                <w:b/>
                <w:szCs w:val="22"/>
                <w:highlight w:val="yellow"/>
                <w:lang w:val="en-US"/>
              </w:rPr>
            </w:pPr>
            <w:r w:rsidRPr="00757F38">
              <w:rPr>
                <w:rFonts w:ascii="Tahoma" w:hAnsi="Tahoma" w:cs="Tahoma"/>
                <w:b/>
                <w:color w:val="000000"/>
                <w:szCs w:val="22"/>
                <w:lang w:val="en-US"/>
              </w:rPr>
              <w:t>20-02-2023</w:t>
            </w:r>
          </w:p>
        </w:tc>
      </w:tr>
    </w:tbl>
    <w:p w14:paraId="1D360FF5" w14:textId="378CB01A" w:rsidR="00732D76" w:rsidRPr="00911253" w:rsidRDefault="00732D76">
      <w:pPr>
        <w:suppressAutoHyphens w:val="0"/>
        <w:spacing w:after="0"/>
        <w:jc w:val="left"/>
        <w:rPr>
          <w:rFonts w:ascii="Tahoma" w:hAnsi="Tahoma" w:cs="Tahoma"/>
          <w:sz w:val="16"/>
          <w:szCs w:val="18"/>
          <w:lang w:val="el-GR"/>
        </w:rPr>
      </w:pPr>
      <w:r w:rsidRPr="00911253">
        <w:rPr>
          <w:rFonts w:ascii="Tahoma" w:hAnsi="Tahoma" w:cs="Tahoma"/>
          <w:sz w:val="16"/>
          <w:szCs w:val="18"/>
          <w:lang w:val="el-GR"/>
        </w:rPr>
        <w:br w:type="page"/>
      </w:r>
    </w:p>
    <w:p w14:paraId="520D2D24" w14:textId="77777777" w:rsidR="00180C9E" w:rsidRPr="00911253" w:rsidRDefault="00180C9E" w:rsidP="00310D1C">
      <w:pPr>
        <w:pStyle w:val="Contents"/>
        <w:numPr>
          <w:ilvl w:val="0"/>
          <w:numId w:val="0"/>
        </w:numPr>
        <w:ind w:left="432"/>
        <w:rPr>
          <w:rFonts w:ascii="Tahoma" w:hAnsi="Tahoma" w:cs="Tahoma"/>
        </w:rPr>
      </w:pPr>
      <w:bookmarkStart w:id="2" w:name="_Toc121925511"/>
      <w:r w:rsidRPr="00911253">
        <w:rPr>
          <w:rFonts w:ascii="Tahoma" w:hAnsi="Tahoma" w:cs="Tahoma"/>
        </w:rPr>
        <w:lastRenderedPageBreak/>
        <w:t>Περιεχόμενα</w:t>
      </w:r>
      <w:bookmarkEnd w:id="2"/>
    </w:p>
    <w:sdt>
      <w:sdtPr>
        <w:rPr>
          <w:rFonts w:ascii="Tahoma" w:eastAsia="Times New Roman" w:hAnsi="Tahoma" w:cs="Tahoma"/>
          <w:color w:val="auto"/>
          <w:sz w:val="22"/>
          <w:szCs w:val="24"/>
          <w:lang w:val="el-GR" w:eastAsia="zh-CN"/>
        </w:rPr>
        <w:id w:val="1239592516"/>
        <w:docPartObj>
          <w:docPartGallery w:val="Table of Contents"/>
          <w:docPartUnique/>
        </w:docPartObj>
      </w:sdtPr>
      <w:sdtEndPr>
        <w:rPr>
          <w:b/>
          <w:bCs/>
          <w:lang w:val="en-GB"/>
        </w:rPr>
      </w:sdtEndPr>
      <w:sdtContent>
        <w:p w14:paraId="5A6E411F" w14:textId="1E72A0AA" w:rsidR="006E3ED3" w:rsidRPr="00911253" w:rsidRDefault="006E3ED3">
          <w:pPr>
            <w:pStyle w:val="aff4"/>
            <w:rPr>
              <w:rFonts w:ascii="Tahoma" w:hAnsi="Tahoma" w:cs="Tahoma"/>
            </w:rPr>
          </w:pPr>
        </w:p>
        <w:p w14:paraId="3AC587E7" w14:textId="23CF2DE9" w:rsidR="009D79F0" w:rsidRDefault="006E3ED3">
          <w:pPr>
            <w:pStyle w:val="15"/>
            <w:tabs>
              <w:tab w:val="right" w:leader="dot" w:pos="9628"/>
            </w:tabs>
            <w:rPr>
              <w:rFonts w:asciiTheme="minorHAnsi" w:eastAsiaTheme="minorEastAsia" w:hAnsiTheme="minorHAnsi" w:cstheme="minorBidi"/>
              <w:b w:val="0"/>
              <w:bCs w:val="0"/>
              <w:caps w:val="0"/>
              <w:noProof/>
              <w:sz w:val="22"/>
              <w:szCs w:val="22"/>
              <w:lang w:val="en-US" w:eastAsia="en-US"/>
            </w:rPr>
          </w:pPr>
          <w:r w:rsidRPr="00911253">
            <w:rPr>
              <w:rFonts w:ascii="Tahoma" w:hAnsi="Tahoma" w:cs="Tahoma"/>
              <w:b w:val="0"/>
              <w:bCs w:val="0"/>
              <w:caps w:val="0"/>
            </w:rPr>
            <w:fldChar w:fldCharType="begin"/>
          </w:r>
          <w:r w:rsidRPr="00911253">
            <w:rPr>
              <w:rFonts w:ascii="Tahoma" w:hAnsi="Tahoma" w:cs="Tahoma"/>
              <w:b w:val="0"/>
              <w:bCs w:val="0"/>
              <w:caps w:val="0"/>
            </w:rPr>
            <w:instrText xml:space="preserve"> TOC \o "1-4" \h \z \u </w:instrText>
          </w:r>
          <w:r w:rsidRPr="00911253">
            <w:rPr>
              <w:rFonts w:ascii="Tahoma" w:hAnsi="Tahoma" w:cs="Tahoma"/>
              <w:b w:val="0"/>
              <w:bCs w:val="0"/>
              <w:caps w:val="0"/>
            </w:rPr>
            <w:fldChar w:fldCharType="separate"/>
          </w:r>
          <w:hyperlink w:anchor="_Toc121925511" w:history="1">
            <w:r w:rsidR="009D79F0" w:rsidRPr="001555D2">
              <w:rPr>
                <w:rStyle w:val="-"/>
                <w:rFonts w:ascii="Tahoma" w:hAnsi="Tahoma" w:cs="Tahoma"/>
                <w:noProof/>
              </w:rPr>
              <w:t>Περιεχόμενα</w:t>
            </w:r>
            <w:r w:rsidR="009D79F0">
              <w:rPr>
                <w:noProof/>
                <w:webHidden/>
              </w:rPr>
              <w:tab/>
            </w:r>
            <w:r w:rsidR="009D79F0">
              <w:rPr>
                <w:noProof/>
                <w:webHidden/>
              </w:rPr>
              <w:fldChar w:fldCharType="begin"/>
            </w:r>
            <w:r w:rsidR="009D79F0">
              <w:rPr>
                <w:noProof/>
                <w:webHidden/>
              </w:rPr>
              <w:instrText xml:space="preserve"> PAGEREF _Toc121925511 \h </w:instrText>
            </w:r>
            <w:r w:rsidR="009D79F0">
              <w:rPr>
                <w:noProof/>
                <w:webHidden/>
              </w:rPr>
            </w:r>
            <w:r w:rsidR="009D79F0">
              <w:rPr>
                <w:noProof/>
                <w:webHidden/>
              </w:rPr>
              <w:fldChar w:fldCharType="separate"/>
            </w:r>
            <w:r w:rsidR="00EF3AF0">
              <w:rPr>
                <w:noProof/>
                <w:webHidden/>
              </w:rPr>
              <w:t>3</w:t>
            </w:r>
            <w:r w:rsidR="009D79F0">
              <w:rPr>
                <w:noProof/>
                <w:webHidden/>
              </w:rPr>
              <w:fldChar w:fldCharType="end"/>
            </w:r>
          </w:hyperlink>
        </w:p>
        <w:p w14:paraId="46FB835B" w14:textId="3C16ABA9" w:rsidR="009D79F0" w:rsidRDefault="00EF3AF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1925512" w:history="1">
            <w:r w:rsidR="009D79F0" w:rsidRPr="001555D2">
              <w:rPr>
                <w:rStyle w:val="-"/>
                <w:rFonts w:ascii="Tahoma" w:hAnsi="Tahoma" w:cs="Tahoma"/>
                <w:noProof/>
              </w:rPr>
              <w:t>ΓΕΝΙΚΕΣ ΠΛΗΡΟΦΟΡΙΕΣ</w:t>
            </w:r>
            <w:r w:rsidR="009D79F0">
              <w:rPr>
                <w:noProof/>
                <w:webHidden/>
              </w:rPr>
              <w:tab/>
            </w:r>
            <w:r w:rsidR="009D79F0">
              <w:rPr>
                <w:noProof/>
                <w:webHidden/>
              </w:rPr>
              <w:fldChar w:fldCharType="begin"/>
            </w:r>
            <w:r w:rsidR="009D79F0">
              <w:rPr>
                <w:noProof/>
                <w:webHidden/>
              </w:rPr>
              <w:instrText xml:space="preserve"> PAGEREF _Toc121925512 \h </w:instrText>
            </w:r>
            <w:r w:rsidR="009D79F0">
              <w:rPr>
                <w:noProof/>
                <w:webHidden/>
              </w:rPr>
            </w:r>
            <w:r w:rsidR="009D79F0">
              <w:rPr>
                <w:noProof/>
                <w:webHidden/>
              </w:rPr>
              <w:fldChar w:fldCharType="separate"/>
            </w:r>
            <w:r>
              <w:rPr>
                <w:noProof/>
                <w:webHidden/>
              </w:rPr>
              <w:t>6</w:t>
            </w:r>
            <w:r w:rsidR="009D79F0">
              <w:rPr>
                <w:noProof/>
                <w:webHidden/>
              </w:rPr>
              <w:fldChar w:fldCharType="end"/>
            </w:r>
          </w:hyperlink>
        </w:p>
        <w:p w14:paraId="39EB1D1D" w14:textId="20239D30" w:rsidR="009D79F0" w:rsidRDefault="00EF3AF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1925513" w:history="1">
            <w:r w:rsidR="009D79F0" w:rsidRPr="001555D2">
              <w:rPr>
                <w:rStyle w:val="-"/>
                <w:rFonts w:ascii="Tahoma" w:hAnsi="Tahoma" w:cs="Tahoma"/>
                <w:noProof/>
              </w:rPr>
              <w:t>Συνοπτικά στοιχεία Έργου</w:t>
            </w:r>
            <w:r w:rsidR="009D79F0">
              <w:rPr>
                <w:noProof/>
                <w:webHidden/>
              </w:rPr>
              <w:tab/>
            </w:r>
            <w:r w:rsidR="009D79F0">
              <w:rPr>
                <w:noProof/>
                <w:webHidden/>
              </w:rPr>
              <w:fldChar w:fldCharType="begin"/>
            </w:r>
            <w:r w:rsidR="009D79F0">
              <w:rPr>
                <w:noProof/>
                <w:webHidden/>
              </w:rPr>
              <w:instrText xml:space="preserve"> PAGEREF _Toc121925513 \h </w:instrText>
            </w:r>
            <w:r w:rsidR="009D79F0">
              <w:rPr>
                <w:noProof/>
                <w:webHidden/>
              </w:rPr>
            </w:r>
            <w:r w:rsidR="009D79F0">
              <w:rPr>
                <w:noProof/>
                <w:webHidden/>
              </w:rPr>
              <w:fldChar w:fldCharType="separate"/>
            </w:r>
            <w:r>
              <w:rPr>
                <w:noProof/>
                <w:webHidden/>
              </w:rPr>
              <w:t>6</w:t>
            </w:r>
            <w:r w:rsidR="009D79F0">
              <w:rPr>
                <w:noProof/>
                <w:webHidden/>
              </w:rPr>
              <w:fldChar w:fldCharType="end"/>
            </w:r>
          </w:hyperlink>
        </w:p>
        <w:p w14:paraId="0BC8C053" w14:textId="132EACFF" w:rsidR="009D79F0" w:rsidRDefault="00EF3AF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1925514" w:history="1">
            <w:r w:rsidR="009D79F0" w:rsidRPr="001555D2">
              <w:rPr>
                <w:rStyle w:val="-"/>
                <w:rFonts w:ascii="Tahoma" w:hAnsi="Tahoma" w:cs="Tahoma"/>
                <w:noProof/>
              </w:rPr>
              <w:t>1</w:t>
            </w:r>
            <w:r w:rsidR="009D79F0">
              <w:rPr>
                <w:rFonts w:asciiTheme="minorHAnsi" w:eastAsiaTheme="minorEastAsia" w:hAnsiTheme="minorHAnsi" w:cstheme="minorBidi"/>
                <w:b w:val="0"/>
                <w:bCs w:val="0"/>
                <w:caps w:val="0"/>
                <w:noProof/>
                <w:sz w:val="22"/>
                <w:szCs w:val="22"/>
                <w:lang w:val="en-US" w:eastAsia="en-US"/>
              </w:rPr>
              <w:tab/>
            </w:r>
            <w:r w:rsidR="009D79F0" w:rsidRPr="001555D2">
              <w:rPr>
                <w:rStyle w:val="-"/>
                <w:rFonts w:ascii="Tahoma" w:hAnsi="Tahoma" w:cs="Tahoma"/>
                <w:noProof/>
              </w:rPr>
              <w:t>ΑΝΑΘΕΤΟΥΣΑ ΑΡΧΗ ΚΑΙ ΑΝΤΙΚΕΙΜΕΝΟ ΣΥΜΒΑΣΗΣ</w:t>
            </w:r>
            <w:r w:rsidR="009D79F0">
              <w:rPr>
                <w:noProof/>
                <w:webHidden/>
              </w:rPr>
              <w:tab/>
            </w:r>
            <w:r w:rsidR="009D79F0">
              <w:rPr>
                <w:noProof/>
                <w:webHidden/>
              </w:rPr>
              <w:fldChar w:fldCharType="begin"/>
            </w:r>
            <w:r w:rsidR="009D79F0">
              <w:rPr>
                <w:noProof/>
                <w:webHidden/>
              </w:rPr>
              <w:instrText xml:space="preserve"> PAGEREF _Toc121925514 \h </w:instrText>
            </w:r>
            <w:r w:rsidR="009D79F0">
              <w:rPr>
                <w:noProof/>
                <w:webHidden/>
              </w:rPr>
            </w:r>
            <w:r w:rsidR="009D79F0">
              <w:rPr>
                <w:noProof/>
                <w:webHidden/>
              </w:rPr>
              <w:fldChar w:fldCharType="separate"/>
            </w:r>
            <w:r>
              <w:rPr>
                <w:noProof/>
                <w:webHidden/>
              </w:rPr>
              <w:t>8</w:t>
            </w:r>
            <w:r w:rsidR="009D79F0">
              <w:rPr>
                <w:noProof/>
                <w:webHidden/>
              </w:rPr>
              <w:fldChar w:fldCharType="end"/>
            </w:r>
          </w:hyperlink>
        </w:p>
        <w:p w14:paraId="2F86DB03" w14:textId="6520CA5E"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15" w:history="1">
            <w:r w:rsidR="009D79F0" w:rsidRPr="001555D2">
              <w:rPr>
                <w:rStyle w:val="-"/>
                <w:rFonts w:ascii="Tahoma" w:hAnsi="Tahoma" w:cs="Tahoma"/>
                <w:noProof/>
              </w:rPr>
              <w:t>1.1</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Στοιχεία Αναθέτουσας Αρχής</w:t>
            </w:r>
            <w:r w:rsidR="009D79F0">
              <w:rPr>
                <w:noProof/>
                <w:webHidden/>
              </w:rPr>
              <w:tab/>
            </w:r>
            <w:r w:rsidR="009D79F0">
              <w:rPr>
                <w:noProof/>
                <w:webHidden/>
              </w:rPr>
              <w:fldChar w:fldCharType="begin"/>
            </w:r>
            <w:r w:rsidR="009D79F0">
              <w:rPr>
                <w:noProof/>
                <w:webHidden/>
              </w:rPr>
              <w:instrText xml:space="preserve"> PAGEREF _Toc121925515 \h </w:instrText>
            </w:r>
            <w:r w:rsidR="009D79F0">
              <w:rPr>
                <w:noProof/>
                <w:webHidden/>
              </w:rPr>
            </w:r>
            <w:r w:rsidR="009D79F0">
              <w:rPr>
                <w:noProof/>
                <w:webHidden/>
              </w:rPr>
              <w:fldChar w:fldCharType="separate"/>
            </w:r>
            <w:r>
              <w:rPr>
                <w:noProof/>
                <w:webHidden/>
              </w:rPr>
              <w:t>8</w:t>
            </w:r>
            <w:r w:rsidR="009D79F0">
              <w:rPr>
                <w:noProof/>
                <w:webHidden/>
              </w:rPr>
              <w:fldChar w:fldCharType="end"/>
            </w:r>
          </w:hyperlink>
        </w:p>
        <w:p w14:paraId="638CD808" w14:textId="482D7354"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16" w:history="1">
            <w:r w:rsidR="009D79F0" w:rsidRPr="001555D2">
              <w:rPr>
                <w:rStyle w:val="-"/>
                <w:rFonts w:ascii="Tahoma" w:hAnsi="Tahoma" w:cs="Tahoma"/>
                <w:noProof/>
              </w:rPr>
              <w:t>1.2</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Στοιχεία Διαδικασίας - Χρηματοδότηση</w:t>
            </w:r>
            <w:r w:rsidR="009D79F0">
              <w:rPr>
                <w:noProof/>
                <w:webHidden/>
              </w:rPr>
              <w:tab/>
            </w:r>
            <w:r w:rsidR="009D79F0">
              <w:rPr>
                <w:noProof/>
                <w:webHidden/>
              </w:rPr>
              <w:fldChar w:fldCharType="begin"/>
            </w:r>
            <w:r w:rsidR="009D79F0">
              <w:rPr>
                <w:noProof/>
                <w:webHidden/>
              </w:rPr>
              <w:instrText xml:space="preserve"> PAGEREF _Toc121925516 \h </w:instrText>
            </w:r>
            <w:r w:rsidR="009D79F0">
              <w:rPr>
                <w:noProof/>
                <w:webHidden/>
              </w:rPr>
            </w:r>
            <w:r w:rsidR="009D79F0">
              <w:rPr>
                <w:noProof/>
                <w:webHidden/>
              </w:rPr>
              <w:fldChar w:fldCharType="separate"/>
            </w:r>
            <w:r>
              <w:rPr>
                <w:noProof/>
                <w:webHidden/>
              </w:rPr>
              <w:t>8</w:t>
            </w:r>
            <w:r w:rsidR="009D79F0">
              <w:rPr>
                <w:noProof/>
                <w:webHidden/>
              </w:rPr>
              <w:fldChar w:fldCharType="end"/>
            </w:r>
          </w:hyperlink>
        </w:p>
        <w:p w14:paraId="2D4891DC" w14:textId="3E440A1D"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17" w:history="1">
            <w:r w:rsidR="009D79F0" w:rsidRPr="001555D2">
              <w:rPr>
                <w:rStyle w:val="-"/>
                <w:rFonts w:ascii="Tahoma" w:hAnsi="Tahoma" w:cs="Tahoma"/>
                <w:noProof/>
              </w:rPr>
              <w:t>1.3</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Συνοπτική περιγραφή φυσικού και οικονομικού αντικειμένου της συμφωνίας - πλαίσιο</w:t>
            </w:r>
            <w:r w:rsidR="009D79F0">
              <w:rPr>
                <w:noProof/>
                <w:webHidden/>
              </w:rPr>
              <w:tab/>
            </w:r>
            <w:r w:rsidR="009D79F0">
              <w:rPr>
                <w:noProof/>
                <w:webHidden/>
              </w:rPr>
              <w:fldChar w:fldCharType="begin"/>
            </w:r>
            <w:r w:rsidR="009D79F0">
              <w:rPr>
                <w:noProof/>
                <w:webHidden/>
              </w:rPr>
              <w:instrText xml:space="preserve"> PAGEREF _Toc121925517 \h </w:instrText>
            </w:r>
            <w:r w:rsidR="009D79F0">
              <w:rPr>
                <w:noProof/>
                <w:webHidden/>
              </w:rPr>
            </w:r>
            <w:r w:rsidR="009D79F0">
              <w:rPr>
                <w:noProof/>
                <w:webHidden/>
              </w:rPr>
              <w:fldChar w:fldCharType="separate"/>
            </w:r>
            <w:r>
              <w:rPr>
                <w:noProof/>
                <w:webHidden/>
              </w:rPr>
              <w:t>9</w:t>
            </w:r>
            <w:r w:rsidR="009D79F0">
              <w:rPr>
                <w:noProof/>
                <w:webHidden/>
              </w:rPr>
              <w:fldChar w:fldCharType="end"/>
            </w:r>
          </w:hyperlink>
        </w:p>
        <w:p w14:paraId="54106E6D" w14:textId="12047F04"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18" w:history="1">
            <w:r w:rsidR="009D79F0" w:rsidRPr="001555D2">
              <w:rPr>
                <w:rStyle w:val="-"/>
                <w:rFonts w:ascii="Tahoma" w:hAnsi="Tahoma" w:cs="Tahoma"/>
                <w:noProof/>
                <w:lang w:val="el-GR"/>
              </w:rPr>
              <w:t>1.3.1</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Αντικείμενο της συμφωνίας-πλαίσιο</w:t>
            </w:r>
            <w:r w:rsidR="009D79F0">
              <w:rPr>
                <w:noProof/>
                <w:webHidden/>
              </w:rPr>
              <w:tab/>
            </w:r>
            <w:r w:rsidR="009D79F0">
              <w:rPr>
                <w:noProof/>
                <w:webHidden/>
              </w:rPr>
              <w:fldChar w:fldCharType="begin"/>
            </w:r>
            <w:r w:rsidR="009D79F0">
              <w:rPr>
                <w:noProof/>
                <w:webHidden/>
              </w:rPr>
              <w:instrText xml:space="preserve"> PAGEREF _Toc121925518 \h </w:instrText>
            </w:r>
            <w:r w:rsidR="009D79F0">
              <w:rPr>
                <w:noProof/>
                <w:webHidden/>
              </w:rPr>
            </w:r>
            <w:r w:rsidR="009D79F0">
              <w:rPr>
                <w:noProof/>
                <w:webHidden/>
              </w:rPr>
              <w:fldChar w:fldCharType="separate"/>
            </w:r>
            <w:r>
              <w:rPr>
                <w:noProof/>
                <w:webHidden/>
              </w:rPr>
              <w:t>9</w:t>
            </w:r>
            <w:r w:rsidR="009D79F0">
              <w:rPr>
                <w:noProof/>
                <w:webHidden/>
              </w:rPr>
              <w:fldChar w:fldCharType="end"/>
            </w:r>
          </w:hyperlink>
        </w:p>
        <w:p w14:paraId="15692CB5" w14:textId="22A8B757"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19" w:history="1">
            <w:r w:rsidR="009D79F0" w:rsidRPr="001555D2">
              <w:rPr>
                <w:rStyle w:val="-"/>
                <w:rFonts w:ascii="Tahoma" w:hAnsi="Tahoma" w:cs="Tahoma"/>
                <w:noProof/>
                <w:lang w:val="el-GR"/>
              </w:rPr>
              <w:t>1.3.2</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Αριθμός συμβαλλομένων οικονομικών φορέων</w:t>
            </w:r>
            <w:r w:rsidR="009D79F0">
              <w:rPr>
                <w:noProof/>
                <w:webHidden/>
              </w:rPr>
              <w:tab/>
            </w:r>
            <w:r w:rsidR="009D79F0">
              <w:rPr>
                <w:noProof/>
                <w:webHidden/>
              </w:rPr>
              <w:fldChar w:fldCharType="begin"/>
            </w:r>
            <w:r w:rsidR="009D79F0">
              <w:rPr>
                <w:noProof/>
                <w:webHidden/>
              </w:rPr>
              <w:instrText xml:space="preserve"> PAGEREF _Toc121925519 \h </w:instrText>
            </w:r>
            <w:r w:rsidR="009D79F0">
              <w:rPr>
                <w:noProof/>
                <w:webHidden/>
              </w:rPr>
            </w:r>
            <w:r w:rsidR="009D79F0">
              <w:rPr>
                <w:noProof/>
                <w:webHidden/>
              </w:rPr>
              <w:fldChar w:fldCharType="separate"/>
            </w:r>
            <w:r>
              <w:rPr>
                <w:noProof/>
                <w:webHidden/>
              </w:rPr>
              <w:t>10</w:t>
            </w:r>
            <w:r w:rsidR="009D79F0">
              <w:rPr>
                <w:noProof/>
                <w:webHidden/>
              </w:rPr>
              <w:fldChar w:fldCharType="end"/>
            </w:r>
          </w:hyperlink>
        </w:p>
        <w:p w14:paraId="7EE4DED0" w14:textId="1552008F"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20" w:history="1">
            <w:r w:rsidR="009D79F0" w:rsidRPr="001555D2">
              <w:rPr>
                <w:rStyle w:val="-"/>
                <w:rFonts w:ascii="Tahoma" w:hAnsi="Tahoma" w:cs="Tahoma"/>
                <w:noProof/>
                <w:lang w:val="el-GR"/>
              </w:rPr>
              <w:t>1.3.3</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Υποδιαίρεση συμφωνίας-πλαίσιο σε τμήματα</w:t>
            </w:r>
            <w:r w:rsidR="009D79F0">
              <w:rPr>
                <w:noProof/>
                <w:webHidden/>
              </w:rPr>
              <w:tab/>
            </w:r>
            <w:r w:rsidR="009D79F0">
              <w:rPr>
                <w:noProof/>
                <w:webHidden/>
              </w:rPr>
              <w:fldChar w:fldCharType="begin"/>
            </w:r>
            <w:r w:rsidR="009D79F0">
              <w:rPr>
                <w:noProof/>
                <w:webHidden/>
              </w:rPr>
              <w:instrText xml:space="preserve"> PAGEREF _Toc121925520 \h </w:instrText>
            </w:r>
            <w:r w:rsidR="009D79F0">
              <w:rPr>
                <w:noProof/>
                <w:webHidden/>
              </w:rPr>
            </w:r>
            <w:r w:rsidR="009D79F0">
              <w:rPr>
                <w:noProof/>
                <w:webHidden/>
              </w:rPr>
              <w:fldChar w:fldCharType="separate"/>
            </w:r>
            <w:r>
              <w:rPr>
                <w:noProof/>
                <w:webHidden/>
              </w:rPr>
              <w:t>10</w:t>
            </w:r>
            <w:r w:rsidR="009D79F0">
              <w:rPr>
                <w:noProof/>
                <w:webHidden/>
              </w:rPr>
              <w:fldChar w:fldCharType="end"/>
            </w:r>
          </w:hyperlink>
        </w:p>
        <w:p w14:paraId="2D44C135" w14:textId="530F7320"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21" w:history="1">
            <w:r w:rsidR="009D79F0" w:rsidRPr="001555D2">
              <w:rPr>
                <w:rStyle w:val="-"/>
                <w:rFonts w:ascii="Tahoma" w:hAnsi="Tahoma" w:cs="Tahoma"/>
                <w:noProof/>
                <w:lang w:val="el-GR"/>
              </w:rPr>
              <w:t>1.3.4</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Εκτιμώμενη αξία της συμφωνίας-πλαίσιο</w:t>
            </w:r>
            <w:r w:rsidR="009D79F0">
              <w:rPr>
                <w:noProof/>
                <w:webHidden/>
              </w:rPr>
              <w:tab/>
            </w:r>
            <w:r w:rsidR="009D79F0">
              <w:rPr>
                <w:noProof/>
                <w:webHidden/>
              </w:rPr>
              <w:fldChar w:fldCharType="begin"/>
            </w:r>
            <w:r w:rsidR="009D79F0">
              <w:rPr>
                <w:noProof/>
                <w:webHidden/>
              </w:rPr>
              <w:instrText xml:space="preserve"> PAGEREF _Toc121925521 \h </w:instrText>
            </w:r>
            <w:r w:rsidR="009D79F0">
              <w:rPr>
                <w:noProof/>
                <w:webHidden/>
              </w:rPr>
            </w:r>
            <w:r w:rsidR="009D79F0">
              <w:rPr>
                <w:noProof/>
                <w:webHidden/>
              </w:rPr>
              <w:fldChar w:fldCharType="separate"/>
            </w:r>
            <w:r>
              <w:rPr>
                <w:noProof/>
                <w:webHidden/>
              </w:rPr>
              <w:t>10</w:t>
            </w:r>
            <w:r w:rsidR="009D79F0">
              <w:rPr>
                <w:noProof/>
                <w:webHidden/>
              </w:rPr>
              <w:fldChar w:fldCharType="end"/>
            </w:r>
          </w:hyperlink>
        </w:p>
        <w:p w14:paraId="41B4DA9B" w14:textId="7C0517C7"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22" w:history="1">
            <w:r w:rsidR="009D79F0" w:rsidRPr="001555D2">
              <w:rPr>
                <w:rStyle w:val="-"/>
                <w:rFonts w:ascii="Tahoma" w:hAnsi="Tahoma" w:cs="Tahoma"/>
                <w:noProof/>
                <w:lang w:val="el-GR"/>
              </w:rPr>
              <w:t>1.3.5</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Διάρκεια συμφωνίας-πλαίσιο</w:t>
            </w:r>
            <w:r w:rsidR="009D79F0">
              <w:rPr>
                <w:noProof/>
                <w:webHidden/>
              </w:rPr>
              <w:tab/>
            </w:r>
            <w:r w:rsidR="009D79F0">
              <w:rPr>
                <w:noProof/>
                <w:webHidden/>
              </w:rPr>
              <w:fldChar w:fldCharType="begin"/>
            </w:r>
            <w:r w:rsidR="009D79F0">
              <w:rPr>
                <w:noProof/>
                <w:webHidden/>
              </w:rPr>
              <w:instrText xml:space="preserve"> PAGEREF _Toc121925522 \h </w:instrText>
            </w:r>
            <w:r w:rsidR="009D79F0">
              <w:rPr>
                <w:noProof/>
                <w:webHidden/>
              </w:rPr>
            </w:r>
            <w:r w:rsidR="009D79F0">
              <w:rPr>
                <w:noProof/>
                <w:webHidden/>
              </w:rPr>
              <w:fldChar w:fldCharType="separate"/>
            </w:r>
            <w:r>
              <w:rPr>
                <w:noProof/>
                <w:webHidden/>
              </w:rPr>
              <w:t>12</w:t>
            </w:r>
            <w:r w:rsidR="009D79F0">
              <w:rPr>
                <w:noProof/>
                <w:webHidden/>
              </w:rPr>
              <w:fldChar w:fldCharType="end"/>
            </w:r>
          </w:hyperlink>
        </w:p>
        <w:p w14:paraId="523349AB" w14:textId="1E644371"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23" w:history="1">
            <w:r w:rsidR="009D79F0" w:rsidRPr="001555D2">
              <w:rPr>
                <w:rStyle w:val="-"/>
                <w:rFonts w:ascii="Tahoma" w:hAnsi="Tahoma" w:cs="Tahoma"/>
                <w:noProof/>
                <w:lang w:val="el-GR"/>
              </w:rPr>
              <w:t>1.3.6</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Κριτήριο Ανάθεσης</w:t>
            </w:r>
            <w:r w:rsidR="009D79F0">
              <w:rPr>
                <w:noProof/>
                <w:webHidden/>
              </w:rPr>
              <w:tab/>
            </w:r>
            <w:r w:rsidR="009D79F0">
              <w:rPr>
                <w:noProof/>
                <w:webHidden/>
              </w:rPr>
              <w:fldChar w:fldCharType="begin"/>
            </w:r>
            <w:r w:rsidR="009D79F0">
              <w:rPr>
                <w:noProof/>
                <w:webHidden/>
              </w:rPr>
              <w:instrText xml:space="preserve"> PAGEREF _Toc121925523 \h </w:instrText>
            </w:r>
            <w:r w:rsidR="009D79F0">
              <w:rPr>
                <w:noProof/>
                <w:webHidden/>
              </w:rPr>
            </w:r>
            <w:r w:rsidR="009D79F0">
              <w:rPr>
                <w:noProof/>
                <w:webHidden/>
              </w:rPr>
              <w:fldChar w:fldCharType="separate"/>
            </w:r>
            <w:r>
              <w:rPr>
                <w:noProof/>
                <w:webHidden/>
              </w:rPr>
              <w:t>12</w:t>
            </w:r>
            <w:r w:rsidR="009D79F0">
              <w:rPr>
                <w:noProof/>
                <w:webHidden/>
              </w:rPr>
              <w:fldChar w:fldCharType="end"/>
            </w:r>
          </w:hyperlink>
        </w:p>
        <w:p w14:paraId="149E0B67" w14:textId="39AAA705"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24" w:history="1">
            <w:r w:rsidR="009D79F0" w:rsidRPr="001555D2">
              <w:rPr>
                <w:rStyle w:val="-"/>
                <w:rFonts w:ascii="Tahoma" w:hAnsi="Tahoma" w:cs="Tahoma"/>
                <w:noProof/>
              </w:rPr>
              <w:t>1.4</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Θεσμικό πλαίσιο</w:t>
            </w:r>
            <w:r w:rsidR="009D79F0">
              <w:rPr>
                <w:noProof/>
                <w:webHidden/>
              </w:rPr>
              <w:tab/>
            </w:r>
            <w:r w:rsidR="009D79F0">
              <w:rPr>
                <w:noProof/>
                <w:webHidden/>
              </w:rPr>
              <w:fldChar w:fldCharType="begin"/>
            </w:r>
            <w:r w:rsidR="009D79F0">
              <w:rPr>
                <w:noProof/>
                <w:webHidden/>
              </w:rPr>
              <w:instrText xml:space="preserve"> PAGEREF _Toc121925524 \h </w:instrText>
            </w:r>
            <w:r w:rsidR="009D79F0">
              <w:rPr>
                <w:noProof/>
                <w:webHidden/>
              </w:rPr>
            </w:r>
            <w:r w:rsidR="009D79F0">
              <w:rPr>
                <w:noProof/>
                <w:webHidden/>
              </w:rPr>
              <w:fldChar w:fldCharType="separate"/>
            </w:r>
            <w:r>
              <w:rPr>
                <w:noProof/>
                <w:webHidden/>
              </w:rPr>
              <w:t>12</w:t>
            </w:r>
            <w:r w:rsidR="009D79F0">
              <w:rPr>
                <w:noProof/>
                <w:webHidden/>
              </w:rPr>
              <w:fldChar w:fldCharType="end"/>
            </w:r>
          </w:hyperlink>
        </w:p>
        <w:p w14:paraId="0E281F93" w14:textId="4D96BAEC"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25" w:history="1">
            <w:r w:rsidR="009D79F0" w:rsidRPr="001555D2">
              <w:rPr>
                <w:rStyle w:val="-"/>
                <w:rFonts w:ascii="Tahoma" w:hAnsi="Tahoma" w:cs="Tahoma"/>
                <w:noProof/>
                <w:lang w:eastAsia="el-GR"/>
              </w:rPr>
              <w:t>1.5</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Προθεσμία παραλαβής προσφορών και διενέργεια διαγωνισμού</w:t>
            </w:r>
            <w:r w:rsidR="009D79F0">
              <w:rPr>
                <w:noProof/>
                <w:webHidden/>
              </w:rPr>
              <w:tab/>
            </w:r>
            <w:r w:rsidR="009D79F0">
              <w:rPr>
                <w:noProof/>
                <w:webHidden/>
              </w:rPr>
              <w:fldChar w:fldCharType="begin"/>
            </w:r>
            <w:r w:rsidR="009D79F0">
              <w:rPr>
                <w:noProof/>
                <w:webHidden/>
              </w:rPr>
              <w:instrText xml:space="preserve"> PAGEREF _Toc121925525 \h </w:instrText>
            </w:r>
            <w:r w:rsidR="009D79F0">
              <w:rPr>
                <w:noProof/>
                <w:webHidden/>
              </w:rPr>
            </w:r>
            <w:r w:rsidR="009D79F0">
              <w:rPr>
                <w:noProof/>
                <w:webHidden/>
              </w:rPr>
              <w:fldChar w:fldCharType="separate"/>
            </w:r>
            <w:r>
              <w:rPr>
                <w:noProof/>
                <w:webHidden/>
              </w:rPr>
              <w:t>17</w:t>
            </w:r>
            <w:r w:rsidR="009D79F0">
              <w:rPr>
                <w:noProof/>
                <w:webHidden/>
              </w:rPr>
              <w:fldChar w:fldCharType="end"/>
            </w:r>
          </w:hyperlink>
        </w:p>
        <w:p w14:paraId="345003E0" w14:textId="1EC263D3"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26" w:history="1">
            <w:r w:rsidR="009D79F0" w:rsidRPr="001555D2">
              <w:rPr>
                <w:rStyle w:val="-"/>
                <w:rFonts w:ascii="Tahoma" w:hAnsi="Tahoma" w:cs="Tahoma"/>
                <w:noProof/>
              </w:rPr>
              <w:t>1.6</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Δημοσιότητα</w:t>
            </w:r>
            <w:r w:rsidR="009D79F0">
              <w:rPr>
                <w:noProof/>
                <w:webHidden/>
              </w:rPr>
              <w:tab/>
            </w:r>
            <w:r w:rsidR="009D79F0">
              <w:rPr>
                <w:noProof/>
                <w:webHidden/>
              </w:rPr>
              <w:fldChar w:fldCharType="begin"/>
            </w:r>
            <w:r w:rsidR="009D79F0">
              <w:rPr>
                <w:noProof/>
                <w:webHidden/>
              </w:rPr>
              <w:instrText xml:space="preserve"> PAGEREF _Toc121925526 \h </w:instrText>
            </w:r>
            <w:r w:rsidR="009D79F0">
              <w:rPr>
                <w:noProof/>
                <w:webHidden/>
              </w:rPr>
            </w:r>
            <w:r w:rsidR="009D79F0">
              <w:rPr>
                <w:noProof/>
                <w:webHidden/>
              </w:rPr>
              <w:fldChar w:fldCharType="separate"/>
            </w:r>
            <w:r>
              <w:rPr>
                <w:noProof/>
                <w:webHidden/>
              </w:rPr>
              <w:t>17</w:t>
            </w:r>
            <w:r w:rsidR="009D79F0">
              <w:rPr>
                <w:noProof/>
                <w:webHidden/>
              </w:rPr>
              <w:fldChar w:fldCharType="end"/>
            </w:r>
          </w:hyperlink>
        </w:p>
        <w:p w14:paraId="7CB16810" w14:textId="16199CA3"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27" w:history="1">
            <w:r w:rsidR="009D79F0" w:rsidRPr="001555D2">
              <w:rPr>
                <w:rStyle w:val="-"/>
                <w:rFonts w:ascii="Tahoma" w:hAnsi="Tahoma" w:cs="Tahoma"/>
                <w:noProof/>
              </w:rPr>
              <w:t>1.7</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Αρχές εφαρμοζόμενες στη διαδικασία σύναψης</w:t>
            </w:r>
            <w:r w:rsidR="009D79F0">
              <w:rPr>
                <w:noProof/>
                <w:webHidden/>
              </w:rPr>
              <w:tab/>
            </w:r>
            <w:r w:rsidR="009D79F0">
              <w:rPr>
                <w:noProof/>
                <w:webHidden/>
              </w:rPr>
              <w:fldChar w:fldCharType="begin"/>
            </w:r>
            <w:r w:rsidR="009D79F0">
              <w:rPr>
                <w:noProof/>
                <w:webHidden/>
              </w:rPr>
              <w:instrText xml:space="preserve"> PAGEREF _Toc121925527 \h </w:instrText>
            </w:r>
            <w:r w:rsidR="009D79F0">
              <w:rPr>
                <w:noProof/>
                <w:webHidden/>
              </w:rPr>
            </w:r>
            <w:r w:rsidR="009D79F0">
              <w:rPr>
                <w:noProof/>
                <w:webHidden/>
              </w:rPr>
              <w:fldChar w:fldCharType="separate"/>
            </w:r>
            <w:r>
              <w:rPr>
                <w:noProof/>
                <w:webHidden/>
              </w:rPr>
              <w:t>17</w:t>
            </w:r>
            <w:r w:rsidR="009D79F0">
              <w:rPr>
                <w:noProof/>
                <w:webHidden/>
              </w:rPr>
              <w:fldChar w:fldCharType="end"/>
            </w:r>
          </w:hyperlink>
        </w:p>
        <w:p w14:paraId="3CF216CA" w14:textId="20A8941B" w:rsidR="009D79F0" w:rsidRDefault="00EF3AF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1925528" w:history="1">
            <w:r w:rsidR="009D79F0" w:rsidRPr="001555D2">
              <w:rPr>
                <w:rStyle w:val="-"/>
                <w:rFonts w:ascii="Tahoma" w:hAnsi="Tahoma" w:cs="Tahoma"/>
                <w:noProof/>
              </w:rPr>
              <w:t>2</w:t>
            </w:r>
            <w:r w:rsidR="009D79F0">
              <w:rPr>
                <w:rFonts w:asciiTheme="minorHAnsi" w:eastAsiaTheme="minorEastAsia" w:hAnsiTheme="minorHAnsi" w:cstheme="minorBidi"/>
                <w:b w:val="0"/>
                <w:bCs w:val="0"/>
                <w:caps w:val="0"/>
                <w:noProof/>
                <w:sz w:val="22"/>
                <w:szCs w:val="22"/>
                <w:lang w:val="en-US" w:eastAsia="en-US"/>
              </w:rPr>
              <w:tab/>
            </w:r>
            <w:r w:rsidR="009D79F0" w:rsidRPr="001555D2">
              <w:rPr>
                <w:rStyle w:val="-"/>
                <w:rFonts w:ascii="Tahoma" w:hAnsi="Tahoma" w:cs="Tahoma"/>
                <w:noProof/>
              </w:rPr>
              <w:t>ΓΕΝΙΚΟΙ ΚΑΙ ΕΙΔΙΚΟΙ ΟΡΟΙ ΣΥΜΜΕΤΟΧΗΣ</w:t>
            </w:r>
            <w:r w:rsidR="009D79F0">
              <w:rPr>
                <w:noProof/>
                <w:webHidden/>
              </w:rPr>
              <w:tab/>
            </w:r>
            <w:r w:rsidR="009D79F0">
              <w:rPr>
                <w:noProof/>
                <w:webHidden/>
              </w:rPr>
              <w:fldChar w:fldCharType="begin"/>
            </w:r>
            <w:r w:rsidR="009D79F0">
              <w:rPr>
                <w:noProof/>
                <w:webHidden/>
              </w:rPr>
              <w:instrText xml:space="preserve"> PAGEREF _Toc121925528 \h </w:instrText>
            </w:r>
            <w:r w:rsidR="009D79F0">
              <w:rPr>
                <w:noProof/>
                <w:webHidden/>
              </w:rPr>
            </w:r>
            <w:r w:rsidR="009D79F0">
              <w:rPr>
                <w:noProof/>
                <w:webHidden/>
              </w:rPr>
              <w:fldChar w:fldCharType="separate"/>
            </w:r>
            <w:r>
              <w:rPr>
                <w:noProof/>
                <w:webHidden/>
              </w:rPr>
              <w:t>18</w:t>
            </w:r>
            <w:r w:rsidR="009D79F0">
              <w:rPr>
                <w:noProof/>
                <w:webHidden/>
              </w:rPr>
              <w:fldChar w:fldCharType="end"/>
            </w:r>
          </w:hyperlink>
        </w:p>
        <w:p w14:paraId="2E61094B" w14:textId="72B712B9"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29" w:history="1">
            <w:r w:rsidR="009D79F0" w:rsidRPr="001555D2">
              <w:rPr>
                <w:rStyle w:val="-"/>
                <w:rFonts w:ascii="Tahoma" w:hAnsi="Tahoma" w:cs="Tahoma"/>
                <w:noProof/>
              </w:rPr>
              <w:t>2.1</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Γενικές Πληροφορίες</w:t>
            </w:r>
            <w:r w:rsidR="009D79F0">
              <w:rPr>
                <w:noProof/>
                <w:webHidden/>
              </w:rPr>
              <w:tab/>
            </w:r>
            <w:r w:rsidR="009D79F0">
              <w:rPr>
                <w:noProof/>
                <w:webHidden/>
              </w:rPr>
              <w:fldChar w:fldCharType="begin"/>
            </w:r>
            <w:r w:rsidR="009D79F0">
              <w:rPr>
                <w:noProof/>
                <w:webHidden/>
              </w:rPr>
              <w:instrText xml:space="preserve"> PAGEREF _Toc121925529 \h </w:instrText>
            </w:r>
            <w:r w:rsidR="009D79F0">
              <w:rPr>
                <w:noProof/>
                <w:webHidden/>
              </w:rPr>
            </w:r>
            <w:r w:rsidR="009D79F0">
              <w:rPr>
                <w:noProof/>
                <w:webHidden/>
              </w:rPr>
              <w:fldChar w:fldCharType="separate"/>
            </w:r>
            <w:r>
              <w:rPr>
                <w:noProof/>
                <w:webHidden/>
              </w:rPr>
              <w:t>18</w:t>
            </w:r>
            <w:r w:rsidR="009D79F0">
              <w:rPr>
                <w:noProof/>
                <w:webHidden/>
              </w:rPr>
              <w:fldChar w:fldCharType="end"/>
            </w:r>
          </w:hyperlink>
        </w:p>
        <w:p w14:paraId="5BAE47C7" w14:textId="2A317E3E"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30" w:history="1">
            <w:r w:rsidR="009D79F0" w:rsidRPr="001555D2">
              <w:rPr>
                <w:rStyle w:val="-"/>
                <w:rFonts w:ascii="Tahoma" w:hAnsi="Tahoma" w:cs="Tahoma"/>
                <w:noProof/>
                <w:lang w:val="el-GR"/>
              </w:rPr>
              <w:t>2.1.1</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Έγγραφα της σύμβασης</w:t>
            </w:r>
            <w:r w:rsidR="009D79F0">
              <w:rPr>
                <w:noProof/>
                <w:webHidden/>
              </w:rPr>
              <w:tab/>
            </w:r>
            <w:r w:rsidR="009D79F0">
              <w:rPr>
                <w:noProof/>
                <w:webHidden/>
              </w:rPr>
              <w:fldChar w:fldCharType="begin"/>
            </w:r>
            <w:r w:rsidR="009D79F0">
              <w:rPr>
                <w:noProof/>
                <w:webHidden/>
              </w:rPr>
              <w:instrText xml:space="preserve"> PAGEREF _Toc121925530 \h </w:instrText>
            </w:r>
            <w:r w:rsidR="009D79F0">
              <w:rPr>
                <w:noProof/>
                <w:webHidden/>
              </w:rPr>
            </w:r>
            <w:r w:rsidR="009D79F0">
              <w:rPr>
                <w:noProof/>
                <w:webHidden/>
              </w:rPr>
              <w:fldChar w:fldCharType="separate"/>
            </w:r>
            <w:r>
              <w:rPr>
                <w:noProof/>
                <w:webHidden/>
              </w:rPr>
              <w:t>18</w:t>
            </w:r>
            <w:r w:rsidR="009D79F0">
              <w:rPr>
                <w:noProof/>
                <w:webHidden/>
              </w:rPr>
              <w:fldChar w:fldCharType="end"/>
            </w:r>
          </w:hyperlink>
        </w:p>
        <w:p w14:paraId="48048CB6" w14:textId="63ED76AB"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31" w:history="1">
            <w:r w:rsidR="009D79F0" w:rsidRPr="001555D2">
              <w:rPr>
                <w:rStyle w:val="-"/>
                <w:rFonts w:ascii="Tahoma" w:hAnsi="Tahoma" w:cs="Tahoma"/>
                <w:noProof/>
                <w:lang w:val="el-GR"/>
              </w:rPr>
              <w:t>2.1.2</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Επικοινωνία - Πρόσβαση στα έγγραφα της Σύμβασης</w:t>
            </w:r>
            <w:r w:rsidR="009D79F0">
              <w:rPr>
                <w:noProof/>
                <w:webHidden/>
              </w:rPr>
              <w:tab/>
            </w:r>
            <w:r w:rsidR="009D79F0">
              <w:rPr>
                <w:noProof/>
                <w:webHidden/>
              </w:rPr>
              <w:fldChar w:fldCharType="begin"/>
            </w:r>
            <w:r w:rsidR="009D79F0">
              <w:rPr>
                <w:noProof/>
                <w:webHidden/>
              </w:rPr>
              <w:instrText xml:space="preserve"> PAGEREF _Toc121925531 \h </w:instrText>
            </w:r>
            <w:r w:rsidR="009D79F0">
              <w:rPr>
                <w:noProof/>
                <w:webHidden/>
              </w:rPr>
            </w:r>
            <w:r w:rsidR="009D79F0">
              <w:rPr>
                <w:noProof/>
                <w:webHidden/>
              </w:rPr>
              <w:fldChar w:fldCharType="separate"/>
            </w:r>
            <w:r>
              <w:rPr>
                <w:noProof/>
                <w:webHidden/>
              </w:rPr>
              <w:t>18</w:t>
            </w:r>
            <w:r w:rsidR="009D79F0">
              <w:rPr>
                <w:noProof/>
                <w:webHidden/>
              </w:rPr>
              <w:fldChar w:fldCharType="end"/>
            </w:r>
          </w:hyperlink>
        </w:p>
        <w:p w14:paraId="7196FFC6" w14:textId="00B96720"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32" w:history="1">
            <w:r w:rsidR="009D79F0" w:rsidRPr="001555D2">
              <w:rPr>
                <w:rStyle w:val="-"/>
                <w:rFonts w:ascii="Tahoma" w:hAnsi="Tahoma" w:cs="Tahoma"/>
                <w:noProof/>
                <w:lang w:val="el-GR"/>
              </w:rPr>
              <w:t>2.1.3</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Παροχή Διευκρινίσεων</w:t>
            </w:r>
            <w:r w:rsidR="009D79F0">
              <w:rPr>
                <w:noProof/>
                <w:webHidden/>
              </w:rPr>
              <w:tab/>
            </w:r>
            <w:r w:rsidR="009D79F0">
              <w:rPr>
                <w:noProof/>
                <w:webHidden/>
              </w:rPr>
              <w:fldChar w:fldCharType="begin"/>
            </w:r>
            <w:r w:rsidR="009D79F0">
              <w:rPr>
                <w:noProof/>
                <w:webHidden/>
              </w:rPr>
              <w:instrText xml:space="preserve"> PAGEREF _Toc121925532 \h </w:instrText>
            </w:r>
            <w:r w:rsidR="009D79F0">
              <w:rPr>
                <w:noProof/>
                <w:webHidden/>
              </w:rPr>
            </w:r>
            <w:r w:rsidR="009D79F0">
              <w:rPr>
                <w:noProof/>
                <w:webHidden/>
              </w:rPr>
              <w:fldChar w:fldCharType="separate"/>
            </w:r>
            <w:r>
              <w:rPr>
                <w:noProof/>
                <w:webHidden/>
              </w:rPr>
              <w:t>18</w:t>
            </w:r>
            <w:r w:rsidR="009D79F0">
              <w:rPr>
                <w:noProof/>
                <w:webHidden/>
              </w:rPr>
              <w:fldChar w:fldCharType="end"/>
            </w:r>
          </w:hyperlink>
        </w:p>
        <w:p w14:paraId="48DF5114" w14:textId="54CBBA27"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33" w:history="1">
            <w:r w:rsidR="009D79F0" w:rsidRPr="001555D2">
              <w:rPr>
                <w:rStyle w:val="-"/>
                <w:rFonts w:ascii="Tahoma" w:hAnsi="Tahoma" w:cs="Tahoma"/>
                <w:noProof/>
                <w:lang w:val="el-GR"/>
              </w:rPr>
              <w:t>2.1.4</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Γλώσσα</w:t>
            </w:r>
            <w:r w:rsidR="009D79F0">
              <w:rPr>
                <w:noProof/>
                <w:webHidden/>
              </w:rPr>
              <w:tab/>
            </w:r>
            <w:r w:rsidR="009D79F0">
              <w:rPr>
                <w:noProof/>
                <w:webHidden/>
              </w:rPr>
              <w:fldChar w:fldCharType="begin"/>
            </w:r>
            <w:r w:rsidR="009D79F0">
              <w:rPr>
                <w:noProof/>
                <w:webHidden/>
              </w:rPr>
              <w:instrText xml:space="preserve"> PAGEREF _Toc121925533 \h </w:instrText>
            </w:r>
            <w:r w:rsidR="009D79F0">
              <w:rPr>
                <w:noProof/>
                <w:webHidden/>
              </w:rPr>
            </w:r>
            <w:r w:rsidR="009D79F0">
              <w:rPr>
                <w:noProof/>
                <w:webHidden/>
              </w:rPr>
              <w:fldChar w:fldCharType="separate"/>
            </w:r>
            <w:r>
              <w:rPr>
                <w:noProof/>
                <w:webHidden/>
              </w:rPr>
              <w:t>19</w:t>
            </w:r>
            <w:r w:rsidR="009D79F0">
              <w:rPr>
                <w:noProof/>
                <w:webHidden/>
              </w:rPr>
              <w:fldChar w:fldCharType="end"/>
            </w:r>
          </w:hyperlink>
        </w:p>
        <w:p w14:paraId="3A3659BD" w14:textId="7A6268B2"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34" w:history="1">
            <w:r w:rsidR="009D79F0" w:rsidRPr="001555D2">
              <w:rPr>
                <w:rStyle w:val="-"/>
                <w:rFonts w:ascii="Tahoma" w:hAnsi="Tahoma" w:cs="Tahoma"/>
                <w:noProof/>
                <w:lang w:val="el-GR"/>
              </w:rPr>
              <w:t>2.1.5</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Εγγυήσεις</w:t>
            </w:r>
            <w:r w:rsidR="009D79F0">
              <w:rPr>
                <w:noProof/>
                <w:webHidden/>
              </w:rPr>
              <w:tab/>
            </w:r>
            <w:r w:rsidR="009D79F0">
              <w:rPr>
                <w:noProof/>
                <w:webHidden/>
              </w:rPr>
              <w:fldChar w:fldCharType="begin"/>
            </w:r>
            <w:r w:rsidR="009D79F0">
              <w:rPr>
                <w:noProof/>
                <w:webHidden/>
              </w:rPr>
              <w:instrText xml:space="preserve"> PAGEREF _Toc121925534 \h </w:instrText>
            </w:r>
            <w:r w:rsidR="009D79F0">
              <w:rPr>
                <w:noProof/>
                <w:webHidden/>
              </w:rPr>
            </w:r>
            <w:r w:rsidR="009D79F0">
              <w:rPr>
                <w:noProof/>
                <w:webHidden/>
              </w:rPr>
              <w:fldChar w:fldCharType="separate"/>
            </w:r>
            <w:r>
              <w:rPr>
                <w:noProof/>
                <w:webHidden/>
              </w:rPr>
              <w:t>19</w:t>
            </w:r>
            <w:r w:rsidR="009D79F0">
              <w:rPr>
                <w:noProof/>
                <w:webHidden/>
              </w:rPr>
              <w:fldChar w:fldCharType="end"/>
            </w:r>
          </w:hyperlink>
        </w:p>
        <w:p w14:paraId="521D6999" w14:textId="31C69ED9"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35" w:history="1">
            <w:r w:rsidR="009D79F0" w:rsidRPr="001555D2">
              <w:rPr>
                <w:rStyle w:val="-"/>
                <w:rFonts w:ascii="Tahoma" w:hAnsi="Tahoma" w:cs="Tahoma"/>
                <w:noProof/>
              </w:rPr>
              <w:t>2.2</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Δικαίωμα Συμμετοχής - Κριτήρια Ποιοτικής Επιλογής</w:t>
            </w:r>
            <w:r w:rsidR="009D79F0">
              <w:rPr>
                <w:noProof/>
                <w:webHidden/>
              </w:rPr>
              <w:tab/>
            </w:r>
            <w:r w:rsidR="009D79F0">
              <w:rPr>
                <w:noProof/>
                <w:webHidden/>
              </w:rPr>
              <w:fldChar w:fldCharType="begin"/>
            </w:r>
            <w:r w:rsidR="009D79F0">
              <w:rPr>
                <w:noProof/>
                <w:webHidden/>
              </w:rPr>
              <w:instrText xml:space="preserve"> PAGEREF _Toc121925535 \h </w:instrText>
            </w:r>
            <w:r w:rsidR="009D79F0">
              <w:rPr>
                <w:noProof/>
                <w:webHidden/>
              </w:rPr>
            </w:r>
            <w:r w:rsidR="009D79F0">
              <w:rPr>
                <w:noProof/>
                <w:webHidden/>
              </w:rPr>
              <w:fldChar w:fldCharType="separate"/>
            </w:r>
            <w:r>
              <w:rPr>
                <w:noProof/>
                <w:webHidden/>
              </w:rPr>
              <w:t>20</w:t>
            </w:r>
            <w:r w:rsidR="009D79F0">
              <w:rPr>
                <w:noProof/>
                <w:webHidden/>
              </w:rPr>
              <w:fldChar w:fldCharType="end"/>
            </w:r>
          </w:hyperlink>
        </w:p>
        <w:p w14:paraId="4D68E66D" w14:textId="4EBAFCD7"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36" w:history="1">
            <w:r w:rsidR="009D79F0" w:rsidRPr="001555D2">
              <w:rPr>
                <w:rStyle w:val="-"/>
                <w:rFonts w:ascii="Tahoma" w:hAnsi="Tahoma" w:cs="Tahoma"/>
                <w:noProof/>
                <w:lang w:val="el-GR"/>
              </w:rPr>
              <w:t>2.2.1</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Δικαιούμενοι συμμετοχής</w:t>
            </w:r>
            <w:r w:rsidR="009D79F0">
              <w:rPr>
                <w:noProof/>
                <w:webHidden/>
              </w:rPr>
              <w:tab/>
            </w:r>
            <w:r w:rsidR="009D79F0">
              <w:rPr>
                <w:noProof/>
                <w:webHidden/>
              </w:rPr>
              <w:fldChar w:fldCharType="begin"/>
            </w:r>
            <w:r w:rsidR="009D79F0">
              <w:rPr>
                <w:noProof/>
                <w:webHidden/>
              </w:rPr>
              <w:instrText xml:space="preserve"> PAGEREF _Toc121925536 \h </w:instrText>
            </w:r>
            <w:r w:rsidR="009D79F0">
              <w:rPr>
                <w:noProof/>
                <w:webHidden/>
              </w:rPr>
            </w:r>
            <w:r w:rsidR="009D79F0">
              <w:rPr>
                <w:noProof/>
                <w:webHidden/>
              </w:rPr>
              <w:fldChar w:fldCharType="separate"/>
            </w:r>
            <w:r>
              <w:rPr>
                <w:noProof/>
                <w:webHidden/>
              </w:rPr>
              <w:t>20</w:t>
            </w:r>
            <w:r w:rsidR="009D79F0">
              <w:rPr>
                <w:noProof/>
                <w:webHidden/>
              </w:rPr>
              <w:fldChar w:fldCharType="end"/>
            </w:r>
          </w:hyperlink>
        </w:p>
        <w:p w14:paraId="4C5CC740" w14:textId="0B0F08CE"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37" w:history="1">
            <w:r w:rsidR="009D79F0" w:rsidRPr="001555D2">
              <w:rPr>
                <w:rStyle w:val="-"/>
                <w:rFonts w:ascii="Tahoma" w:hAnsi="Tahoma" w:cs="Tahoma"/>
                <w:noProof/>
                <w:lang w:val="el-GR"/>
              </w:rPr>
              <w:t>2.2.2</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Εγγύηση συμμετοχής</w:t>
            </w:r>
            <w:r w:rsidR="009D79F0">
              <w:rPr>
                <w:noProof/>
                <w:webHidden/>
              </w:rPr>
              <w:tab/>
            </w:r>
            <w:r w:rsidR="009D79F0">
              <w:rPr>
                <w:noProof/>
                <w:webHidden/>
              </w:rPr>
              <w:fldChar w:fldCharType="begin"/>
            </w:r>
            <w:r w:rsidR="009D79F0">
              <w:rPr>
                <w:noProof/>
                <w:webHidden/>
              </w:rPr>
              <w:instrText xml:space="preserve"> PAGEREF _Toc121925537 \h </w:instrText>
            </w:r>
            <w:r w:rsidR="009D79F0">
              <w:rPr>
                <w:noProof/>
                <w:webHidden/>
              </w:rPr>
            </w:r>
            <w:r w:rsidR="009D79F0">
              <w:rPr>
                <w:noProof/>
                <w:webHidden/>
              </w:rPr>
              <w:fldChar w:fldCharType="separate"/>
            </w:r>
            <w:r>
              <w:rPr>
                <w:noProof/>
                <w:webHidden/>
              </w:rPr>
              <w:t>22</w:t>
            </w:r>
            <w:r w:rsidR="009D79F0">
              <w:rPr>
                <w:noProof/>
                <w:webHidden/>
              </w:rPr>
              <w:fldChar w:fldCharType="end"/>
            </w:r>
          </w:hyperlink>
        </w:p>
        <w:p w14:paraId="1E54D26C" w14:textId="340B812E"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38" w:history="1">
            <w:r w:rsidR="009D79F0" w:rsidRPr="001555D2">
              <w:rPr>
                <w:rStyle w:val="-"/>
                <w:rFonts w:ascii="Tahoma" w:hAnsi="Tahoma" w:cs="Tahoma"/>
                <w:noProof/>
                <w:lang w:val="el-GR"/>
              </w:rPr>
              <w:t>2.2.3</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Λόγοι αποκλεισμού</w:t>
            </w:r>
            <w:r w:rsidR="009D79F0">
              <w:rPr>
                <w:noProof/>
                <w:webHidden/>
              </w:rPr>
              <w:tab/>
            </w:r>
            <w:r w:rsidR="009D79F0">
              <w:rPr>
                <w:noProof/>
                <w:webHidden/>
              </w:rPr>
              <w:fldChar w:fldCharType="begin"/>
            </w:r>
            <w:r w:rsidR="009D79F0">
              <w:rPr>
                <w:noProof/>
                <w:webHidden/>
              </w:rPr>
              <w:instrText xml:space="preserve"> PAGEREF _Toc121925538 \h </w:instrText>
            </w:r>
            <w:r w:rsidR="009D79F0">
              <w:rPr>
                <w:noProof/>
                <w:webHidden/>
              </w:rPr>
            </w:r>
            <w:r w:rsidR="009D79F0">
              <w:rPr>
                <w:noProof/>
                <w:webHidden/>
              </w:rPr>
              <w:fldChar w:fldCharType="separate"/>
            </w:r>
            <w:r>
              <w:rPr>
                <w:noProof/>
                <w:webHidden/>
              </w:rPr>
              <w:t>22</w:t>
            </w:r>
            <w:r w:rsidR="009D79F0">
              <w:rPr>
                <w:noProof/>
                <w:webHidden/>
              </w:rPr>
              <w:fldChar w:fldCharType="end"/>
            </w:r>
          </w:hyperlink>
        </w:p>
        <w:p w14:paraId="3719297D" w14:textId="787F90A2"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39" w:history="1">
            <w:r w:rsidR="009D79F0" w:rsidRPr="001555D2">
              <w:rPr>
                <w:rStyle w:val="-"/>
                <w:rFonts w:ascii="Tahoma" w:hAnsi="Tahoma" w:cs="Tahoma"/>
                <w:noProof/>
                <w:lang w:val="el-GR"/>
              </w:rPr>
              <w:t>2.2.4</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Καταλληλόλητα άσκησης επαγγελματικής δραστηριότητας</w:t>
            </w:r>
            <w:r w:rsidR="009D79F0">
              <w:rPr>
                <w:noProof/>
                <w:webHidden/>
              </w:rPr>
              <w:tab/>
            </w:r>
            <w:r w:rsidR="009D79F0">
              <w:rPr>
                <w:noProof/>
                <w:webHidden/>
              </w:rPr>
              <w:fldChar w:fldCharType="begin"/>
            </w:r>
            <w:r w:rsidR="009D79F0">
              <w:rPr>
                <w:noProof/>
                <w:webHidden/>
              </w:rPr>
              <w:instrText xml:space="preserve"> PAGEREF _Toc121925539 \h </w:instrText>
            </w:r>
            <w:r w:rsidR="009D79F0">
              <w:rPr>
                <w:noProof/>
                <w:webHidden/>
              </w:rPr>
            </w:r>
            <w:r w:rsidR="009D79F0">
              <w:rPr>
                <w:noProof/>
                <w:webHidden/>
              </w:rPr>
              <w:fldChar w:fldCharType="separate"/>
            </w:r>
            <w:r>
              <w:rPr>
                <w:noProof/>
                <w:webHidden/>
              </w:rPr>
              <w:t>26</w:t>
            </w:r>
            <w:r w:rsidR="009D79F0">
              <w:rPr>
                <w:noProof/>
                <w:webHidden/>
              </w:rPr>
              <w:fldChar w:fldCharType="end"/>
            </w:r>
          </w:hyperlink>
        </w:p>
        <w:p w14:paraId="5B597959" w14:textId="3AF4B650"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40" w:history="1">
            <w:r w:rsidR="009D79F0" w:rsidRPr="001555D2">
              <w:rPr>
                <w:rStyle w:val="-"/>
                <w:rFonts w:ascii="Tahoma" w:hAnsi="Tahoma" w:cs="Tahoma"/>
                <w:noProof/>
                <w:lang w:val="el-GR"/>
              </w:rPr>
              <w:t>2.2.5</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Οικονομική και χρηματοοικονομική επάρκεια</w:t>
            </w:r>
            <w:r w:rsidR="009D79F0">
              <w:rPr>
                <w:noProof/>
                <w:webHidden/>
              </w:rPr>
              <w:tab/>
            </w:r>
            <w:r w:rsidR="009D79F0">
              <w:rPr>
                <w:noProof/>
                <w:webHidden/>
              </w:rPr>
              <w:fldChar w:fldCharType="begin"/>
            </w:r>
            <w:r w:rsidR="009D79F0">
              <w:rPr>
                <w:noProof/>
                <w:webHidden/>
              </w:rPr>
              <w:instrText xml:space="preserve"> PAGEREF _Toc121925540 \h </w:instrText>
            </w:r>
            <w:r w:rsidR="009D79F0">
              <w:rPr>
                <w:noProof/>
                <w:webHidden/>
              </w:rPr>
            </w:r>
            <w:r w:rsidR="009D79F0">
              <w:rPr>
                <w:noProof/>
                <w:webHidden/>
              </w:rPr>
              <w:fldChar w:fldCharType="separate"/>
            </w:r>
            <w:r>
              <w:rPr>
                <w:noProof/>
                <w:webHidden/>
              </w:rPr>
              <w:t>27</w:t>
            </w:r>
            <w:r w:rsidR="009D79F0">
              <w:rPr>
                <w:noProof/>
                <w:webHidden/>
              </w:rPr>
              <w:fldChar w:fldCharType="end"/>
            </w:r>
          </w:hyperlink>
        </w:p>
        <w:p w14:paraId="12913C7A" w14:textId="63152118"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41" w:history="1">
            <w:r w:rsidR="009D79F0" w:rsidRPr="001555D2">
              <w:rPr>
                <w:rStyle w:val="-"/>
                <w:rFonts w:ascii="Tahoma" w:hAnsi="Tahoma" w:cs="Tahoma"/>
                <w:noProof/>
                <w:lang w:val="el-GR"/>
              </w:rPr>
              <w:t>2.2.6</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Τεχνική και επαγγελματική ικανότητα</w:t>
            </w:r>
            <w:r w:rsidR="009D79F0">
              <w:rPr>
                <w:noProof/>
                <w:webHidden/>
              </w:rPr>
              <w:tab/>
            </w:r>
            <w:r w:rsidR="009D79F0">
              <w:rPr>
                <w:noProof/>
                <w:webHidden/>
              </w:rPr>
              <w:fldChar w:fldCharType="begin"/>
            </w:r>
            <w:r w:rsidR="009D79F0">
              <w:rPr>
                <w:noProof/>
                <w:webHidden/>
              </w:rPr>
              <w:instrText xml:space="preserve"> PAGEREF _Toc121925541 \h </w:instrText>
            </w:r>
            <w:r w:rsidR="009D79F0">
              <w:rPr>
                <w:noProof/>
                <w:webHidden/>
              </w:rPr>
            </w:r>
            <w:r w:rsidR="009D79F0">
              <w:rPr>
                <w:noProof/>
                <w:webHidden/>
              </w:rPr>
              <w:fldChar w:fldCharType="separate"/>
            </w:r>
            <w:r>
              <w:rPr>
                <w:noProof/>
                <w:webHidden/>
              </w:rPr>
              <w:t>27</w:t>
            </w:r>
            <w:r w:rsidR="009D79F0">
              <w:rPr>
                <w:noProof/>
                <w:webHidden/>
              </w:rPr>
              <w:fldChar w:fldCharType="end"/>
            </w:r>
          </w:hyperlink>
        </w:p>
        <w:p w14:paraId="68C9D26F" w14:textId="6896491B"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42" w:history="1">
            <w:r w:rsidR="009D79F0" w:rsidRPr="001555D2">
              <w:rPr>
                <w:rStyle w:val="-"/>
                <w:rFonts w:ascii="Tahoma" w:hAnsi="Tahoma" w:cs="Tahoma"/>
                <w:noProof/>
                <w:lang w:val="el-GR"/>
              </w:rPr>
              <w:t>2.2.7</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Πρότυπα διασφάλισης ποιότητας</w:t>
            </w:r>
            <w:r w:rsidR="009D79F0">
              <w:rPr>
                <w:noProof/>
                <w:webHidden/>
              </w:rPr>
              <w:tab/>
            </w:r>
            <w:r w:rsidR="009D79F0">
              <w:rPr>
                <w:noProof/>
                <w:webHidden/>
              </w:rPr>
              <w:fldChar w:fldCharType="begin"/>
            </w:r>
            <w:r w:rsidR="009D79F0">
              <w:rPr>
                <w:noProof/>
                <w:webHidden/>
              </w:rPr>
              <w:instrText xml:space="preserve"> PAGEREF _Toc121925542 \h </w:instrText>
            </w:r>
            <w:r w:rsidR="009D79F0">
              <w:rPr>
                <w:noProof/>
                <w:webHidden/>
              </w:rPr>
            </w:r>
            <w:r w:rsidR="009D79F0">
              <w:rPr>
                <w:noProof/>
                <w:webHidden/>
              </w:rPr>
              <w:fldChar w:fldCharType="separate"/>
            </w:r>
            <w:r>
              <w:rPr>
                <w:noProof/>
                <w:webHidden/>
              </w:rPr>
              <w:t>31</w:t>
            </w:r>
            <w:r w:rsidR="009D79F0">
              <w:rPr>
                <w:noProof/>
                <w:webHidden/>
              </w:rPr>
              <w:fldChar w:fldCharType="end"/>
            </w:r>
          </w:hyperlink>
        </w:p>
        <w:p w14:paraId="219ADC6B" w14:textId="7E13B27A"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43" w:history="1">
            <w:r w:rsidR="009D79F0" w:rsidRPr="001555D2">
              <w:rPr>
                <w:rStyle w:val="-"/>
                <w:rFonts w:ascii="Tahoma" w:hAnsi="Tahoma" w:cs="Tahoma"/>
                <w:noProof/>
                <w:lang w:val="el-GR"/>
              </w:rPr>
              <w:t>2.2.8</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Στήριξη στην ικανότητα τρίτων - Υπεργολαβία</w:t>
            </w:r>
            <w:r w:rsidR="009D79F0">
              <w:rPr>
                <w:noProof/>
                <w:webHidden/>
              </w:rPr>
              <w:tab/>
            </w:r>
            <w:r w:rsidR="009D79F0">
              <w:rPr>
                <w:noProof/>
                <w:webHidden/>
              </w:rPr>
              <w:fldChar w:fldCharType="begin"/>
            </w:r>
            <w:r w:rsidR="009D79F0">
              <w:rPr>
                <w:noProof/>
                <w:webHidden/>
              </w:rPr>
              <w:instrText xml:space="preserve"> PAGEREF _Toc121925543 \h </w:instrText>
            </w:r>
            <w:r w:rsidR="009D79F0">
              <w:rPr>
                <w:noProof/>
                <w:webHidden/>
              </w:rPr>
            </w:r>
            <w:r w:rsidR="009D79F0">
              <w:rPr>
                <w:noProof/>
                <w:webHidden/>
              </w:rPr>
              <w:fldChar w:fldCharType="separate"/>
            </w:r>
            <w:r>
              <w:rPr>
                <w:noProof/>
                <w:webHidden/>
              </w:rPr>
              <w:t>31</w:t>
            </w:r>
            <w:r w:rsidR="009D79F0">
              <w:rPr>
                <w:noProof/>
                <w:webHidden/>
              </w:rPr>
              <w:fldChar w:fldCharType="end"/>
            </w:r>
          </w:hyperlink>
        </w:p>
        <w:p w14:paraId="4D06C485" w14:textId="7103255B"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44" w:history="1">
            <w:r w:rsidR="009D79F0" w:rsidRPr="001555D2">
              <w:rPr>
                <w:rStyle w:val="-"/>
                <w:rFonts w:ascii="Tahoma" w:hAnsi="Tahoma" w:cs="Tahoma"/>
                <w:noProof/>
                <w:lang w:val="el-GR"/>
              </w:rPr>
              <w:t>2.2.9</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Κανόνες απόδειξης ποιοτικής επιλογής</w:t>
            </w:r>
            <w:r w:rsidR="009D79F0">
              <w:rPr>
                <w:noProof/>
                <w:webHidden/>
              </w:rPr>
              <w:tab/>
            </w:r>
            <w:r w:rsidR="009D79F0">
              <w:rPr>
                <w:noProof/>
                <w:webHidden/>
              </w:rPr>
              <w:fldChar w:fldCharType="begin"/>
            </w:r>
            <w:r w:rsidR="009D79F0">
              <w:rPr>
                <w:noProof/>
                <w:webHidden/>
              </w:rPr>
              <w:instrText xml:space="preserve"> PAGEREF _Toc121925544 \h </w:instrText>
            </w:r>
            <w:r w:rsidR="009D79F0">
              <w:rPr>
                <w:noProof/>
                <w:webHidden/>
              </w:rPr>
            </w:r>
            <w:r w:rsidR="009D79F0">
              <w:rPr>
                <w:noProof/>
                <w:webHidden/>
              </w:rPr>
              <w:fldChar w:fldCharType="separate"/>
            </w:r>
            <w:r>
              <w:rPr>
                <w:noProof/>
                <w:webHidden/>
              </w:rPr>
              <w:t>32</w:t>
            </w:r>
            <w:r w:rsidR="009D79F0">
              <w:rPr>
                <w:noProof/>
                <w:webHidden/>
              </w:rPr>
              <w:fldChar w:fldCharType="end"/>
            </w:r>
          </w:hyperlink>
        </w:p>
        <w:p w14:paraId="17ADFF61" w14:textId="0FED499B" w:rsidR="009D79F0" w:rsidRDefault="00EF3AF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1925545" w:history="1">
            <w:r w:rsidR="009D79F0" w:rsidRPr="001555D2">
              <w:rPr>
                <w:rStyle w:val="-"/>
                <w:rFonts w:ascii="Tahoma" w:hAnsi="Tahoma" w:cs="Tahoma"/>
                <w:noProof/>
              </w:rPr>
              <w:t>2.2.9.1</w:t>
            </w:r>
            <w:r w:rsidR="009D79F0">
              <w:rPr>
                <w:rFonts w:asciiTheme="minorHAnsi" w:eastAsiaTheme="minorEastAsia" w:hAnsiTheme="minorHAnsi" w:cstheme="minorBidi"/>
                <w:noProof/>
                <w:sz w:val="22"/>
                <w:szCs w:val="22"/>
                <w:lang w:val="en-US" w:eastAsia="en-US"/>
              </w:rPr>
              <w:tab/>
            </w:r>
            <w:r w:rsidR="009D79F0" w:rsidRPr="001555D2">
              <w:rPr>
                <w:rStyle w:val="-"/>
                <w:rFonts w:ascii="Tahoma" w:hAnsi="Tahoma" w:cs="Tahoma"/>
                <w:noProof/>
              </w:rPr>
              <w:t>Προκαταρκτική απόδειξη κατά την υποβολή προσφορών</w:t>
            </w:r>
            <w:r w:rsidR="009D79F0">
              <w:rPr>
                <w:noProof/>
                <w:webHidden/>
              </w:rPr>
              <w:tab/>
            </w:r>
            <w:r w:rsidR="009D79F0">
              <w:rPr>
                <w:noProof/>
                <w:webHidden/>
              </w:rPr>
              <w:fldChar w:fldCharType="begin"/>
            </w:r>
            <w:r w:rsidR="009D79F0">
              <w:rPr>
                <w:noProof/>
                <w:webHidden/>
              </w:rPr>
              <w:instrText xml:space="preserve"> PAGEREF _Toc121925545 \h </w:instrText>
            </w:r>
            <w:r w:rsidR="009D79F0">
              <w:rPr>
                <w:noProof/>
                <w:webHidden/>
              </w:rPr>
            </w:r>
            <w:r w:rsidR="009D79F0">
              <w:rPr>
                <w:noProof/>
                <w:webHidden/>
              </w:rPr>
              <w:fldChar w:fldCharType="separate"/>
            </w:r>
            <w:r>
              <w:rPr>
                <w:noProof/>
                <w:webHidden/>
              </w:rPr>
              <w:t>33</w:t>
            </w:r>
            <w:r w:rsidR="009D79F0">
              <w:rPr>
                <w:noProof/>
                <w:webHidden/>
              </w:rPr>
              <w:fldChar w:fldCharType="end"/>
            </w:r>
          </w:hyperlink>
        </w:p>
        <w:p w14:paraId="092AF6A5" w14:textId="74B5EDE3" w:rsidR="009D79F0" w:rsidRDefault="00EF3AF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1925546" w:history="1">
            <w:r w:rsidR="009D79F0" w:rsidRPr="001555D2">
              <w:rPr>
                <w:rStyle w:val="-"/>
                <w:rFonts w:ascii="Tahoma" w:hAnsi="Tahoma" w:cs="Tahoma"/>
                <w:noProof/>
              </w:rPr>
              <w:t>2.2.9.2</w:t>
            </w:r>
            <w:r w:rsidR="009D79F0">
              <w:rPr>
                <w:rFonts w:asciiTheme="minorHAnsi" w:eastAsiaTheme="minorEastAsia" w:hAnsiTheme="minorHAnsi" w:cstheme="minorBidi"/>
                <w:noProof/>
                <w:sz w:val="22"/>
                <w:szCs w:val="22"/>
                <w:lang w:val="en-US" w:eastAsia="en-US"/>
              </w:rPr>
              <w:tab/>
            </w:r>
            <w:r w:rsidR="009D79F0" w:rsidRPr="001555D2">
              <w:rPr>
                <w:rStyle w:val="-"/>
                <w:rFonts w:ascii="Tahoma" w:hAnsi="Tahoma" w:cs="Tahoma"/>
                <w:noProof/>
              </w:rPr>
              <w:t>Αποδεικτικά μέσα – Δικαιολογητικά προσωρινού αναδόχου</w:t>
            </w:r>
            <w:r w:rsidR="009D79F0">
              <w:rPr>
                <w:noProof/>
                <w:webHidden/>
              </w:rPr>
              <w:tab/>
            </w:r>
            <w:r w:rsidR="009D79F0">
              <w:rPr>
                <w:noProof/>
                <w:webHidden/>
              </w:rPr>
              <w:fldChar w:fldCharType="begin"/>
            </w:r>
            <w:r w:rsidR="009D79F0">
              <w:rPr>
                <w:noProof/>
                <w:webHidden/>
              </w:rPr>
              <w:instrText xml:space="preserve"> PAGEREF _Toc121925546 \h </w:instrText>
            </w:r>
            <w:r w:rsidR="009D79F0">
              <w:rPr>
                <w:noProof/>
                <w:webHidden/>
              </w:rPr>
            </w:r>
            <w:r w:rsidR="009D79F0">
              <w:rPr>
                <w:noProof/>
                <w:webHidden/>
              </w:rPr>
              <w:fldChar w:fldCharType="separate"/>
            </w:r>
            <w:r>
              <w:rPr>
                <w:noProof/>
                <w:webHidden/>
              </w:rPr>
              <w:t>34</w:t>
            </w:r>
            <w:r w:rsidR="009D79F0">
              <w:rPr>
                <w:noProof/>
                <w:webHidden/>
              </w:rPr>
              <w:fldChar w:fldCharType="end"/>
            </w:r>
          </w:hyperlink>
        </w:p>
        <w:p w14:paraId="5044D994" w14:textId="37EB859A"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47" w:history="1">
            <w:r w:rsidR="009D79F0" w:rsidRPr="001555D2">
              <w:rPr>
                <w:rStyle w:val="-"/>
                <w:rFonts w:ascii="Tahoma" w:hAnsi="Tahoma" w:cs="Tahoma"/>
                <w:noProof/>
              </w:rPr>
              <w:t>2.3</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Κριτήρια Ανάθεσης</w:t>
            </w:r>
            <w:r w:rsidR="009D79F0">
              <w:rPr>
                <w:noProof/>
                <w:webHidden/>
              </w:rPr>
              <w:tab/>
            </w:r>
            <w:r w:rsidR="009D79F0">
              <w:rPr>
                <w:noProof/>
                <w:webHidden/>
              </w:rPr>
              <w:fldChar w:fldCharType="begin"/>
            </w:r>
            <w:r w:rsidR="009D79F0">
              <w:rPr>
                <w:noProof/>
                <w:webHidden/>
              </w:rPr>
              <w:instrText xml:space="preserve"> PAGEREF _Toc121925547 \h </w:instrText>
            </w:r>
            <w:r w:rsidR="009D79F0">
              <w:rPr>
                <w:noProof/>
                <w:webHidden/>
              </w:rPr>
            </w:r>
            <w:r w:rsidR="009D79F0">
              <w:rPr>
                <w:noProof/>
                <w:webHidden/>
              </w:rPr>
              <w:fldChar w:fldCharType="separate"/>
            </w:r>
            <w:r>
              <w:rPr>
                <w:noProof/>
                <w:webHidden/>
              </w:rPr>
              <w:t>44</w:t>
            </w:r>
            <w:r w:rsidR="009D79F0">
              <w:rPr>
                <w:noProof/>
                <w:webHidden/>
              </w:rPr>
              <w:fldChar w:fldCharType="end"/>
            </w:r>
          </w:hyperlink>
        </w:p>
        <w:p w14:paraId="7C5BE119" w14:textId="4DE4CBD4"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48" w:history="1">
            <w:r w:rsidR="009D79F0" w:rsidRPr="001555D2">
              <w:rPr>
                <w:rStyle w:val="-"/>
                <w:rFonts w:ascii="Tahoma" w:hAnsi="Tahoma" w:cs="Tahoma"/>
                <w:noProof/>
                <w:lang w:val="el-GR"/>
              </w:rPr>
              <w:t>2.3.1</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 xml:space="preserve">Κριτήριο ανάθεσης της συμφωνίας </w:t>
            </w:r>
            <w:r w:rsidR="009D79F0" w:rsidRPr="001555D2">
              <w:rPr>
                <w:rStyle w:val="-"/>
                <w:rFonts w:ascii="Tahoma" w:hAnsi="Tahoma" w:cs="Tahoma"/>
                <w:noProof/>
                <w:lang w:val="en-US"/>
              </w:rPr>
              <w:t xml:space="preserve">- </w:t>
            </w:r>
            <w:r w:rsidR="009D79F0" w:rsidRPr="001555D2">
              <w:rPr>
                <w:rStyle w:val="-"/>
                <w:rFonts w:ascii="Tahoma" w:hAnsi="Tahoma" w:cs="Tahoma"/>
                <w:noProof/>
                <w:lang w:val="el-GR"/>
              </w:rPr>
              <w:t>πλαίσιο</w:t>
            </w:r>
            <w:r w:rsidR="009D79F0">
              <w:rPr>
                <w:noProof/>
                <w:webHidden/>
              </w:rPr>
              <w:tab/>
            </w:r>
            <w:r w:rsidR="009D79F0">
              <w:rPr>
                <w:noProof/>
                <w:webHidden/>
              </w:rPr>
              <w:fldChar w:fldCharType="begin"/>
            </w:r>
            <w:r w:rsidR="009D79F0">
              <w:rPr>
                <w:noProof/>
                <w:webHidden/>
              </w:rPr>
              <w:instrText xml:space="preserve"> PAGEREF _Toc121925548 \h </w:instrText>
            </w:r>
            <w:r w:rsidR="009D79F0">
              <w:rPr>
                <w:noProof/>
                <w:webHidden/>
              </w:rPr>
            </w:r>
            <w:r w:rsidR="009D79F0">
              <w:rPr>
                <w:noProof/>
                <w:webHidden/>
              </w:rPr>
              <w:fldChar w:fldCharType="separate"/>
            </w:r>
            <w:r>
              <w:rPr>
                <w:noProof/>
                <w:webHidden/>
              </w:rPr>
              <w:t>44</w:t>
            </w:r>
            <w:r w:rsidR="009D79F0">
              <w:rPr>
                <w:noProof/>
                <w:webHidden/>
              </w:rPr>
              <w:fldChar w:fldCharType="end"/>
            </w:r>
          </w:hyperlink>
        </w:p>
        <w:p w14:paraId="6BD77038" w14:textId="20177AB8"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49" w:history="1">
            <w:r w:rsidR="009D79F0" w:rsidRPr="001555D2">
              <w:rPr>
                <w:rStyle w:val="-"/>
                <w:rFonts w:ascii="Tahoma" w:hAnsi="Tahoma" w:cs="Tahoma"/>
                <w:noProof/>
                <w:lang w:val="el-GR"/>
              </w:rPr>
              <w:t>2.3.2</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Βαθμολόγηση και κατάταξη προσφορών</w:t>
            </w:r>
            <w:r w:rsidR="009D79F0">
              <w:rPr>
                <w:noProof/>
                <w:webHidden/>
              </w:rPr>
              <w:tab/>
            </w:r>
            <w:r w:rsidR="009D79F0">
              <w:rPr>
                <w:noProof/>
                <w:webHidden/>
              </w:rPr>
              <w:fldChar w:fldCharType="begin"/>
            </w:r>
            <w:r w:rsidR="009D79F0">
              <w:rPr>
                <w:noProof/>
                <w:webHidden/>
              </w:rPr>
              <w:instrText xml:space="preserve"> PAGEREF _Toc121925549 \h </w:instrText>
            </w:r>
            <w:r w:rsidR="009D79F0">
              <w:rPr>
                <w:noProof/>
                <w:webHidden/>
              </w:rPr>
            </w:r>
            <w:r w:rsidR="009D79F0">
              <w:rPr>
                <w:noProof/>
                <w:webHidden/>
              </w:rPr>
              <w:fldChar w:fldCharType="separate"/>
            </w:r>
            <w:r>
              <w:rPr>
                <w:noProof/>
                <w:webHidden/>
              </w:rPr>
              <w:t>45</w:t>
            </w:r>
            <w:r w:rsidR="009D79F0">
              <w:rPr>
                <w:noProof/>
                <w:webHidden/>
              </w:rPr>
              <w:fldChar w:fldCharType="end"/>
            </w:r>
          </w:hyperlink>
        </w:p>
        <w:p w14:paraId="42F9032A" w14:textId="00BC122C" w:rsidR="009D79F0" w:rsidRDefault="00EF3AF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1925550" w:history="1">
            <w:r w:rsidR="009D79F0" w:rsidRPr="001555D2">
              <w:rPr>
                <w:rStyle w:val="-"/>
                <w:rFonts w:ascii="Tahoma" w:hAnsi="Tahoma" w:cs="Tahoma"/>
                <w:noProof/>
              </w:rPr>
              <w:t>2.3.2.1</w:t>
            </w:r>
            <w:r w:rsidR="009D79F0">
              <w:rPr>
                <w:rFonts w:asciiTheme="minorHAnsi" w:eastAsiaTheme="minorEastAsia" w:hAnsiTheme="minorHAnsi" w:cstheme="minorBidi"/>
                <w:noProof/>
                <w:sz w:val="22"/>
                <w:szCs w:val="22"/>
                <w:lang w:val="en-US" w:eastAsia="en-US"/>
              </w:rPr>
              <w:tab/>
            </w:r>
            <w:r w:rsidR="009D79F0" w:rsidRPr="001555D2">
              <w:rPr>
                <w:rStyle w:val="-"/>
                <w:rFonts w:ascii="Tahoma" w:hAnsi="Tahoma" w:cs="Tahoma"/>
                <w:noProof/>
              </w:rPr>
              <w:t>Τελική αξιολόγηση - κατάταξη</w:t>
            </w:r>
            <w:r w:rsidR="009D79F0">
              <w:rPr>
                <w:noProof/>
                <w:webHidden/>
              </w:rPr>
              <w:tab/>
            </w:r>
            <w:r w:rsidR="009D79F0">
              <w:rPr>
                <w:noProof/>
                <w:webHidden/>
              </w:rPr>
              <w:fldChar w:fldCharType="begin"/>
            </w:r>
            <w:r w:rsidR="009D79F0">
              <w:rPr>
                <w:noProof/>
                <w:webHidden/>
              </w:rPr>
              <w:instrText xml:space="preserve"> PAGEREF _Toc121925550 \h </w:instrText>
            </w:r>
            <w:r w:rsidR="009D79F0">
              <w:rPr>
                <w:noProof/>
                <w:webHidden/>
              </w:rPr>
            </w:r>
            <w:r w:rsidR="009D79F0">
              <w:rPr>
                <w:noProof/>
                <w:webHidden/>
              </w:rPr>
              <w:fldChar w:fldCharType="separate"/>
            </w:r>
            <w:r>
              <w:rPr>
                <w:noProof/>
                <w:webHidden/>
              </w:rPr>
              <w:t>46</w:t>
            </w:r>
            <w:r w:rsidR="009D79F0">
              <w:rPr>
                <w:noProof/>
                <w:webHidden/>
              </w:rPr>
              <w:fldChar w:fldCharType="end"/>
            </w:r>
          </w:hyperlink>
        </w:p>
        <w:p w14:paraId="65FB2E9C" w14:textId="28B8673B"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51" w:history="1">
            <w:r w:rsidR="009D79F0" w:rsidRPr="001555D2">
              <w:rPr>
                <w:rStyle w:val="-"/>
                <w:rFonts w:ascii="Tahoma" w:hAnsi="Tahoma" w:cs="Tahoma"/>
                <w:noProof/>
                <w:lang w:val="el-GR"/>
              </w:rPr>
              <w:t>2.3.3</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Διαδικασία ανάθεσης συμβάσεων που βασίζονται στη συμφωνία-πλαίσιο (“εκτελεστικές συμβάσεις”)</w:t>
            </w:r>
            <w:r w:rsidR="009D79F0">
              <w:rPr>
                <w:noProof/>
                <w:webHidden/>
              </w:rPr>
              <w:tab/>
            </w:r>
            <w:r w:rsidR="009D79F0">
              <w:rPr>
                <w:noProof/>
                <w:webHidden/>
              </w:rPr>
              <w:fldChar w:fldCharType="begin"/>
            </w:r>
            <w:r w:rsidR="009D79F0">
              <w:rPr>
                <w:noProof/>
                <w:webHidden/>
              </w:rPr>
              <w:instrText xml:space="preserve"> PAGEREF _Toc121925551 \h </w:instrText>
            </w:r>
            <w:r w:rsidR="009D79F0">
              <w:rPr>
                <w:noProof/>
                <w:webHidden/>
              </w:rPr>
            </w:r>
            <w:r w:rsidR="009D79F0">
              <w:rPr>
                <w:noProof/>
                <w:webHidden/>
              </w:rPr>
              <w:fldChar w:fldCharType="separate"/>
            </w:r>
            <w:r>
              <w:rPr>
                <w:noProof/>
                <w:webHidden/>
              </w:rPr>
              <w:t>46</w:t>
            </w:r>
            <w:r w:rsidR="009D79F0">
              <w:rPr>
                <w:noProof/>
                <w:webHidden/>
              </w:rPr>
              <w:fldChar w:fldCharType="end"/>
            </w:r>
          </w:hyperlink>
        </w:p>
        <w:p w14:paraId="7037F408" w14:textId="20269A33"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52" w:history="1">
            <w:r w:rsidR="009D79F0" w:rsidRPr="001555D2">
              <w:rPr>
                <w:rStyle w:val="-"/>
                <w:rFonts w:ascii="Tahoma" w:hAnsi="Tahoma" w:cs="Tahoma"/>
                <w:noProof/>
              </w:rPr>
              <w:t>2.4</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Κατάρτιση - Περιεχόμενο Προσφορών</w:t>
            </w:r>
            <w:r w:rsidR="009D79F0">
              <w:rPr>
                <w:noProof/>
                <w:webHidden/>
              </w:rPr>
              <w:tab/>
            </w:r>
            <w:r w:rsidR="009D79F0">
              <w:rPr>
                <w:noProof/>
                <w:webHidden/>
              </w:rPr>
              <w:fldChar w:fldCharType="begin"/>
            </w:r>
            <w:r w:rsidR="009D79F0">
              <w:rPr>
                <w:noProof/>
                <w:webHidden/>
              </w:rPr>
              <w:instrText xml:space="preserve"> PAGEREF _Toc121925552 \h </w:instrText>
            </w:r>
            <w:r w:rsidR="009D79F0">
              <w:rPr>
                <w:noProof/>
                <w:webHidden/>
              </w:rPr>
            </w:r>
            <w:r w:rsidR="009D79F0">
              <w:rPr>
                <w:noProof/>
                <w:webHidden/>
              </w:rPr>
              <w:fldChar w:fldCharType="separate"/>
            </w:r>
            <w:r>
              <w:rPr>
                <w:noProof/>
                <w:webHidden/>
              </w:rPr>
              <w:t>46</w:t>
            </w:r>
            <w:r w:rsidR="009D79F0">
              <w:rPr>
                <w:noProof/>
                <w:webHidden/>
              </w:rPr>
              <w:fldChar w:fldCharType="end"/>
            </w:r>
          </w:hyperlink>
        </w:p>
        <w:p w14:paraId="2D99BD2F" w14:textId="1BDDAA64"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53" w:history="1">
            <w:r w:rsidR="009D79F0" w:rsidRPr="001555D2">
              <w:rPr>
                <w:rStyle w:val="-"/>
                <w:rFonts w:ascii="Tahoma" w:hAnsi="Tahoma" w:cs="Tahoma"/>
                <w:noProof/>
                <w:lang w:val="el-GR"/>
              </w:rPr>
              <w:t>2.4.1</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Γενικοί όροι υποβολής προσφορών</w:t>
            </w:r>
            <w:r w:rsidR="009D79F0">
              <w:rPr>
                <w:noProof/>
                <w:webHidden/>
              </w:rPr>
              <w:tab/>
            </w:r>
            <w:r w:rsidR="009D79F0">
              <w:rPr>
                <w:noProof/>
                <w:webHidden/>
              </w:rPr>
              <w:fldChar w:fldCharType="begin"/>
            </w:r>
            <w:r w:rsidR="009D79F0">
              <w:rPr>
                <w:noProof/>
                <w:webHidden/>
              </w:rPr>
              <w:instrText xml:space="preserve"> PAGEREF _Toc121925553 \h </w:instrText>
            </w:r>
            <w:r w:rsidR="009D79F0">
              <w:rPr>
                <w:noProof/>
                <w:webHidden/>
              </w:rPr>
            </w:r>
            <w:r w:rsidR="009D79F0">
              <w:rPr>
                <w:noProof/>
                <w:webHidden/>
              </w:rPr>
              <w:fldChar w:fldCharType="separate"/>
            </w:r>
            <w:r>
              <w:rPr>
                <w:noProof/>
                <w:webHidden/>
              </w:rPr>
              <w:t>46</w:t>
            </w:r>
            <w:r w:rsidR="009D79F0">
              <w:rPr>
                <w:noProof/>
                <w:webHidden/>
              </w:rPr>
              <w:fldChar w:fldCharType="end"/>
            </w:r>
          </w:hyperlink>
        </w:p>
        <w:p w14:paraId="7DFB8BA9" w14:textId="6DB25E27"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54" w:history="1">
            <w:r w:rsidR="009D79F0" w:rsidRPr="001555D2">
              <w:rPr>
                <w:rStyle w:val="-"/>
                <w:rFonts w:ascii="Tahoma" w:hAnsi="Tahoma" w:cs="Tahoma"/>
                <w:noProof/>
                <w:lang w:val="el-GR"/>
              </w:rPr>
              <w:t>2.4.2</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Χρόνος και Τρόπος υποβολής προσφορών</w:t>
            </w:r>
            <w:r w:rsidR="009D79F0">
              <w:rPr>
                <w:noProof/>
                <w:webHidden/>
              </w:rPr>
              <w:tab/>
            </w:r>
            <w:r w:rsidR="009D79F0">
              <w:rPr>
                <w:noProof/>
                <w:webHidden/>
              </w:rPr>
              <w:fldChar w:fldCharType="begin"/>
            </w:r>
            <w:r w:rsidR="009D79F0">
              <w:rPr>
                <w:noProof/>
                <w:webHidden/>
              </w:rPr>
              <w:instrText xml:space="preserve"> PAGEREF _Toc121925554 \h </w:instrText>
            </w:r>
            <w:r w:rsidR="009D79F0">
              <w:rPr>
                <w:noProof/>
                <w:webHidden/>
              </w:rPr>
            </w:r>
            <w:r w:rsidR="009D79F0">
              <w:rPr>
                <w:noProof/>
                <w:webHidden/>
              </w:rPr>
              <w:fldChar w:fldCharType="separate"/>
            </w:r>
            <w:r>
              <w:rPr>
                <w:noProof/>
                <w:webHidden/>
              </w:rPr>
              <w:t>47</w:t>
            </w:r>
            <w:r w:rsidR="009D79F0">
              <w:rPr>
                <w:noProof/>
                <w:webHidden/>
              </w:rPr>
              <w:fldChar w:fldCharType="end"/>
            </w:r>
          </w:hyperlink>
        </w:p>
        <w:p w14:paraId="3629DF8F" w14:textId="2CBAD39C"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55" w:history="1">
            <w:r w:rsidR="009D79F0" w:rsidRPr="001555D2">
              <w:rPr>
                <w:rStyle w:val="-"/>
                <w:rFonts w:ascii="Tahoma" w:hAnsi="Tahoma" w:cs="Tahoma"/>
                <w:noProof/>
                <w:lang w:val="el-GR"/>
              </w:rPr>
              <w:t>2.4.3</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Περιεχόμενα Φακέλου «Δικαιολογητικά Συμμετοχής - Τεχνική Προσφορά»</w:t>
            </w:r>
            <w:r w:rsidR="009D79F0">
              <w:rPr>
                <w:noProof/>
                <w:webHidden/>
              </w:rPr>
              <w:tab/>
            </w:r>
            <w:r w:rsidR="009D79F0">
              <w:rPr>
                <w:noProof/>
                <w:webHidden/>
              </w:rPr>
              <w:fldChar w:fldCharType="begin"/>
            </w:r>
            <w:r w:rsidR="009D79F0">
              <w:rPr>
                <w:noProof/>
                <w:webHidden/>
              </w:rPr>
              <w:instrText xml:space="preserve"> PAGEREF _Toc121925555 \h </w:instrText>
            </w:r>
            <w:r w:rsidR="009D79F0">
              <w:rPr>
                <w:noProof/>
                <w:webHidden/>
              </w:rPr>
            </w:r>
            <w:r w:rsidR="009D79F0">
              <w:rPr>
                <w:noProof/>
                <w:webHidden/>
              </w:rPr>
              <w:fldChar w:fldCharType="separate"/>
            </w:r>
            <w:r>
              <w:rPr>
                <w:noProof/>
                <w:webHidden/>
              </w:rPr>
              <w:t>49</w:t>
            </w:r>
            <w:r w:rsidR="009D79F0">
              <w:rPr>
                <w:noProof/>
                <w:webHidden/>
              </w:rPr>
              <w:fldChar w:fldCharType="end"/>
            </w:r>
          </w:hyperlink>
        </w:p>
        <w:p w14:paraId="7F7252E0" w14:textId="51E62A0E" w:rsidR="009D79F0" w:rsidRDefault="00EF3AF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1925556" w:history="1">
            <w:r w:rsidR="009D79F0" w:rsidRPr="001555D2">
              <w:rPr>
                <w:rStyle w:val="-"/>
                <w:rFonts w:ascii="Tahoma" w:hAnsi="Tahoma" w:cs="Tahoma"/>
                <w:noProof/>
              </w:rPr>
              <w:t>2.4.3.1</w:t>
            </w:r>
            <w:r w:rsidR="009D79F0">
              <w:rPr>
                <w:rFonts w:asciiTheme="minorHAnsi" w:eastAsiaTheme="minorEastAsia" w:hAnsiTheme="minorHAnsi" w:cstheme="minorBidi"/>
                <w:noProof/>
                <w:sz w:val="22"/>
                <w:szCs w:val="22"/>
                <w:lang w:val="en-US" w:eastAsia="en-US"/>
              </w:rPr>
              <w:tab/>
            </w:r>
            <w:r w:rsidR="009D79F0" w:rsidRPr="001555D2">
              <w:rPr>
                <w:rStyle w:val="-"/>
                <w:rFonts w:ascii="Tahoma" w:hAnsi="Tahoma" w:cs="Tahoma"/>
                <w:noProof/>
              </w:rPr>
              <w:t>Δικαιολογητικά Συμμετοχής</w:t>
            </w:r>
            <w:r w:rsidR="009D79F0">
              <w:rPr>
                <w:noProof/>
                <w:webHidden/>
              </w:rPr>
              <w:tab/>
            </w:r>
            <w:r w:rsidR="009D79F0">
              <w:rPr>
                <w:noProof/>
                <w:webHidden/>
              </w:rPr>
              <w:fldChar w:fldCharType="begin"/>
            </w:r>
            <w:r w:rsidR="009D79F0">
              <w:rPr>
                <w:noProof/>
                <w:webHidden/>
              </w:rPr>
              <w:instrText xml:space="preserve"> PAGEREF _Toc121925556 \h </w:instrText>
            </w:r>
            <w:r w:rsidR="009D79F0">
              <w:rPr>
                <w:noProof/>
                <w:webHidden/>
              </w:rPr>
            </w:r>
            <w:r w:rsidR="009D79F0">
              <w:rPr>
                <w:noProof/>
                <w:webHidden/>
              </w:rPr>
              <w:fldChar w:fldCharType="separate"/>
            </w:r>
            <w:r>
              <w:rPr>
                <w:noProof/>
                <w:webHidden/>
              </w:rPr>
              <w:t>49</w:t>
            </w:r>
            <w:r w:rsidR="009D79F0">
              <w:rPr>
                <w:noProof/>
                <w:webHidden/>
              </w:rPr>
              <w:fldChar w:fldCharType="end"/>
            </w:r>
          </w:hyperlink>
        </w:p>
        <w:p w14:paraId="5FE26B16" w14:textId="374C04E4" w:rsidR="009D79F0" w:rsidRDefault="00EF3AF0">
          <w:pPr>
            <w:pStyle w:val="40"/>
            <w:tabs>
              <w:tab w:val="left" w:pos="1540"/>
              <w:tab w:val="right" w:leader="dot" w:pos="9628"/>
            </w:tabs>
            <w:rPr>
              <w:rFonts w:asciiTheme="minorHAnsi" w:eastAsiaTheme="minorEastAsia" w:hAnsiTheme="minorHAnsi" w:cstheme="minorBidi"/>
              <w:noProof/>
              <w:sz w:val="22"/>
              <w:szCs w:val="22"/>
              <w:lang w:val="en-US" w:eastAsia="en-US"/>
            </w:rPr>
          </w:pPr>
          <w:hyperlink w:anchor="_Toc121925557" w:history="1">
            <w:r w:rsidR="009D79F0" w:rsidRPr="001555D2">
              <w:rPr>
                <w:rStyle w:val="-"/>
                <w:rFonts w:ascii="Tahoma" w:hAnsi="Tahoma" w:cs="Tahoma"/>
                <w:noProof/>
              </w:rPr>
              <w:t>2.4.3.2</w:t>
            </w:r>
            <w:r w:rsidR="009D79F0">
              <w:rPr>
                <w:rFonts w:asciiTheme="minorHAnsi" w:eastAsiaTheme="minorEastAsia" w:hAnsiTheme="minorHAnsi" w:cstheme="minorBidi"/>
                <w:noProof/>
                <w:sz w:val="22"/>
                <w:szCs w:val="22"/>
                <w:lang w:val="en-US" w:eastAsia="en-US"/>
              </w:rPr>
              <w:tab/>
            </w:r>
            <w:r w:rsidR="009D79F0" w:rsidRPr="001555D2">
              <w:rPr>
                <w:rStyle w:val="-"/>
                <w:rFonts w:ascii="Tahoma" w:hAnsi="Tahoma" w:cs="Tahoma"/>
                <w:noProof/>
              </w:rPr>
              <w:t>Τεχνική Προσφορά</w:t>
            </w:r>
            <w:r w:rsidR="009D79F0">
              <w:rPr>
                <w:noProof/>
                <w:webHidden/>
              </w:rPr>
              <w:tab/>
            </w:r>
            <w:r w:rsidR="009D79F0">
              <w:rPr>
                <w:noProof/>
                <w:webHidden/>
              </w:rPr>
              <w:fldChar w:fldCharType="begin"/>
            </w:r>
            <w:r w:rsidR="009D79F0">
              <w:rPr>
                <w:noProof/>
                <w:webHidden/>
              </w:rPr>
              <w:instrText xml:space="preserve"> PAGEREF _Toc121925557 \h </w:instrText>
            </w:r>
            <w:r w:rsidR="009D79F0">
              <w:rPr>
                <w:noProof/>
                <w:webHidden/>
              </w:rPr>
            </w:r>
            <w:r w:rsidR="009D79F0">
              <w:rPr>
                <w:noProof/>
                <w:webHidden/>
              </w:rPr>
              <w:fldChar w:fldCharType="separate"/>
            </w:r>
            <w:r>
              <w:rPr>
                <w:noProof/>
                <w:webHidden/>
              </w:rPr>
              <w:t>51</w:t>
            </w:r>
            <w:r w:rsidR="009D79F0">
              <w:rPr>
                <w:noProof/>
                <w:webHidden/>
              </w:rPr>
              <w:fldChar w:fldCharType="end"/>
            </w:r>
          </w:hyperlink>
        </w:p>
        <w:p w14:paraId="0C3313D2" w14:textId="7CC37ACA"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58" w:history="1">
            <w:r w:rsidR="009D79F0" w:rsidRPr="001555D2">
              <w:rPr>
                <w:rStyle w:val="-"/>
                <w:rFonts w:ascii="Tahoma" w:hAnsi="Tahoma" w:cs="Tahoma"/>
                <w:noProof/>
                <w:lang w:val="el-GR"/>
              </w:rPr>
              <w:t>2.4.4</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9D79F0">
              <w:rPr>
                <w:noProof/>
                <w:webHidden/>
              </w:rPr>
              <w:tab/>
            </w:r>
            <w:r w:rsidR="009D79F0">
              <w:rPr>
                <w:noProof/>
                <w:webHidden/>
              </w:rPr>
              <w:fldChar w:fldCharType="begin"/>
            </w:r>
            <w:r w:rsidR="009D79F0">
              <w:rPr>
                <w:noProof/>
                <w:webHidden/>
              </w:rPr>
              <w:instrText xml:space="preserve"> PAGEREF _Toc121925558 \h </w:instrText>
            </w:r>
            <w:r w:rsidR="009D79F0">
              <w:rPr>
                <w:noProof/>
                <w:webHidden/>
              </w:rPr>
            </w:r>
            <w:r w:rsidR="009D79F0">
              <w:rPr>
                <w:noProof/>
                <w:webHidden/>
              </w:rPr>
              <w:fldChar w:fldCharType="separate"/>
            </w:r>
            <w:r>
              <w:rPr>
                <w:noProof/>
                <w:webHidden/>
              </w:rPr>
              <w:t>51</w:t>
            </w:r>
            <w:r w:rsidR="009D79F0">
              <w:rPr>
                <w:noProof/>
                <w:webHidden/>
              </w:rPr>
              <w:fldChar w:fldCharType="end"/>
            </w:r>
          </w:hyperlink>
        </w:p>
        <w:p w14:paraId="1E8C1730" w14:textId="2FF44647"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59" w:history="1">
            <w:r w:rsidR="009D79F0" w:rsidRPr="001555D2">
              <w:rPr>
                <w:rStyle w:val="-"/>
                <w:rFonts w:ascii="Tahoma" w:hAnsi="Tahoma" w:cs="Tahoma"/>
                <w:noProof/>
                <w:lang w:val="el-GR" w:eastAsia="el-GR"/>
              </w:rPr>
              <w:t>2.4.5</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Χρόνος ισχύος των προσφορών</w:t>
            </w:r>
            <w:r w:rsidR="009D79F0">
              <w:rPr>
                <w:noProof/>
                <w:webHidden/>
              </w:rPr>
              <w:tab/>
            </w:r>
            <w:r w:rsidR="009D79F0">
              <w:rPr>
                <w:noProof/>
                <w:webHidden/>
              </w:rPr>
              <w:fldChar w:fldCharType="begin"/>
            </w:r>
            <w:r w:rsidR="009D79F0">
              <w:rPr>
                <w:noProof/>
                <w:webHidden/>
              </w:rPr>
              <w:instrText xml:space="preserve"> PAGEREF _Toc121925559 \h </w:instrText>
            </w:r>
            <w:r w:rsidR="009D79F0">
              <w:rPr>
                <w:noProof/>
                <w:webHidden/>
              </w:rPr>
            </w:r>
            <w:r w:rsidR="009D79F0">
              <w:rPr>
                <w:noProof/>
                <w:webHidden/>
              </w:rPr>
              <w:fldChar w:fldCharType="separate"/>
            </w:r>
            <w:r>
              <w:rPr>
                <w:noProof/>
                <w:webHidden/>
              </w:rPr>
              <w:t>52</w:t>
            </w:r>
            <w:r w:rsidR="009D79F0">
              <w:rPr>
                <w:noProof/>
                <w:webHidden/>
              </w:rPr>
              <w:fldChar w:fldCharType="end"/>
            </w:r>
          </w:hyperlink>
        </w:p>
        <w:p w14:paraId="7F62533E" w14:textId="276F7AA1"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60" w:history="1">
            <w:r w:rsidR="009D79F0" w:rsidRPr="001555D2">
              <w:rPr>
                <w:rStyle w:val="-"/>
                <w:rFonts w:ascii="Tahoma" w:hAnsi="Tahoma" w:cs="Tahoma"/>
                <w:noProof/>
                <w:lang w:val="el-GR"/>
              </w:rPr>
              <w:t>2.4.6</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Λόγοι απόρριψης προσφορών</w:t>
            </w:r>
            <w:r w:rsidR="009D79F0">
              <w:rPr>
                <w:noProof/>
                <w:webHidden/>
              </w:rPr>
              <w:tab/>
            </w:r>
            <w:r w:rsidR="009D79F0">
              <w:rPr>
                <w:noProof/>
                <w:webHidden/>
              </w:rPr>
              <w:fldChar w:fldCharType="begin"/>
            </w:r>
            <w:r w:rsidR="009D79F0">
              <w:rPr>
                <w:noProof/>
                <w:webHidden/>
              </w:rPr>
              <w:instrText xml:space="preserve"> PAGEREF _Toc121925560 \h </w:instrText>
            </w:r>
            <w:r w:rsidR="009D79F0">
              <w:rPr>
                <w:noProof/>
                <w:webHidden/>
              </w:rPr>
            </w:r>
            <w:r w:rsidR="009D79F0">
              <w:rPr>
                <w:noProof/>
                <w:webHidden/>
              </w:rPr>
              <w:fldChar w:fldCharType="separate"/>
            </w:r>
            <w:r>
              <w:rPr>
                <w:noProof/>
                <w:webHidden/>
              </w:rPr>
              <w:t>53</w:t>
            </w:r>
            <w:r w:rsidR="009D79F0">
              <w:rPr>
                <w:noProof/>
                <w:webHidden/>
              </w:rPr>
              <w:fldChar w:fldCharType="end"/>
            </w:r>
          </w:hyperlink>
        </w:p>
        <w:p w14:paraId="7A20644F" w14:textId="3BBEE0E6" w:rsidR="009D79F0" w:rsidRDefault="00EF3AF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1925561" w:history="1">
            <w:r w:rsidR="009D79F0" w:rsidRPr="001555D2">
              <w:rPr>
                <w:rStyle w:val="-"/>
                <w:rFonts w:ascii="Tahoma" w:hAnsi="Tahoma" w:cs="Tahoma"/>
                <w:noProof/>
              </w:rPr>
              <w:t>3</w:t>
            </w:r>
            <w:r w:rsidR="009D79F0">
              <w:rPr>
                <w:rFonts w:asciiTheme="minorHAnsi" w:eastAsiaTheme="minorEastAsia" w:hAnsiTheme="minorHAnsi" w:cstheme="minorBidi"/>
                <w:b w:val="0"/>
                <w:bCs w:val="0"/>
                <w:caps w:val="0"/>
                <w:noProof/>
                <w:sz w:val="22"/>
                <w:szCs w:val="22"/>
                <w:lang w:val="en-US" w:eastAsia="en-US"/>
              </w:rPr>
              <w:tab/>
            </w:r>
            <w:r w:rsidR="009D79F0" w:rsidRPr="001555D2">
              <w:rPr>
                <w:rStyle w:val="-"/>
                <w:rFonts w:ascii="Tahoma" w:hAnsi="Tahoma" w:cs="Tahoma"/>
                <w:noProof/>
              </w:rPr>
              <w:t>ΔΙΕΝΕΡΓΕΙΑ ΔΙΑΔΙΚΑΣΙΑΣ - ΑΞΙΟΛΟΓΗΣΗ ΠΡΟΣΦΟΡΩΝ</w:t>
            </w:r>
            <w:r w:rsidR="009D79F0">
              <w:rPr>
                <w:noProof/>
                <w:webHidden/>
              </w:rPr>
              <w:tab/>
            </w:r>
            <w:r w:rsidR="009D79F0">
              <w:rPr>
                <w:noProof/>
                <w:webHidden/>
              </w:rPr>
              <w:fldChar w:fldCharType="begin"/>
            </w:r>
            <w:r w:rsidR="009D79F0">
              <w:rPr>
                <w:noProof/>
                <w:webHidden/>
              </w:rPr>
              <w:instrText xml:space="preserve"> PAGEREF _Toc121925561 \h </w:instrText>
            </w:r>
            <w:r w:rsidR="009D79F0">
              <w:rPr>
                <w:noProof/>
                <w:webHidden/>
              </w:rPr>
            </w:r>
            <w:r w:rsidR="009D79F0">
              <w:rPr>
                <w:noProof/>
                <w:webHidden/>
              </w:rPr>
              <w:fldChar w:fldCharType="separate"/>
            </w:r>
            <w:r>
              <w:rPr>
                <w:noProof/>
                <w:webHidden/>
              </w:rPr>
              <w:t>55</w:t>
            </w:r>
            <w:r w:rsidR="009D79F0">
              <w:rPr>
                <w:noProof/>
                <w:webHidden/>
              </w:rPr>
              <w:fldChar w:fldCharType="end"/>
            </w:r>
          </w:hyperlink>
        </w:p>
        <w:p w14:paraId="47B53564" w14:textId="749ECC39"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62" w:history="1">
            <w:r w:rsidR="009D79F0" w:rsidRPr="001555D2">
              <w:rPr>
                <w:rStyle w:val="-"/>
                <w:rFonts w:ascii="Tahoma" w:hAnsi="Tahoma" w:cs="Tahoma"/>
                <w:noProof/>
              </w:rPr>
              <w:t>3.1</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Αποσφράγιση και αξιολόγηση προσφορών</w:t>
            </w:r>
            <w:r w:rsidR="009D79F0">
              <w:rPr>
                <w:noProof/>
                <w:webHidden/>
              </w:rPr>
              <w:tab/>
            </w:r>
            <w:r w:rsidR="009D79F0">
              <w:rPr>
                <w:noProof/>
                <w:webHidden/>
              </w:rPr>
              <w:fldChar w:fldCharType="begin"/>
            </w:r>
            <w:r w:rsidR="009D79F0">
              <w:rPr>
                <w:noProof/>
                <w:webHidden/>
              </w:rPr>
              <w:instrText xml:space="preserve"> PAGEREF _Toc121925562 \h </w:instrText>
            </w:r>
            <w:r w:rsidR="009D79F0">
              <w:rPr>
                <w:noProof/>
                <w:webHidden/>
              </w:rPr>
            </w:r>
            <w:r w:rsidR="009D79F0">
              <w:rPr>
                <w:noProof/>
                <w:webHidden/>
              </w:rPr>
              <w:fldChar w:fldCharType="separate"/>
            </w:r>
            <w:r>
              <w:rPr>
                <w:noProof/>
                <w:webHidden/>
              </w:rPr>
              <w:t>55</w:t>
            </w:r>
            <w:r w:rsidR="009D79F0">
              <w:rPr>
                <w:noProof/>
                <w:webHidden/>
              </w:rPr>
              <w:fldChar w:fldCharType="end"/>
            </w:r>
          </w:hyperlink>
        </w:p>
        <w:p w14:paraId="0DCE1F90" w14:textId="25DA499E"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63" w:history="1">
            <w:r w:rsidR="009D79F0" w:rsidRPr="001555D2">
              <w:rPr>
                <w:rStyle w:val="-"/>
                <w:rFonts w:ascii="Tahoma" w:hAnsi="Tahoma" w:cs="Tahoma"/>
                <w:noProof/>
                <w:lang w:val="el-GR"/>
              </w:rPr>
              <w:t>3.1.1</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Ηλεκτρονική αποσφράγιση προσφορών</w:t>
            </w:r>
            <w:r w:rsidR="009D79F0">
              <w:rPr>
                <w:noProof/>
                <w:webHidden/>
              </w:rPr>
              <w:tab/>
            </w:r>
            <w:r w:rsidR="009D79F0">
              <w:rPr>
                <w:noProof/>
                <w:webHidden/>
              </w:rPr>
              <w:fldChar w:fldCharType="begin"/>
            </w:r>
            <w:r w:rsidR="009D79F0">
              <w:rPr>
                <w:noProof/>
                <w:webHidden/>
              </w:rPr>
              <w:instrText xml:space="preserve"> PAGEREF _Toc121925563 \h </w:instrText>
            </w:r>
            <w:r w:rsidR="009D79F0">
              <w:rPr>
                <w:noProof/>
                <w:webHidden/>
              </w:rPr>
            </w:r>
            <w:r w:rsidR="009D79F0">
              <w:rPr>
                <w:noProof/>
                <w:webHidden/>
              </w:rPr>
              <w:fldChar w:fldCharType="separate"/>
            </w:r>
            <w:r>
              <w:rPr>
                <w:noProof/>
                <w:webHidden/>
              </w:rPr>
              <w:t>55</w:t>
            </w:r>
            <w:r w:rsidR="009D79F0">
              <w:rPr>
                <w:noProof/>
                <w:webHidden/>
              </w:rPr>
              <w:fldChar w:fldCharType="end"/>
            </w:r>
          </w:hyperlink>
        </w:p>
        <w:p w14:paraId="379D8FCF" w14:textId="37F2D142"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64" w:history="1">
            <w:r w:rsidR="009D79F0" w:rsidRPr="001555D2">
              <w:rPr>
                <w:rStyle w:val="-"/>
                <w:rFonts w:ascii="Tahoma" w:hAnsi="Tahoma" w:cs="Tahoma"/>
                <w:noProof/>
                <w:lang w:val="el-GR"/>
              </w:rPr>
              <w:t>3.1.2</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Αξιολόγηση προσφορών</w:t>
            </w:r>
            <w:r w:rsidR="009D79F0">
              <w:rPr>
                <w:noProof/>
                <w:webHidden/>
              </w:rPr>
              <w:tab/>
            </w:r>
            <w:r w:rsidR="009D79F0">
              <w:rPr>
                <w:noProof/>
                <w:webHidden/>
              </w:rPr>
              <w:fldChar w:fldCharType="begin"/>
            </w:r>
            <w:r w:rsidR="009D79F0">
              <w:rPr>
                <w:noProof/>
                <w:webHidden/>
              </w:rPr>
              <w:instrText xml:space="preserve"> PAGEREF _Toc121925564 \h </w:instrText>
            </w:r>
            <w:r w:rsidR="009D79F0">
              <w:rPr>
                <w:noProof/>
                <w:webHidden/>
              </w:rPr>
            </w:r>
            <w:r w:rsidR="009D79F0">
              <w:rPr>
                <w:noProof/>
                <w:webHidden/>
              </w:rPr>
              <w:fldChar w:fldCharType="separate"/>
            </w:r>
            <w:r>
              <w:rPr>
                <w:noProof/>
                <w:webHidden/>
              </w:rPr>
              <w:t>55</w:t>
            </w:r>
            <w:r w:rsidR="009D79F0">
              <w:rPr>
                <w:noProof/>
                <w:webHidden/>
              </w:rPr>
              <w:fldChar w:fldCharType="end"/>
            </w:r>
          </w:hyperlink>
        </w:p>
        <w:p w14:paraId="32A2D064" w14:textId="73F6FF84"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65" w:history="1">
            <w:r w:rsidR="009D79F0" w:rsidRPr="001555D2">
              <w:rPr>
                <w:rStyle w:val="-"/>
                <w:rFonts w:ascii="Tahoma" w:hAnsi="Tahoma" w:cs="Tahoma"/>
                <w:noProof/>
              </w:rPr>
              <w:t>3.2</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Πρόσκληση υποβολής δικαιολογητικών κατακύρωσης - Δικαιολογητικά κατακύρωσης</w:t>
            </w:r>
            <w:r w:rsidR="009D79F0">
              <w:rPr>
                <w:noProof/>
                <w:webHidden/>
              </w:rPr>
              <w:tab/>
            </w:r>
            <w:r w:rsidR="009D79F0">
              <w:rPr>
                <w:noProof/>
                <w:webHidden/>
              </w:rPr>
              <w:fldChar w:fldCharType="begin"/>
            </w:r>
            <w:r w:rsidR="009D79F0">
              <w:rPr>
                <w:noProof/>
                <w:webHidden/>
              </w:rPr>
              <w:instrText xml:space="preserve"> PAGEREF _Toc121925565 \h </w:instrText>
            </w:r>
            <w:r w:rsidR="009D79F0">
              <w:rPr>
                <w:noProof/>
                <w:webHidden/>
              </w:rPr>
            </w:r>
            <w:r w:rsidR="009D79F0">
              <w:rPr>
                <w:noProof/>
                <w:webHidden/>
              </w:rPr>
              <w:fldChar w:fldCharType="separate"/>
            </w:r>
            <w:r>
              <w:rPr>
                <w:noProof/>
                <w:webHidden/>
              </w:rPr>
              <w:t>58</w:t>
            </w:r>
            <w:r w:rsidR="009D79F0">
              <w:rPr>
                <w:noProof/>
                <w:webHidden/>
              </w:rPr>
              <w:fldChar w:fldCharType="end"/>
            </w:r>
          </w:hyperlink>
        </w:p>
        <w:p w14:paraId="2B215E27" w14:textId="7B867328"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66" w:history="1">
            <w:r w:rsidR="009D79F0" w:rsidRPr="001555D2">
              <w:rPr>
                <w:rStyle w:val="-"/>
                <w:rFonts w:ascii="Tahoma" w:hAnsi="Tahoma" w:cs="Tahoma"/>
                <w:noProof/>
                <w:lang w:eastAsia="el-GR"/>
              </w:rPr>
              <w:t>3.3</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Κατακύρωση - σύναψη συμφωνίας - πλαίσιο</w:t>
            </w:r>
            <w:r w:rsidR="009D79F0">
              <w:rPr>
                <w:noProof/>
                <w:webHidden/>
              </w:rPr>
              <w:tab/>
            </w:r>
            <w:r w:rsidR="009D79F0">
              <w:rPr>
                <w:noProof/>
                <w:webHidden/>
              </w:rPr>
              <w:fldChar w:fldCharType="begin"/>
            </w:r>
            <w:r w:rsidR="009D79F0">
              <w:rPr>
                <w:noProof/>
                <w:webHidden/>
              </w:rPr>
              <w:instrText xml:space="preserve"> PAGEREF _Toc121925566 \h </w:instrText>
            </w:r>
            <w:r w:rsidR="009D79F0">
              <w:rPr>
                <w:noProof/>
                <w:webHidden/>
              </w:rPr>
            </w:r>
            <w:r w:rsidR="009D79F0">
              <w:rPr>
                <w:noProof/>
                <w:webHidden/>
              </w:rPr>
              <w:fldChar w:fldCharType="separate"/>
            </w:r>
            <w:r>
              <w:rPr>
                <w:noProof/>
                <w:webHidden/>
              </w:rPr>
              <w:t>59</w:t>
            </w:r>
            <w:r w:rsidR="009D79F0">
              <w:rPr>
                <w:noProof/>
                <w:webHidden/>
              </w:rPr>
              <w:fldChar w:fldCharType="end"/>
            </w:r>
          </w:hyperlink>
        </w:p>
        <w:p w14:paraId="3A25BF22" w14:textId="4BBC9730"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67" w:history="1">
            <w:r w:rsidR="009D79F0" w:rsidRPr="001555D2">
              <w:rPr>
                <w:rStyle w:val="-"/>
                <w:rFonts w:ascii="Tahoma" w:hAnsi="Tahoma" w:cs="Tahoma"/>
                <w:noProof/>
              </w:rPr>
              <w:t>3.4</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Προδικαστικές Προσφυγές – Προσωρινή και Οριστική Δικαστική Προστασία</w:t>
            </w:r>
            <w:r w:rsidR="009D79F0">
              <w:rPr>
                <w:noProof/>
                <w:webHidden/>
              </w:rPr>
              <w:tab/>
            </w:r>
            <w:r w:rsidR="009D79F0">
              <w:rPr>
                <w:noProof/>
                <w:webHidden/>
              </w:rPr>
              <w:fldChar w:fldCharType="begin"/>
            </w:r>
            <w:r w:rsidR="009D79F0">
              <w:rPr>
                <w:noProof/>
                <w:webHidden/>
              </w:rPr>
              <w:instrText xml:space="preserve"> PAGEREF _Toc121925567 \h </w:instrText>
            </w:r>
            <w:r w:rsidR="009D79F0">
              <w:rPr>
                <w:noProof/>
                <w:webHidden/>
              </w:rPr>
            </w:r>
            <w:r w:rsidR="009D79F0">
              <w:rPr>
                <w:noProof/>
                <w:webHidden/>
              </w:rPr>
              <w:fldChar w:fldCharType="separate"/>
            </w:r>
            <w:r>
              <w:rPr>
                <w:noProof/>
                <w:webHidden/>
              </w:rPr>
              <w:t>61</w:t>
            </w:r>
            <w:r w:rsidR="009D79F0">
              <w:rPr>
                <w:noProof/>
                <w:webHidden/>
              </w:rPr>
              <w:fldChar w:fldCharType="end"/>
            </w:r>
          </w:hyperlink>
        </w:p>
        <w:p w14:paraId="55224155" w14:textId="48D96915"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68" w:history="1">
            <w:r w:rsidR="009D79F0" w:rsidRPr="001555D2">
              <w:rPr>
                <w:rStyle w:val="-"/>
                <w:rFonts w:ascii="Tahoma" w:hAnsi="Tahoma" w:cs="Tahoma"/>
                <w:noProof/>
              </w:rPr>
              <w:t>3.5</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Ματαίωση Διαδικασίας</w:t>
            </w:r>
            <w:r w:rsidR="009D79F0">
              <w:rPr>
                <w:noProof/>
                <w:webHidden/>
              </w:rPr>
              <w:tab/>
            </w:r>
            <w:r w:rsidR="009D79F0">
              <w:rPr>
                <w:noProof/>
                <w:webHidden/>
              </w:rPr>
              <w:fldChar w:fldCharType="begin"/>
            </w:r>
            <w:r w:rsidR="009D79F0">
              <w:rPr>
                <w:noProof/>
                <w:webHidden/>
              </w:rPr>
              <w:instrText xml:space="preserve"> PAGEREF _Toc121925568 \h </w:instrText>
            </w:r>
            <w:r w:rsidR="009D79F0">
              <w:rPr>
                <w:noProof/>
                <w:webHidden/>
              </w:rPr>
            </w:r>
            <w:r w:rsidR="009D79F0">
              <w:rPr>
                <w:noProof/>
                <w:webHidden/>
              </w:rPr>
              <w:fldChar w:fldCharType="separate"/>
            </w:r>
            <w:r>
              <w:rPr>
                <w:noProof/>
                <w:webHidden/>
              </w:rPr>
              <w:t>64</w:t>
            </w:r>
            <w:r w:rsidR="009D79F0">
              <w:rPr>
                <w:noProof/>
                <w:webHidden/>
              </w:rPr>
              <w:fldChar w:fldCharType="end"/>
            </w:r>
          </w:hyperlink>
        </w:p>
        <w:p w14:paraId="1E314CBF" w14:textId="5C6E1C5A" w:rsidR="009D79F0" w:rsidRDefault="00EF3AF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1925569" w:history="1">
            <w:r w:rsidR="009D79F0" w:rsidRPr="001555D2">
              <w:rPr>
                <w:rStyle w:val="-"/>
                <w:rFonts w:ascii="Tahoma" w:hAnsi="Tahoma" w:cs="Tahoma"/>
                <w:noProof/>
              </w:rPr>
              <w:t>4</w:t>
            </w:r>
            <w:r w:rsidR="009D79F0">
              <w:rPr>
                <w:rFonts w:asciiTheme="minorHAnsi" w:eastAsiaTheme="minorEastAsia" w:hAnsiTheme="minorHAnsi" w:cstheme="minorBidi"/>
                <w:b w:val="0"/>
                <w:bCs w:val="0"/>
                <w:caps w:val="0"/>
                <w:noProof/>
                <w:sz w:val="22"/>
                <w:szCs w:val="22"/>
                <w:lang w:val="en-US" w:eastAsia="en-US"/>
              </w:rPr>
              <w:tab/>
            </w:r>
            <w:r w:rsidR="009D79F0" w:rsidRPr="001555D2">
              <w:rPr>
                <w:rStyle w:val="-"/>
                <w:rFonts w:ascii="Tahoma" w:hAnsi="Tahoma" w:cs="Tahoma"/>
                <w:noProof/>
              </w:rPr>
              <w:t>ΟΡΟΙ ΕΚΤΕΛΕΣΗΣ ΤΗΣ ΣΥΜΦΩΝΙΑΣ-ΠΛΑΙΣΙΟ</w:t>
            </w:r>
            <w:r w:rsidR="009D79F0">
              <w:rPr>
                <w:noProof/>
                <w:webHidden/>
              </w:rPr>
              <w:tab/>
            </w:r>
            <w:r w:rsidR="009D79F0">
              <w:rPr>
                <w:noProof/>
                <w:webHidden/>
              </w:rPr>
              <w:fldChar w:fldCharType="begin"/>
            </w:r>
            <w:r w:rsidR="009D79F0">
              <w:rPr>
                <w:noProof/>
                <w:webHidden/>
              </w:rPr>
              <w:instrText xml:space="preserve"> PAGEREF _Toc121925569 \h </w:instrText>
            </w:r>
            <w:r w:rsidR="009D79F0">
              <w:rPr>
                <w:noProof/>
                <w:webHidden/>
              </w:rPr>
            </w:r>
            <w:r w:rsidR="009D79F0">
              <w:rPr>
                <w:noProof/>
                <w:webHidden/>
              </w:rPr>
              <w:fldChar w:fldCharType="separate"/>
            </w:r>
            <w:r>
              <w:rPr>
                <w:noProof/>
                <w:webHidden/>
              </w:rPr>
              <w:t>65</w:t>
            </w:r>
            <w:r w:rsidR="009D79F0">
              <w:rPr>
                <w:noProof/>
                <w:webHidden/>
              </w:rPr>
              <w:fldChar w:fldCharType="end"/>
            </w:r>
          </w:hyperlink>
        </w:p>
        <w:p w14:paraId="645A0052" w14:textId="1D0C99A7"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70" w:history="1">
            <w:r w:rsidR="009D79F0" w:rsidRPr="001555D2">
              <w:rPr>
                <w:rStyle w:val="-"/>
                <w:rFonts w:ascii="Tahoma" w:hAnsi="Tahoma" w:cs="Tahoma"/>
                <w:noProof/>
              </w:rPr>
              <w:t>4.1</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Εγγυήσεις (καλής εκτέλεσης, προκαταβολής)</w:t>
            </w:r>
            <w:r w:rsidR="009D79F0">
              <w:rPr>
                <w:noProof/>
                <w:webHidden/>
              </w:rPr>
              <w:tab/>
            </w:r>
            <w:r w:rsidR="009D79F0">
              <w:rPr>
                <w:noProof/>
                <w:webHidden/>
              </w:rPr>
              <w:fldChar w:fldCharType="begin"/>
            </w:r>
            <w:r w:rsidR="009D79F0">
              <w:rPr>
                <w:noProof/>
                <w:webHidden/>
              </w:rPr>
              <w:instrText xml:space="preserve"> PAGEREF _Toc121925570 \h </w:instrText>
            </w:r>
            <w:r w:rsidR="009D79F0">
              <w:rPr>
                <w:noProof/>
                <w:webHidden/>
              </w:rPr>
            </w:r>
            <w:r w:rsidR="009D79F0">
              <w:rPr>
                <w:noProof/>
                <w:webHidden/>
              </w:rPr>
              <w:fldChar w:fldCharType="separate"/>
            </w:r>
            <w:r>
              <w:rPr>
                <w:noProof/>
                <w:webHidden/>
              </w:rPr>
              <w:t>65</w:t>
            </w:r>
            <w:r w:rsidR="009D79F0">
              <w:rPr>
                <w:noProof/>
                <w:webHidden/>
              </w:rPr>
              <w:fldChar w:fldCharType="end"/>
            </w:r>
          </w:hyperlink>
        </w:p>
        <w:p w14:paraId="6BCB27D2" w14:textId="5510C68B"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71" w:history="1">
            <w:r w:rsidR="009D79F0" w:rsidRPr="001555D2">
              <w:rPr>
                <w:rStyle w:val="-"/>
                <w:rFonts w:ascii="Tahoma" w:hAnsi="Tahoma" w:cs="Tahoma"/>
                <w:noProof/>
                <w:lang w:val="el-GR"/>
              </w:rPr>
              <w:t>4.1.1</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Εγγύηση καλής εκτέλεσης συμφωνίας-πλαίσιο</w:t>
            </w:r>
            <w:r w:rsidR="009D79F0">
              <w:rPr>
                <w:noProof/>
                <w:webHidden/>
              </w:rPr>
              <w:tab/>
            </w:r>
            <w:r w:rsidR="009D79F0">
              <w:rPr>
                <w:noProof/>
                <w:webHidden/>
              </w:rPr>
              <w:fldChar w:fldCharType="begin"/>
            </w:r>
            <w:r w:rsidR="009D79F0">
              <w:rPr>
                <w:noProof/>
                <w:webHidden/>
              </w:rPr>
              <w:instrText xml:space="preserve"> PAGEREF _Toc121925571 \h </w:instrText>
            </w:r>
            <w:r w:rsidR="009D79F0">
              <w:rPr>
                <w:noProof/>
                <w:webHidden/>
              </w:rPr>
            </w:r>
            <w:r w:rsidR="009D79F0">
              <w:rPr>
                <w:noProof/>
                <w:webHidden/>
              </w:rPr>
              <w:fldChar w:fldCharType="separate"/>
            </w:r>
            <w:r>
              <w:rPr>
                <w:noProof/>
                <w:webHidden/>
              </w:rPr>
              <w:t>65</w:t>
            </w:r>
            <w:r w:rsidR="009D79F0">
              <w:rPr>
                <w:noProof/>
                <w:webHidden/>
              </w:rPr>
              <w:fldChar w:fldCharType="end"/>
            </w:r>
          </w:hyperlink>
        </w:p>
        <w:p w14:paraId="6BC3A1EA" w14:textId="5CBCDE53" w:rsidR="009D79F0" w:rsidRDefault="00EF3AF0">
          <w:pPr>
            <w:pStyle w:val="30"/>
            <w:tabs>
              <w:tab w:val="left" w:pos="1320"/>
              <w:tab w:val="right" w:leader="dot" w:pos="9628"/>
            </w:tabs>
            <w:rPr>
              <w:rFonts w:asciiTheme="minorHAnsi" w:eastAsiaTheme="minorEastAsia" w:hAnsiTheme="minorHAnsi" w:cstheme="minorBidi"/>
              <w:i w:val="0"/>
              <w:iCs w:val="0"/>
              <w:noProof/>
              <w:sz w:val="22"/>
              <w:szCs w:val="22"/>
              <w:lang w:val="en-US" w:eastAsia="en-US"/>
            </w:rPr>
          </w:pPr>
          <w:hyperlink w:anchor="_Toc121925572" w:history="1">
            <w:r w:rsidR="009D79F0" w:rsidRPr="001555D2">
              <w:rPr>
                <w:rStyle w:val="-"/>
                <w:rFonts w:ascii="Tahoma" w:hAnsi="Tahoma" w:cs="Tahoma"/>
                <w:noProof/>
                <w:lang w:val="el-GR"/>
              </w:rPr>
              <w:t>4.1.2</w:t>
            </w:r>
            <w:r w:rsidR="009D79F0">
              <w:rPr>
                <w:rFonts w:asciiTheme="minorHAnsi" w:eastAsiaTheme="minorEastAsia" w:hAnsiTheme="minorHAnsi" w:cstheme="minorBidi"/>
                <w:i w:val="0"/>
                <w:iCs w:val="0"/>
                <w:noProof/>
                <w:sz w:val="22"/>
                <w:szCs w:val="22"/>
                <w:lang w:val="en-US" w:eastAsia="en-US"/>
              </w:rPr>
              <w:tab/>
            </w:r>
            <w:r w:rsidR="009D79F0" w:rsidRPr="001555D2">
              <w:rPr>
                <w:rStyle w:val="-"/>
                <w:rFonts w:ascii="Tahoma" w:hAnsi="Tahoma" w:cs="Tahoma"/>
                <w:noProof/>
                <w:lang w:val="el-GR"/>
              </w:rPr>
              <w:t>Εγγύηση καλής εκτέλεσης εκτελεστικών συμβάσεων και εγγύηση προκαταβολής</w:t>
            </w:r>
            <w:r w:rsidR="009D79F0">
              <w:rPr>
                <w:noProof/>
                <w:webHidden/>
              </w:rPr>
              <w:tab/>
            </w:r>
            <w:r w:rsidR="009D79F0">
              <w:rPr>
                <w:noProof/>
                <w:webHidden/>
              </w:rPr>
              <w:fldChar w:fldCharType="begin"/>
            </w:r>
            <w:r w:rsidR="009D79F0">
              <w:rPr>
                <w:noProof/>
                <w:webHidden/>
              </w:rPr>
              <w:instrText xml:space="preserve"> PAGEREF _Toc121925572 \h </w:instrText>
            </w:r>
            <w:r w:rsidR="009D79F0">
              <w:rPr>
                <w:noProof/>
                <w:webHidden/>
              </w:rPr>
            </w:r>
            <w:r w:rsidR="009D79F0">
              <w:rPr>
                <w:noProof/>
                <w:webHidden/>
              </w:rPr>
              <w:fldChar w:fldCharType="separate"/>
            </w:r>
            <w:r>
              <w:rPr>
                <w:noProof/>
                <w:webHidden/>
              </w:rPr>
              <w:t>65</w:t>
            </w:r>
            <w:r w:rsidR="009D79F0">
              <w:rPr>
                <w:noProof/>
                <w:webHidden/>
              </w:rPr>
              <w:fldChar w:fldCharType="end"/>
            </w:r>
          </w:hyperlink>
        </w:p>
        <w:p w14:paraId="4B278D50" w14:textId="1B427D14"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73" w:history="1">
            <w:r w:rsidR="009D79F0" w:rsidRPr="001555D2">
              <w:rPr>
                <w:rStyle w:val="-"/>
                <w:rFonts w:ascii="Tahoma" w:hAnsi="Tahoma" w:cs="Tahoma"/>
                <w:noProof/>
              </w:rPr>
              <w:t>4.2</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Συμβατικό πλαίσιο – Εφαρμοστέα νομοθεσία</w:t>
            </w:r>
            <w:r w:rsidR="009D79F0">
              <w:rPr>
                <w:noProof/>
                <w:webHidden/>
              </w:rPr>
              <w:tab/>
            </w:r>
            <w:r w:rsidR="009D79F0">
              <w:rPr>
                <w:noProof/>
                <w:webHidden/>
              </w:rPr>
              <w:fldChar w:fldCharType="begin"/>
            </w:r>
            <w:r w:rsidR="009D79F0">
              <w:rPr>
                <w:noProof/>
                <w:webHidden/>
              </w:rPr>
              <w:instrText xml:space="preserve"> PAGEREF _Toc121925573 \h </w:instrText>
            </w:r>
            <w:r w:rsidR="009D79F0">
              <w:rPr>
                <w:noProof/>
                <w:webHidden/>
              </w:rPr>
            </w:r>
            <w:r w:rsidR="009D79F0">
              <w:rPr>
                <w:noProof/>
                <w:webHidden/>
              </w:rPr>
              <w:fldChar w:fldCharType="separate"/>
            </w:r>
            <w:r>
              <w:rPr>
                <w:noProof/>
                <w:webHidden/>
              </w:rPr>
              <w:t>66</w:t>
            </w:r>
            <w:r w:rsidR="009D79F0">
              <w:rPr>
                <w:noProof/>
                <w:webHidden/>
              </w:rPr>
              <w:fldChar w:fldCharType="end"/>
            </w:r>
          </w:hyperlink>
        </w:p>
        <w:p w14:paraId="476500EA" w14:textId="081EB329"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74" w:history="1">
            <w:r w:rsidR="009D79F0" w:rsidRPr="001555D2">
              <w:rPr>
                <w:rStyle w:val="-"/>
                <w:rFonts w:ascii="Tahoma" w:hAnsi="Tahoma" w:cs="Tahoma"/>
                <w:noProof/>
              </w:rPr>
              <w:t>4.3</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Όροι εκτέλεσης της Συμφωνίας - Πλαίσιο</w:t>
            </w:r>
            <w:r w:rsidR="009D79F0">
              <w:rPr>
                <w:noProof/>
                <w:webHidden/>
              </w:rPr>
              <w:tab/>
            </w:r>
            <w:r w:rsidR="009D79F0">
              <w:rPr>
                <w:noProof/>
                <w:webHidden/>
              </w:rPr>
              <w:fldChar w:fldCharType="begin"/>
            </w:r>
            <w:r w:rsidR="009D79F0">
              <w:rPr>
                <w:noProof/>
                <w:webHidden/>
              </w:rPr>
              <w:instrText xml:space="preserve"> PAGEREF _Toc121925574 \h </w:instrText>
            </w:r>
            <w:r w:rsidR="009D79F0">
              <w:rPr>
                <w:noProof/>
                <w:webHidden/>
              </w:rPr>
            </w:r>
            <w:r w:rsidR="009D79F0">
              <w:rPr>
                <w:noProof/>
                <w:webHidden/>
              </w:rPr>
              <w:fldChar w:fldCharType="separate"/>
            </w:r>
            <w:r>
              <w:rPr>
                <w:noProof/>
                <w:webHidden/>
              </w:rPr>
              <w:t>66</w:t>
            </w:r>
            <w:r w:rsidR="009D79F0">
              <w:rPr>
                <w:noProof/>
                <w:webHidden/>
              </w:rPr>
              <w:fldChar w:fldCharType="end"/>
            </w:r>
          </w:hyperlink>
        </w:p>
        <w:p w14:paraId="08E0FC75" w14:textId="542292BC"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75" w:history="1">
            <w:r w:rsidR="009D79F0" w:rsidRPr="001555D2">
              <w:rPr>
                <w:rStyle w:val="-"/>
                <w:rFonts w:ascii="Tahoma" w:hAnsi="Tahoma" w:cs="Tahoma"/>
                <w:bCs/>
                <w:noProof/>
              </w:rPr>
              <w:t>4.4</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Υπεργολαβία</w:t>
            </w:r>
            <w:r w:rsidR="009D79F0">
              <w:rPr>
                <w:noProof/>
                <w:webHidden/>
              </w:rPr>
              <w:tab/>
            </w:r>
            <w:r w:rsidR="009D79F0">
              <w:rPr>
                <w:noProof/>
                <w:webHidden/>
              </w:rPr>
              <w:fldChar w:fldCharType="begin"/>
            </w:r>
            <w:r w:rsidR="009D79F0">
              <w:rPr>
                <w:noProof/>
                <w:webHidden/>
              </w:rPr>
              <w:instrText xml:space="preserve"> PAGEREF _Toc121925575 \h </w:instrText>
            </w:r>
            <w:r w:rsidR="009D79F0">
              <w:rPr>
                <w:noProof/>
                <w:webHidden/>
              </w:rPr>
            </w:r>
            <w:r w:rsidR="009D79F0">
              <w:rPr>
                <w:noProof/>
                <w:webHidden/>
              </w:rPr>
              <w:fldChar w:fldCharType="separate"/>
            </w:r>
            <w:r>
              <w:rPr>
                <w:noProof/>
                <w:webHidden/>
              </w:rPr>
              <w:t>70</w:t>
            </w:r>
            <w:r w:rsidR="009D79F0">
              <w:rPr>
                <w:noProof/>
                <w:webHidden/>
              </w:rPr>
              <w:fldChar w:fldCharType="end"/>
            </w:r>
          </w:hyperlink>
        </w:p>
        <w:p w14:paraId="3A41DA1D" w14:textId="14640E07"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76" w:history="1">
            <w:r w:rsidR="009D79F0" w:rsidRPr="001555D2">
              <w:rPr>
                <w:rStyle w:val="-"/>
                <w:rFonts w:ascii="Tahoma" w:hAnsi="Tahoma" w:cs="Tahoma"/>
                <w:noProof/>
              </w:rPr>
              <w:t>4.5</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Τροποποίηση συμφωνίας - πλαίσιο και εκτελεστικών συμβάσεων κατά τη διάρκειά τους</w:t>
            </w:r>
            <w:r w:rsidR="009D79F0">
              <w:rPr>
                <w:noProof/>
                <w:webHidden/>
              </w:rPr>
              <w:tab/>
            </w:r>
            <w:r w:rsidR="009D79F0">
              <w:rPr>
                <w:noProof/>
                <w:webHidden/>
              </w:rPr>
              <w:fldChar w:fldCharType="begin"/>
            </w:r>
            <w:r w:rsidR="009D79F0">
              <w:rPr>
                <w:noProof/>
                <w:webHidden/>
              </w:rPr>
              <w:instrText xml:space="preserve"> PAGEREF _Toc121925576 \h </w:instrText>
            </w:r>
            <w:r w:rsidR="009D79F0">
              <w:rPr>
                <w:noProof/>
                <w:webHidden/>
              </w:rPr>
            </w:r>
            <w:r w:rsidR="009D79F0">
              <w:rPr>
                <w:noProof/>
                <w:webHidden/>
              </w:rPr>
              <w:fldChar w:fldCharType="separate"/>
            </w:r>
            <w:r>
              <w:rPr>
                <w:noProof/>
                <w:webHidden/>
              </w:rPr>
              <w:t>71</w:t>
            </w:r>
            <w:r w:rsidR="009D79F0">
              <w:rPr>
                <w:noProof/>
                <w:webHidden/>
              </w:rPr>
              <w:fldChar w:fldCharType="end"/>
            </w:r>
          </w:hyperlink>
        </w:p>
        <w:p w14:paraId="0B595A90" w14:textId="4AEA6114"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77" w:history="1">
            <w:r w:rsidR="009D79F0" w:rsidRPr="001555D2">
              <w:rPr>
                <w:rStyle w:val="-"/>
                <w:rFonts w:ascii="Tahoma" w:hAnsi="Tahoma" w:cs="Tahoma"/>
                <w:bCs/>
                <w:noProof/>
              </w:rPr>
              <w:t>4.6</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Δικαίωμα μονομερούς λύσης της συμφωνίας - πλαίσιο</w:t>
            </w:r>
            <w:r w:rsidR="009D79F0">
              <w:rPr>
                <w:noProof/>
                <w:webHidden/>
              </w:rPr>
              <w:tab/>
            </w:r>
            <w:r w:rsidR="009D79F0">
              <w:rPr>
                <w:noProof/>
                <w:webHidden/>
              </w:rPr>
              <w:fldChar w:fldCharType="begin"/>
            </w:r>
            <w:r w:rsidR="009D79F0">
              <w:rPr>
                <w:noProof/>
                <w:webHidden/>
              </w:rPr>
              <w:instrText xml:space="preserve"> PAGEREF _Toc121925577 \h </w:instrText>
            </w:r>
            <w:r w:rsidR="009D79F0">
              <w:rPr>
                <w:noProof/>
                <w:webHidden/>
              </w:rPr>
            </w:r>
            <w:r w:rsidR="009D79F0">
              <w:rPr>
                <w:noProof/>
                <w:webHidden/>
              </w:rPr>
              <w:fldChar w:fldCharType="separate"/>
            </w:r>
            <w:r>
              <w:rPr>
                <w:noProof/>
                <w:webHidden/>
              </w:rPr>
              <w:t>71</w:t>
            </w:r>
            <w:r w:rsidR="009D79F0">
              <w:rPr>
                <w:noProof/>
                <w:webHidden/>
              </w:rPr>
              <w:fldChar w:fldCharType="end"/>
            </w:r>
          </w:hyperlink>
        </w:p>
        <w:p w14:paraId="7DF3F97C" w14:textId="025BB620"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78" w:history="1">
            <w:r w:rsidR="009D79F0" w:rsidRPr="001555D2">
              <w:rPr>
                <w:rStyle w:val="-"/>
                <w:rFonts w:ascii="Tahoma" w:hAnsi="Tahoma" w:cs="Tahoma"/>
                <w:noProof/>
              </w:rPr>
              <w:t>4.7</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Κήρυξη οικονομικού φορέα εκπτώτου από τη συμφωνία-πλαίσιο</w:t>
            </w:r>
            <w:r w:rsidR="009D79F0">
              <w:rPr>
                <w:noProof/>
                <w:webHidden/>
              </w:rPr>
              <w:tab/>
            </w:r>
            <w:r w:rsidR="009D79F0">
              <w:rPr>
                <w:noProof/>
                <w:webHidden/>
              </w:rPr>
              <w:fldChar w:fldCharType="begin"/>
            </w:r>
            <w:r w:rsidR="009D79F0">
              <w:rPr>
                <w:noProof/>
                <w:webHidden/>
              </w:rPr>
              <w:instrText xml:space="preserve"> PAGEREF _Toc121925578 \h </w:instrText>
            </w:r>
            <w:r w:rsidR="009D79F0">
              <w:rPr>
                <w:noProof/>
                <w:webHidden/>
              </w:rPr>
            </w:r>
            <w:r w:rsidR="009D79F0">
              <w:rPr>
                <w:noProof/>
                <w:webHidden/>
              </w:rPr>
              <w:fldChar w:fldCharType="separate"/>
            </w:r>
            <w:r>
              <w:rPr>
                <w:noProof/>
                <w:webHidden/>
              </w:rPr>
              <w:t>72</w:t>
            </w:r>
            <w:r w:rsidR="009D79F0">
              <w:rPr>
                <w:noProof/>
                <w:webHidden/>
              </w:rPr>
              <w:fldChar w:fldCharType="end"/>
            </w:r>
          </w:hyperlink>
        </w:p>
        <w:p w14:paraId="13B70C93" w14:textId="6352385C" w:rsidR="009D79F0" w:rsidRDefault="00EF3AF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1925579" w:history="1">
            <w:r w:rsidR="009D79F0" w:rsidRPr="001555D2">
              <w:rPr>
                <w:rStyle w:val="-"/>
                <w:rFonts w:ascii="Tahoma" w:hAnsi="Tahoma" w:cs="Tahoma"/>
                <w:noProof/>
              </w:rPr>
              <w:t>5</w:t>
            </w:r>
            <w:r w:rsidR="009D79F0">
              <w:rPr>
                <w:rFonts w:asciiTheme="minorHAnsi" w:eastAsiaTheme="minorEastAsia" w:hAnsiTheme="minorHAnsi" w:cstheme="minorBidi"/>
                <w:b w:val="0"/>
                <w:bCs w:val="0"/>
                <w:caps w:val="0"/>
                <w:noProof/>
                <w:sz w:val="22"/>
                <w:szCs w:val="22"/>
                <w:lang w:val="en-US" w:eastAsia="en-US"/>
              </w:rPr>
              <w:tab/>
            </w:r>
            <w:r w:rsidR="009D79F0" w:rsidRPr="001555D2">
              <w:rPr>
                <w:rStyle w:val="-"/>
                <w:rFonts w:ascii="Tahoma" w:hAnsi="Tahoma" w:cs="Tahoma"/>
                <w:noProof/>
              </w:rPr>
              <w:t>ΕΙΔΙΚΟΙ ΟΡΟΙ ΕΚΤΕΛΕΣΗΣ ΕΚΤΕΛΕΣΤΙΚΩΝ ΣΥΜΒΑΣΕΩΝ</w:t>
            </w:r>
            <w:r w:rsidR="009D79F0">
              <w:rPr>
                <w:noProof/>
                <w:webHidden/>
              </w:rPr>
              <w:tab/>
            </w:r>
            <w:r w:rsidR="009D79F0">
              <w:rPr>
                <w:noProof/>
                <w:webHidden/>
              </w:rPr>
              <w:fldChar w:fldCharType="begin"/>
            </w:r>
            <w:r w:rsidR="009D79F0">
              <w:rPr>
                <w:noProof/>
                <w:webHidden/>
              </w:rPr>
              <w:instrText xml:space="preserve"> PAGEREF _Toc121925579 \h </w:instrText>
            </w:r>
            <w:r w:rsidR="009D79F0">
              <w:rPr>
                <w:noProof/>
                <w:webHidden/>
              </w:rPr>
            </w:r>
            <w:r w:rsidR="009D79F0">
              <w:rPr>
                <w:noProof/>
                <w:webHidden/>
              </w:rPr>
              <w:fldChar w:fldCharType="separate"/>
            </w:r>
            <w:r>
              <w:rPr>
                <w:noProof/>
                <w:webHidden/>
              </w:rPr>
              <w:t>73</w:t>
            </w:r>
            <w:r w:rsidR="009D79F0">
              <w:rPr>
                <w:noProof/>
                <w:webHidden/>
              </w:rPr>
              <w:fldChar w:fldCharType="end"/>
            </w:r>
          </w:hyperlink>
        </w:p>
        <w:p w14:paraId="706A270F" w14:textId="5FADE192"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0" w:history="1">
            <w:r w:rsidR="009D79F0" w:rsidRPr="001555D2">
              <w:rPr>
                <w:rStyle w:val="-"/>
                <w:rFonts w:ascii="Tahoma" w:hAnsi="Tahoma" w:cs="Tahoma"/>
                <w:noProof/>
              </w:rPr>
              <w:t>5.1</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Τρόπος πληρωμής</w:t>
            </w:r>
            <w:r w:rsidR="009D79F0">
              <w:rPr>
                <w:noProof/>
                <w:webHidden/>
              </w:rPr>
              <w:tab/>
            </w:r>
            <w:r w:rsidR="009D79F0">
              <w:rPr>
                <w:noProof/>
                <w:webHidden/>
              </w:rPr>
              <w:fldChar w:fldCharType="begin"/>
            </w:r>
            <w:r w:rsidR="009D79F0">
              <w:rPr>
                <w:noProof/>
                <w:webHidden/>
              </w:rPr>
              <w:instrText xml:space="preserve"> PAGEREF _Toc121925580 \h </w:instrText>
            </w:r>
            <w:r w:rsidR="009D79F0">
              <w:rPr>
                <w:noProof/>
                <w:webHidden/>
              </w:rPr>
            </w:r>
            <w:r w:rsidR="009D79F0">
              <w:rPr>
                <w:noProof/>
                <w:webHidden/>
              </w:rPr>
              <w:fldChar w:fldCharType="separate"/>
            </w:r>
            <w:r>
              <w:rPr>
                <w:noProof/>
                <w:webHidden/>
              </w:rPr>
              <w:t>73</w:t>
            </w:r>
            <w:r w:rsidR="009D79F0">
              <w:rPr>
                <w:noProof/>
                <w:webHidden/>
              </w:rPr>
              <w:fldChar w:fldCharType="end"/>
            </w:r>
          </w:hyperlink>
        </w:p>
        <w:p w14:paraId="33696B7A" w14:textId="7CE25AB5"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1" w:history="1">
            <w:r w:rsidR="009D79F0" w:rsidRPr="001555D2">
              <w:rPr>
                <w:rStyle w:val="-"/>
                <w:rFonts w:ascii="Tahoma" w:eastAsia="SimSun" w:hAnsi="Tahoma" w:cs="Tahoma"/>
                <w:noProof/>
              </w:rPr>
              <w:t>5.2</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Διάρκεια εκτελεστικών συμβάσεων</w:t>
            </w:r>
            <w:r w:rsidR="009D79F0">
              <w:rPr>
                <w:noProof/>
                <w:webHidden/>
              </w:rPr>
              <w:tab/>
            </w:r>
            <w:r w:rsidR="009D79F0">
              <w:rPr>
                <w:noProof/>
                <w:webHidden/>
              </w:rPr>
              <w:fldChar w:fldCharType="begin"/>
            </w:r>
            <w:r w:rsidR="009D79F0">
              <w:rPr>
                <w:noProof/>
                <w:webHidden/>
              </w:rPr>
              <w:instrText xml:space="preserve"> PAGEREF _Toc121925581 \h </w:instrText>
            </w:r>
            <w:r w:rsidR="009D79F0">
              <w:rPr>
                <w:noProof/>
                <w:webHidden/>
              </w:rPr>
            </w:r>
            <w:r w:rsidR="009D79F0">
              <w:rPr>
                <w:noProof/>
                <w:webHidden/>
              </w:rPr>
              <w:fldChar w:fldCharType="separate"/>
            </w:r>
            <w:r>
              <w:rPr>
                <w:noProof/>
                <w:webHidden/>
              </w:rPr>
              <w:t>74</w:t>
            </w:r>
            <w:r w:rsidR="009D79F0">
              <w:rPr>
                <w:noProof/>
                <w:webHidden/>
              </w:rPr>
              <w:fldChar w:fldCharType="end"/>
            </w:r>
          </w:hyperlink>
        </w:p>
        <w:p w14:paraId="6E4CF911" w14:textId="3D24DA34"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2" w:history="1">
            <w:r w:rsidR="009D79F0" w:rsidRPr="001555D2">
              <w:rPr>
                <w:rStyle w:val="-"/>
                <w:rFonts w:ascii="Tahoma" w:hAnsi="Tahoma" w:cs="Tahoma"/>
                <w:noProof/>
              </w:rPr>
              <w:t>5.3</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Παρακολούθηση εκτελεστικών συμβάσεων</w:t>
            </w:r>
            <w:r w:rsidR="009D79F0">
              <w:rPr>
                <w:noProof/>
                <w:webHidden/>
              </w:rPr>
              <w:tab/>
            </w:r>
            <w:r w:rsidR="009D79F0">
              <w:rPr>
                <w:noProof/>
                <w:webHidden/>
              </w:rPr>
              <w:fldChar w:fldCharType="begin"/>
            </w:r>
            <w:r w:rsidR="009D79F0">
              <w:rPr>
                <w:noProof/>
                <w:webHidden/>
              </w:rPr>
              <w:instrText xml:space="preserve"> PAGEREF _Toc121925582 \h </w:instrText>
            </w:r>
            <w:r w:rsidR="009D79F0">
              <w:rPr>
                <w:noProof/>
                <w:webHidden/>
              </w:rPr>
            </w:r>
            <w:r w:rsidR="009D79F0">
              <w:rPr>
                <w:noProof/>
                <w:webHidden/>
              </w:rPr>
              <w:fldChar w:fldCharType="separate"/>
            </w:r>
            <w:r>
              <w:rPr>
                <w:noProof/>
                <w:webHidden/>
              </w:rPr>
              <w:t>74</w:t>
            </w:r>
            <w:r w:rsidR="009D79F0">
              <w:rPr>
                <w:noProof/>
                <w:webHidden/>
              </w:rPr>
              <w:fldChar w:fldCharType="end"/>
            </w:r>
          </w:hyperlink>
        </w:p>
        <w:p w14:paraId="19FBE189" w14:textId="5D6EC649"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3" w:history="1">
            <w:r w:rsidR="009D79F0" w:rsidRPr="001555D2">
              <w:rPr>
                <w:rStyle w:val="-"/>
                <w:rFonts w:ascii="Tahoma" w:eastAsia="SimSun" w:hAnsi="Tahoma" w:cs="Tahoma"/>
                <w:noProof/>
              </w:rPr>
              <w:t>5.4</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Παραλαβή του αντικειμένου της εκτελεστικής σύμβασης</w:t>
            </w:r>
            <w:r w:rsidR="009D79F0">
              <w:rPr>
                <w:noProof/>
                <w:webHidden/>
              </w:rPr>
              <w:tab/>
            </w:r>
            <w:r w:rsidR="009D79F0">
              <w:rPr>
                <w:noProof/>
                <w:webHidden/>
              </w:rPr>
              <w:fldChar w:fldCharType="begin"/>
            </w:r>
            <w:r w:rsidR="009D79F0">
              <w:rPr>
                <w:noProof/>
                <w:webHidden/>
              </w:rPr>
              <w:instrText xml:space="preserve"> PAGEREF _Toc121925583 \h </w:instrText>
            </w:r>
            <w:r w:rsidR="009D79F0">
              <w:rPr>
                <w:noProof/>
                <w:webHidden/>
              </w:rPr>
            </w:r>
            <w:r w:rsidR="009D79F0">
              <w:rPr>
                <w:noProof/>
                <w:webHidden/>
              </w:rPr>
              <w:fldChar w:fldCharType="separate"/>
            </w:r>
            <w:r>
              <w:rPr>
                <w:noProof/>
                <w:webHidden/>
              </w:rPr>
              <w:t>75</w:t>
            </w:r>
            <w:r w:rsidR="009D79F0">
              <w:rPr>
                <w:noProof/>
                <w:webHidden/>
              </w:rPr>
              <w:fldChar w:fldCharType="end"/>
            </w:r>
          </w:hyperlink>
        </w:p>
        <w:p w14:paraId="6F080F05" w14:textId="5DBF1B18"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4" w:history="1">
            <w:r w:rsidR="009D79F0" w:rsidRPr="001555D2">
              <w:rPr>
                <w:rStyle w:val="-"/>
                <w:rFonts w:ascii="Tahoma" w:hAnsi="Tahoma" w:cs="Tahoma"/>
                <w:noProof/>
              </w:rPr>
              <w:t>5.5</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Απόρριψη παραδοτέων – Αντικατάσταση</w:t>
            </w:r>
            <w:r w:rsidR="009D79F0">
              <w:rPr>
                <w:noProof/>
                <w:webHidden/>
              </w:rPr>
              <w:tab/>
            </w:r>
            <w:r w:rsidR="009D79F0">
              <w:rPr>
                <w:noProof/>
                <w:webHidden/>
              </w:rPr>
              <w:fldChar w:fldCharType="begin"/>
            </w:r>
            <w:r w:rsidR="009D79F0">
              <w:rPr>
                <w:noProof/>
                <w:webHidden/>
              </w:rPr>
              <w:instrText xml:space="preserve"> PAGEREF _Toc121925584 \h </w:instrText>
            </w:r>
            <w:r w:rsidR="009D79F0">
              <w:rPr>
                <w:noProof/>
                <w:webHidden/>
              </w:rPr>
            </w:r>
            <w:r w:rsidR="009D79F0">
              <w:rPr>
                <w:noProof/>
                <w:webHidden/>
              </w:rPr>
              <w:fldChar w:fldCharType="separate"/>
            </w:r>
            <w:r>
              <w:rPr>
                <w:noProof/>
                <w:webHidden/>
              </w:rPr>
              <w:t>76</w:t>
            </w:r>
            <w:r w:rsidR="009D79F0">
              <w:rPr>
                <w:noProof/>
                <w:webHidden/>
              </w:rPr>
              <w:fldChar w:fldCharType="end"/>
            </w:r>
          </w:hyperlink>
        </w:p>
        <w:p w14:paraId="2335333F" w14:textId="3AC03D11"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5" w:history="1">
            <w:r w:rsidR="009D79F0" w:rsidRPr="001555D2">
              <w:rPr>
                <w:rStyle w:val="-"/>
                <w:rFonts w:ascii="Tahoma" w:eastAsia="SimSun" w:hAnsi="Tahoma" w:cs="Tahoma"/>
                <w:noProof/>
              </w:rPr>
              <w:t>5.6</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Εγγυημένη λειτουργία</w:t>
            </w:r>
            <w:r w:rsidR="009D79F0">
              <w:rPr>
                <w:noProof/>
                <w:webHidden/>
              </w:rPr>
              <w:tab/>
            </w:r>
            <w:r w:rsidR="009D79F0">
              <w:rPr>
                <w:noProof/>
                <w:webHidden/>
              </w:rPr>
              <w:fldChar w:fldCharType="begin"/>
            </w:r>
            <w:r w:rsidR="009D79F0">
              <w:rPr>
                <w:noProof/>
                <w:webHidden/>
              </w:rPr>
              <w:instrText xml:space="preserve"> PAGEREF _Toc121925585 \h </w:instrText>
            </w:r>
            <w:r w:rsidR="009D79F0">
              <w:rPr>
                <w:noProof/>
                <w:webHidden/>
              </w:rPr>
            </w:r>
            <w:r w:rsidR="009D79F0">
              <w:rPr>
                <w:noProof/>
                <w:webHidden/>
              </w:rPr>
              <w:fldChar w:fldCharType="separate"/>
            </w:r>
            <w:r>
              <w:rPr>
                <w:noProof/>
                <w:webHidden/>
              </w:rPr>
              <w:t>77</w:t>
            </w:r>
            <w:r w:rsidR="009D79F0">
              <w:rPr>
                <w:noProof/>
                <w:webHidden/>
              </w:rPr>
              <w:fldChar w:fldCharType="end"/>
            </w:r>
          </w:hyperlink>
        </w:p>
        <w:p w14:paraId="4AFBB840" w14:textId="487AACDE"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6" w:history="1">
            <w:r w:rsidR="009D79F0" w:rsidRPr="001555D2">
              <w:rPr>
                <w:rStyle w:val="-"/>
                <w:rFonts w:ascii="Tahoma" w:eastAsia="SimSun" w:hAnsi="Tahoma" w:cs="Tahoma"/>
                <w:noProof/>
              </w:rPr>
              <w:t>5.7</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Αναπροσαρμογή τιμής</w:t>
            </w:r>
            <w:r w:rsidR="009D79F0">
              <w:rPr>
                <w:noProof/>
                <w:webHidden/>
              </w:rPr>
              <w:tab/>
            </w:r>
            <w:r w:rsidR="009D79F0">
              <w:rPr>
                <w:noProof/>
                <w:webHidden/>
              </w:rPr>
              <w:fldChar w:fldCharType="begin"/>
            </w:r>
            <w:r w:rsidR="009D79F0">
              <w:rPr>
                <w:noProof/>
                <w:webHidden/>
              </w:rPr>
              <w:instrText xml:space="preserve"> PAGEREF _Toc121925586 \h </w:instrText>
            </w:r>
            <w:r w:rsidR="009D79F0">
              <w:rPr>
                <w:noProof/>
                <w:webHidden/>
              </w:rPr>
            </w:r>
            <w:r w:rsidR="009D79F0">
              <w:rPr>
                <w:noProof/>
                <w:webHidden/>
              </w:rPr>
              <w:fldChar w:fldCharType="separate"/>
            </w:r>
            <w:r>
              <w:rPr>
                <w:noProof/>
                <w:webHidden/>
              </w:rPr>
              <w:t>77</w:t>
            </w:r>
            <w:r w:rsidR="009D79F0">
              <w:rPr>
                <w:noProof/>
                <w:webHidden/>
              </w:rPr>
              <w:fldChar w:fldCharType="end"/>
            </w:r>
          </w:hyperlink>
        </w:p>
        <w:p w14:paraId="35D84A37" w14:textId="21FA6F91"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7" w:history="1">
            <w:r w:rsidR="009D79F0" w:rsidRPr="001555D2">
              <w:rPr>
                <w:rStyle w:val="-"/>
                <w:rFonts w:ascii="Tahoma" w:eastAsia="SimSun" w:hAnsi="Tahoma" w:cs="Tahoma"/>
                <w:noProof/>
              </w:rPr>
              <w:t>5.8</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Κήρυξη οικονομικού φορέα εκπτώτου - Κυρώσεις</w:t>
            </w:r>
            <w:r w:rsidR="009D79F0">
              <w:rPr>
                <w:noProof/>
                <w:webHidden/>
              </w:rPr>
              <w:tab/>
            </w:r>
            <w:r w:rsidR="009D79F0">
              <w:rPr>
                <w:noProof/>
                <w:webHidden/>
              </w:rPr>
              <w:fldChar w:fldCharType="begin"/>
            </w:r>
            <w:r w:rsidR="009D79F0">
              <w:rPr>
                <w:noProof/>
                <w:webHidden/>
              </w:rPr>
              <w:instrText xml:space="preserve"> PAGEREF _Toc121925587 \h </w:instrText>
            </w:r>
            <w:r w:rsidR="009D79F0">
              <w:rPr>
                <w:noProof/>
                <w:webHidden/>
              </w:rPr>
            </w:r>
            <w:r w:rsidR="009D79F0">
              <w:rPr>
                <w:noProof/>
                <w:webHidden/>
              </w:rPr>
              <w:fldChar w:fldCharType="separate"/>
            </w:r>
            <w:r>
              <w:rPr>
                <w:noProof/>
                <w:webHidden/>
              </w:rPr>
              <w:t>77</w:t>
            </w:r>
            <w:r w:rsidR="009D79F0">
              <w:rPr>
                <w:noProof/>
                <w:webHidden/>
              </w:rPr>
              <w:fldChar w:fldCharType="end"/>
            </w:r>
          </w:hyperlink>
        </w:p>
        <w:p w14:paraId="45A3E716" w14:textId="760C805F"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8" w:history="1">
            <w:r w:rsidR="009D79F0" w:rsidRPr="001555D2">
              <w:rPr>
                <w:rStyle w:val="-"/>
                <w:rFonts w:ascii="Tahoma" w:hAnsi="Tahoma" w:cs="Tahoma"/>
                <w:noProof/>
              </w:rPr>
              <w:t>5.9</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Διοικητικές προσφυγές κατά τη διαδικασία εκτέλεσης των εκτελεστικών συμβάσεων</w:t>
            </w:r>
            <w:r w:rsidR="009D79F0">
              <w:rPr>
                <w:noProof/>
                <w:webHidden/>
              </w:rPr>
              <w:tab/>
            </w:r>
            <w:r w:rsidR="009D79F0">
              <w:rPr>
                <w:noProof/>
                <w:webHidden/>
              </w:rPr>
              <w:fldChar w:fldCharType="begin"/>
            </w:r>
            <w:r w:rsidR="009D79F0">
              <w:rPr>
                <w:noProof/>
                <w:webHidden/>
              </w:rPr>
              <w:instrText xml:space="preserve"> PAGEREF _Toc121925588 \h </w:instrText>
            </w:r>
            <w:r w:rsidR="009D79F0">
              <w:rPr>
                <w:noProof/>
                <w:webHidden/>
              </w:rPr>
            </w:r>
            <w:r w:rsidR="009D79F0">
              <w:rPr>
                <w:noProof/>
                <w:webHidden/>
              </w:rPr>
              <w:fldChar w:fldCharType="separate"/>
            </w:r>
            <w:r>
              <w:rPr>
                <w:noProof/>
                <w:webHidden/>
              </w:rPr>
              <w:t>79</w:t>
            </w:r>
            <w:r w:rsidR="009D79F0">
              <w:rPr>
                <w:noProof/>
                <w:webHidden/>
              </w:rPr>
              <w:fldChar w:fldCharType="end"/>
            </w:r>
          </w:hyperlink>
        </w:p>
        <w:p w14:paraId="3BE51F4B" w14:textId="67122393"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89" w:history="1">
            <w:r w:rsidR="009D79F0" w:rsidRPr="001555D2">
              <w:rPr>
                <w:rStyle w:val="-"/>
                <w:rFonts w:ascii="Tahoma" w:hAnsi="Tahoma" w:cs="Tahoma"/>
                <w:noProof/>
              </w:rPr>
              <w:t>5.10</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Δικαστική επίλυση διαφορών</w:t>
            </w:r>
            <w:r w:rsidR="009D79F0">
              <w:rPr>
                <w:noProof/>
                <w:webHidden/>
              </w:rPr>
              <w:tab/>
            </w:r>
            <w:r w:rsidR="009D79F0">
              <w:rPr>
                <w:noProof/>
                <w:webHidden/>
              </w:rPr>
              <w:fldChar w:fldCharType="begin"/>
            </w:r>
            <w:r w:rsidR="009D79F0">
              <w:rPr>
                <w:noProof/>
                <w:webHidden/>
              </w:rPr>
              <w:instrText xml:space="preserve"> PAGEREF _Toc121925589 \h </w:instrText>
            </w:r>
            <w:r w:rsidR="009D79F0">
              <w:rPr>
                <w:noProof/>
                <w:webHidden/>
              </w:rPr>
            </w:r>
            <w:r w:rsidR="009D79F0">
              <w:rPr>
                <w:noProof/>
                <w:webHidden/>
              </w:rPr>
              <w:fldChar w:fldCharType="separate"/>
            </w:r>
            <w:r>
              <w:rPr>
                <w:noProof/>
                <w:webHidden/>
              </w:rPr>
              <w:t>80</w:t>
            </w:r>
            <w:r w:rsidR="009D79F0">
              <w:rPr>
                <w:noProof/>
                <w:webHidden/>
              </w:rPr>
              <w:fldChar w:fldCharType="end"/>
            </w:r>
          </w:hyperlink>
        </w:p>
        <w:p w14:paraId="5FEE5417" w14:textId="1386E553" w:rsidR="009D79F0" w:rsidRDefault="00EF3AF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1925590" w:history="1">
            <w:r w:rsidR="009D79F0" w:rsidRPr="001555D2">
              <w:rPr>
                <w:rStyle w:val="-"/>
                <w:rFonts w:ascii="Tahoma" w:hAnsi="Tahoma" w:cs="Tahoma"/>
                <w:noProof/>
              </w:rPr>
              <w:t>6</w:t>
            </w:r>
            <w:r w:rsidR="009D79F0">
              <w:rPr>
                <w:rFonts w:asciiTheme="minorHAnsi" w:eastAsiaTheme="minorEastAsia" w:hAnsiTheme="minorHAnsi" w:cstheme="minorBidi"/>
                <w:b w:val="0"/>
                <w:bCs w:val="0"/>
                <w:caps w:val="0"/>
                <w:noProof/>
                <w:sz w:val="22"/>
                <w:szCs w:val="22"/>
                <w:lang w:val="en-US" w:eastAsia="en-US"/>
              </w:rPr>
              <w:tab/>
            </w:r>
            <w:r w:rsidR="009D79F0" w:rsidRPr="001555D2">
              <w:rPr>
                <w:rStyle w:val="-"/>
                <w:rFonts w:ascii="Tahoma" w:hAnsi="Tahoma" w:cs="Tahoma"/>
                <w:noProof/>
              </w:rPr>
              <w:t>ΕΚΤΕΛΕΣΤΙΚΕΣ ΣΥΜΒΑΣΕΙΣ</w:t>
            </w:r>
            <w:r w:rsidR="009D79F0">
              <w:rPr>
                <w:noProof/>
                <w:webHidden/>
              </w:rPr>
              <w:tab/>
            </w:r>
            <w:r w:rsidR="009D79F0">
              <w:rPr>
                <w:noProof/>
                <w:webHidden/>
              </w:rPr>
              <w:fldChar w:fldCharType="begin"/>
            </w:r>
            <w:r w:rsidR="009D79F0">
              <w:rPr>
                <w:noProof/>
                <w:webHidden/>
              </w:rPr>
              <w:instrText xml:space="preserve"> PAGEREF _Toc121925590 \h </w:instrText>
            </w:r>
            <w:r w:rsidR="009D79F0">
              <w:rPr>
                <w:noProof/>
                <w:webHidden/>
              </w:rPr>
            </w:r>
            <w:r w:rsidR="009D79F0">
              <w:rPr>
                <w:noProof/>
                <w:webHidden/>
              </w:rPr>
              <w:fldChar w:fldCharType="separate"/>
            </w:r>
            <w:r>
              <w:rPr>
                <w:noProof/>
                <w:webHidden/>
              </w:rPr>
              <w:t>81</w:t>
            </w:r>
            <w:r w:rsidR="009D79F0">
              <w:rPr>
                <w:noProof/>
                <w:webHidden/>
              </w:rPr>
              <w:fldChar w:fldCharType="end"/>
            </w:r>
          </w:hyperlink>
        </w:p>
        <w:p w14:paraId="551CDA02" w14:textId="7919AC20"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91" w:history="1">
            <w:r w:rsidR="009D79F0" w:rsidRPr="001555D2">
              <w:rPr>
                <w:rStyle w:val="-"/>
                <w:rFonts w:ascii="Tahoma" w:hAnsi="Tahoma" w:cs="Tahoma"/>
                <w:noProof/>
              </w:rPr>
              <w:t>6.1</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Όροι Ανάθεσης Εκτελεστικών Συμβάσεων</w:t>
            </w:r>
            <w:r w:rsidR="009D79F0">
              <w:rPr>
                <w:noProof/>
                <w:webHidden/>
              </w:rPr>
              <w:tab/>
            </w:r>
            <w:r w:rsidR="009D79F0">
              <w:rPr>
                <w:noProof/>
                <w:webHidden/>
              </w:rPr>
              <w:fldChar w:fldCharType="begin"/>
            </w:r>
            <w:r w:rsidR="009D79F0">
              <w:rPr>
                <w:noProof/>
                <w:webHidden/>
              </w:rPr>
              <w:instrText xml:space="preserve"> PAGEREF _Toc121925591 \h </w:instrText>
            </w:r>
            <w:r w:rsidR="009D79F0">
              <w:rPr>
                <w:noProof/>
                <w:webHidden/>
              </w:rPr>
            </w:r>
            <w:r w:rsidR="009D79F0">
              <w:rPr>
                <w:noProof/>
                <w:webHidden/>
              </w:rPr>
              <w:fldChar w:fldCharType="separate"/>
            </w:r>
            <w:r>
              <w:rPr>
                <w:noProof/>
                <w:webHidden/>
              </w:rPr>
              <w:t>81</w:t>
            </w:r>
            <w:r w:rsidR="009D79F0">
              <w:rPr>
                <w:noProof/>
                <w:webHidden/>
              </w:rPr>
              <w:fldChar w:fldCharType="end"/>
            </w:r>
          </w:hyperlink>
        </w:p>
        <w:p w14:paraId="4EE46EE5" w14:textId="72597CCA"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92" w:history="1">
            <w:r w:rsidR="009D79F0" w:rsidRPr="001555D2">
              <w:rPr>
                <w:rStyle w:val="-"/>
                <w:rFonts w:ascii="Tahoma" w:hAnsi="Tahoma" w:cs="Tahoma"/>
                <w:noProof/>
              </w:rPr>
              <w:t>6.2</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Δικαιολογητικά προσωρινού αναδόχου εκτελεστικής σύμβασης</w:t>
            </w:r>
            <w:r w:rsidR="009D79F0">
              <w:rPr>
                <w:noProof/>
                <w:webHidden/>
              </w:rPr>
              <w:tab/>
            </w:r>
            <w:r w:rsidR="009D79F0">
              <w:rPr>
                <w:noProof/>
                <w:webHidden/>
              </w:rPr>
              <w:fldChar w:fldCharType="begin"/>
            </w:r>
            <w:r w:rsidR="009D79F0">
              <w:rPr>
                <w:noProof/>
                <w:webHidden/>
              </w:rPr>
              <w:instrText xml:space="preserve"> PAGEREF _Toc121925592 \h </w:instrText>
            </w:r>
            <w:r w:rsidR="009D79F0">
              <w:rPr>
                <w:noProof/>
                <w:webHidden/>
              </w:rPr>
            </w:r>
            <w:r w:rsidR="009D79F0">
              <w:rPr>
                <w:noProof/>
                <w:webHidden/>
              </w:rPr>
              <w:fldChar w:fldCharType="separate"/>
            </w:r>
            <w:r>
              <w:rPr>
                <w:noProof/>
                <w:webHidden/>
              </w:rPr>
              <w:t>82</w:t>
            </w:r>
            <w:r w:rsidR="009D79F0">
              <w:rPr>
                <w:noProof/>
                <w:webHidden/>
              </w:rPr>
              <w:fldChar w:fldCharType="end"/>
            </w:r>
          </w:hyperlink>
        </w:p>
        <w:p w14:paraId="2C7F1DCF" w14:textId="43D64E94"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93" w:history="1">
            <w:r w:rsidR="009D79F0" w:rsidRPr="001555D2">
              <w:rPr>
                <w:rStyle w:val="-"/>
                <w:rFonts w:ascii="Tahoma" w:hAnsi="Tahoma" w:cs="Tahoma"/>
                <w:noProof/>
              </w:rPr>
              <w:t>6.3</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Αξιολόγηση δικαιολογητικών προσωρινού αναδόχου εκτελεστικής σύμβασης</w:t>
            </w:r>
            <w:r w:rsidR="009D79F0">
              <w:rPr>
                <w:noProof/>
                <w:webHidden/>
              </w:rPr>
              <w:tab/>
            </w:r>
            <w:r w:rsidR="009D79F0">
              <w:rPr>
                <w:noProof/>
                <w:webHidden/>
              </w:rPr>
              <w:fldChar w:fldCharType="begin"/>
            </w:r>
            <w:r w:rsidR="009D79F0">
              <w:rPr>
                <w:noProof/>
                <w:webHidden/>
              </w:rPr>
              <w:instrText xml:space="preserve"> PAGEREF _Toc121925593 \h </w:instrText>
            </w:r>
            <w:r w:rsidR="009D79F0">
              <w:rPr>
                <w:noProof/>
                <w:webHidden/>
              </w:rPr>
            </w:r>
            <w:r w:rsidR="009D79F0">
              <w:rPr>
                <w:noProof/>
                <w:webHidden/>
              </w:rPr>
              <w:fldChar w:fldCharType="separate"/>
            </w:r>
            <w:r>
              <w:rPr>
                <w:noProof/>
                <w:webHidden/>
              </w:rPr>
              <w:t>82</w:t>
            </w:r>
            <w:r w:rsidR="009D79F0">
              <w:rPr>
                <w:noProof/>
                <w:webHidden/>
              </w:rPr>
              <w:fldChar w:fldCharType="end"/>
            </w:r>
          </w:hyperlink>
        </w:p>
        <w:p w14:paraId="23A76724" w14:textId="5944B803"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94" w:history="1">
            <w:r w:rsidR="009D79F0" w:rsidRPr="001555D2">
              <w:rPr>
                <w:rStyle w:val="-"/>
                <w:rFonts w:ascii="Tahoma" w:hAnsi="Tahoma" w:cs="Tahoma"/>
                <w:noProof/>
              </w:rPr>
              <w:t>6.4</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Κατακύρωση – σύναψη εκτελεστικής σύμβασης</w:t>
            </w:r>
            <w:r w:rsidR="009D79F0">
              <w:rPr>
                <w:noProof/>
                <w:webHidden/>
              </w:rPr>
              <w:tab/>
            </w:r>
            <w:r w:rsidR="009D79F0">
              <w:rPr>
                <w:noProof/>
                <w:webHidden/>
              </w:rPr>
              <w:fldChar w:fldCharType="begin"/>
            </w:r>
            <w:r w:rsidR="009D79F0">
              <w:rPr>
                <w:noProof/>
                <w:webHidden/>
              </w:rPr>
              <w:instrText xml:space="preserve"> PAGEREF _Toc121925594 \h </w:instrText>
            </w:r>
            <w:r w:rsidR="009D79F0">
              <w:rPr>
                <w:noProof/>
                <w:webHidden/>
              </w:rPr>
            </w:r>
            <w:r w:rsidR="009D79F0">
              <w:rPr>
                <w:noProof/>
                <w:webHidden/>
              </w:rPr>
              <w:fldChar w:fldCharType="separate"/>
            </w:r>
            <w:r>
              <w:rPr>
                <w:noProof/>
                <w:webHidden/>
              </w:rPr>
              <w:t>82</w:t>
            </w:r>
            <w:r w:rsidR="009D79F0">
              <w:rPr>
                <w:noProof/>
                <w:webHidden/>
              </w:rPr>
              <w:fldChar w:fldCharType="end"/>
            </w:r>
          </w:hyperlink>
        </w:p>
        <w:p w14:paraId="682C9ADB" w14:textId="02AC550D" w:rsidR="009D79F0" w:rsidRDefault="00EF3AF0">
          <w:pPr>
            <w:pStyle w:val="25"/>
            <w:tabs>
              <w:tab w:val="left" w:pos="880"/>
              <w:tab w:val="right" w:leader="dot" w:pos="9628"/>
            </w:tabs>
            <w:rPr>
              <w:rFonts w:asciiTheme="minorHAnsi" w:eastAsiaTheme="minorEastAsia" w:hAnsiTheme="minorHAnsi" w:cstheme="minorBidi"/>
              <w:smallCaps w:val="0"/>
              <w:noProof/>
              <w:sz w:val="22"/>
              <w:szCs w:val="22"/>
              <w:lang w:val="en-US" w:eastAsia="en-US"/>
            </w:rPr>
          </w:pPr>
          <w:hyperlink w:anchor="_Toc121925595" w:history="1">
            <w:r w:rsidR="009D79F0" w:rsidRPr="001555D2">
              <w:rPr>
                <w:rStyle w:val="-"/>
                <w:rFonts w:ascii="Tahoma" w:hAnsi="Tahoma" w:cs="Tahoma"/>
                <w:noProof/>
              </w:rPr>
              <w:t>6.5</w:t>
            </w:r>
            <w:r w:rsidR="009D79F0">
              <w:rPr>
                <w:rFonts w:asciiTheme="minorHAnsi" w:eastAsiaTheme="minorEastAsia" w:hAnsiTheme="minorHAnsi" w:cstheme="minorBidi"/>
                <w:smallCaps w:val="0"/>
                <w:noProof/>
                <w:sz w:val="22"/>
                <w:szCs w:val="22"/>
                <w:lang w:val="en-US" w:eastAsia="en-US"/>
              </w:rPr>
              <w:tab/>
            </w:r>
            <w:r w:rsidR="009D79F0" w:rsidRPr="001555D2">
              <w:rPr>
                <w:rStyle w:val="-"/>
                <w:rFonts w:ascii="Tahoma" w:hAnsi="Tahoma" w:cs="Tahoma"/>
                <w:noProof/>
              </w:rPr>
              <w:t>Εκτέλεση εκτελεστικής σύμβασης</w:t>
            </w:r>
            <w:r w:rsidR="009D79F0">
              <w:rPr>
                <w:noProof/>
                <w:webHidden/>
              </w:rPr>
              <w:tab/>
            </w:r>
            <w:r w:rsidR="009D79F0">
              <w:rPr>
                <w:noProof/>
                <w:webHidden/>
              </w:rPr>
              <w:fldChar w:fldCharType="begin"/>
            </w:r>
            <w:r w:rsidR="009D79F0">
              <w:rPr>
                <w:noProof/>
                <w:webHidden/>
              </w:rPr>
              <w:instrText xml:space="preserve"> PAGEREF _Toc121925595 \h </w:instrText>
            </w:r>
            <w:r w:rsidR="009D79F0">
              <w:rPr>
                <w:noProof/>
                <w:webHidden/>
              </w:rPr>
            </w:r>
            <w:r w:rsidR="009D79F0">
              <w:rPr>
                <w:noProof/>
                <w:webHidden/>
              </w:rPr>
              <w:fldChar w:fldCharType="separate"/>
            </w:r>
            <w:r>
              <w:rPr>
                <w:noProof/>
                <w:webHidden/>
              </w:rPr>
              <w:t>83</w:t>
            </w:r>
            <w:r w:rsidR="009D79F0">
              <w:rPr>
                <w:noProof/>
                <w:webHidden/>
              </w:rPr>
              <w:fldChar w:fldCharType="end"/>
            </w:r>
          </w:hyperlink>
        </w:p>
        <w:p w14:paraId="123DA80A" w14:textId="5B81FC8B" w:rsidR="009D79F0" w:rsidRDefault="00EF3AF0">
          <w:pPr>
            <w:pStyle w:val="15"/>
            <w:tabs>
              <w:tab w:val="left" w:pos="440"/>
              <w:tab w:val="right" w:leader="dot" w:pos="9628"/>
            </w:tabs>
            <w:rPr>
              <w:rFonts w:asciiTheme="minorHAnsi" w:eastAsiaTheme="minorEastAsia" w:hAnsiTheme="minorHAnsi" w:cstheme="minorBidi"/>
              <w:b w:val="0"/>
              <w:bCs w:val="0"/>
              <w:caps w:val="0"/>
              <w:noProof/>
              <w:sz w:val="22"/>
              <w:szCs w:val="22"/>
              <w:lang w:val="en-US" w:eastAsia="en-US"/>
            </w:rPr>
          </w:pPr>
          <w:hyperlink w:anchor="_Toc121925596" w:history="1">
            <w:r w:rsidR="009D79F0" w:rsidRPr="001555D2">
              <w:rPr>
                <w:rStyle w:val="-"/>
                <w:rFonts w:ascii="Tahoma" w:hAnsi="Tahoma" w:cs="Tahoma"/>
                <w:noProof/>
              </w:rPr>
              <w:t>7</w:t>
            </w:r>
            <w:r w:rsidR="009D79F0">
              <w:rPr>
                <w:rFonts w:asciiTheme="minorHAnsi" w:eastAsiaTheme="minorEastAsia" w:hAnsiTheme="minorHAnsi" w:cstheme="minorBidi"/>
                <w:b w:val="0"/>
                <w:bCs w:val="0"/>
                <w:caps w:val="0"/>
                <w:noProof/>
                <w:sz w:val="22"/>
                <w:szCs w:val="22"/>
                <w:lang w:val="en-US" w:eastAsia="en-US"/>
              </w:rPr>
              <w:tab/>
            </w:r>
            <w:r w:rsidR="009D79F0" w:rsidRPr="001555D2">
              <w:rPr>
                <w:rStyle w:val="-"/>
                <w:rFonts w:ascii="Tahoma" w:hAnsi="Tahoma" w:cs="Tahoma"/>
                <w:noProof/>
              </w:rPr>
              <w:t>ΠΑΡΑΡΤΗΜΑΤΑ</w:t>
            </w:r>
            <w:r w:rsidR="009D79F0">
              <w:rPr>
                <w:noProof/>
                <w:webHidden/>
              </w:rPr>
              <w:tab/>
            </w:r>
            <w:r w:rsidR="009D79F0">
              <w:rPr>
                <w:noProof/>
                <w:webHidden/>
              </w:rPr>
              <w:fldChar w:fldCharType="begin"/>
            </w:r>
            <w:r w:rsidR="009D79F0">
              <w:rPr>
                <w:noProof/>
                <w:webHidden/>
              </w:rPr>
              <w:instrText xml:space="preserve"> PAGEREF _Toc121925596 \h </w:instrText>
            </w:r>
            <w:r w:rsidR="009D79F0">
              <w:rPr>
                <w:noProof/>
                <w:webHidden/>
              </w:rPr>
            </w:r>
            <w:r w:rsidR="009D79F0">
              <w:rPr>
                <w:noProof/>
                <w:webHidden/>
              </w:rPr>
              <w:fldChar w:fldCharType="separate"/>
            </w:r>
            <w:r>
              <w:rPr>
                <w:noProof/>
                <w:webHidden/>
              </w:rPr>
              <w:t>84</w:t>
            </w:r>
            <w:r w:rsidR="009D79F0">
              <w:rPr>
                <w:noProof/>
                <w:webHidden/>
              </w:rPr>
              <w:fldChar w:fldCharType="end"/>
            </w:r>
          </w:hyperlink>
        </w:p>
        <w:p w14:paraId="6264515C" w14:textId="4E697731" w:rsidR="009D79F0" w:rsidRDefault="00EF3AF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1925597" w:history="1">
            <w:r w:rsidR="009D79F0" w:rsidRPr="001555D2">
              <w:rPr>
                <w:rStyle w:val="-"/>
                <w:rFonts w:ascii="Tahoma" w:hAnsi="Tahoma" w:cs="Tahoma"/>
                <w:noProof/>
              </w:rPr>
              <w:t>ΠΑΡΑΡΤΗΜΑ Ι – ΑΝΑΛΥΤΙΚΗ ΠΕΡΙΓΡΑΦΗ ΦΥΣΙΚΟΥ ΚΑΙ ΟΙΚΟΝΟΜΙΚΟΥ ΑΝΤΙΚΕΙΜΕΝΟΥ ΤΗΣ ΣΥΜΦΩΝΙΑΣ – ΠΛΑΙΣΙΟ</w:t>
            </w:r>
            <w:r w:rsidR="009D79F0">
              <w:rPr>
                <w:noProof/>
                <w:webHidden/>
              </w:rPr>
              <w:tab/>
            </w:r>
            <w:r w:rsidR="009D79F0">
              <w:rPr>
                <w:noProof/>
                <w:webHidden/>
              </w:rPr>
              <w:fldChar w:fldCharType="begin"/>
            </w:r>
            <w:r w:rsidR="009D79F0">
              <w:rPr>
                <w:noProof/>
                <w:webHidden/>
              </w:rPr>
              <w:instrText xml:space="preserve"> PAGEREF _Toc121925597 \h </w:instrText>
            </w:r>
            <w:r w:rsidR="009D79F0">
              <w:rPr>
                <w:noProof/>
                <w:webHidden/>
              </w:rPr>
            </w:r>
            <w:r w:rsidR="009D79F0">
              <w:rPr>
                <w:noProof/>
                <w:webHidden/>
              </w:rPr>
              <w:fldChar w:fldCharType="separate"/>
            </w:r>
            <w:r>
              <w:rPr>
                <w:noProof/>
                <w:webHidden/>
              </w:rPr>
              <w:t>84</w:t>
            </w:r>
            <w:r w:rsidR="009D79F0">
              <w:rPr>
                <w:noProof/>
                <w:webHidden/>
              </w:rPr>
              <w:fldChar w:fldCharType="end"/>
            </w:r>
          </w:hyperlink>
        </w:p>
        <w:p w14:paraId="3D922C6F" w14:textId="296D2A1A" w:rsidR="009D79F0" w:rsidRDefault="00EF3AF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1925598" w:history="1">
            <w:r w:rsidR="009D79F0" w:rsidRPr="001555D2">
              <w:rPr>
                <w:rStyle w:val="-"/>
                <w:rFonts w:ascii="Tahoma" w:hAnsi="Tahoma" w:cs="Tahoma"/>
                <w:noProof/>
                <w:lang w:val="el-GR"/>
              </w:rPr>
              <w:t>Α.1 Περιβάλλον της Συμφωνίας-Πλαίσιο</w:t>
            </w:r>
            <w:r w:rsidR="009D79F0">
              <w:rPr>
                <w:noProof/>
                <w:webHidden/>
              </w:rPr>
              <w:tab/>
            </w:r>
            <w:r w:rsidR="009D79F0">
              <w:rPr>
                <w:noProof/>
                <w:webHidden/>
              </w:rPr>
              <w:fldChar w:fldCharType="begin"/>
            </w:r>
            <w:r w:rsidR="009D79F0">
              <w:rPr>
                <w:noProof/>
                <w:webHidden/>
              </w:rPr>
              <w:instrText xml:space="preserve"> PAGEREF _Toc121925598 \h </w:instrText>
            </w:r>
            <w:r w:rsidR="009D79F0">
              <w:rPr>
                <w:noProof/>
                <w:webHidden/>
              </w:rPr>
            </w:r>
            <w:r w:rsidR="009D79F0">
              <w:rPr>
                <w:noProof/>
                <w:webHidden/>
              </w:rPr>
              <w:fldChar w:fldCharType="separate"/>
            </w:r>
            <w:r>
              <w:rPr>
                <w:noProof/>
                <w:webHidden/>
              </w:rPr>
              <w:t>84</w:t>
            </w:r>
            <w:r w:rsidR="009D79F0">
              <w:rPr>
                <w:noProof/>
                <w:webHidden/>
              </w:rPr>
              <w:fldChar w:fldCharType="end"/>
            </w:r>
          </w:hyperlink>
        </w:p>
        <w:p w14:paraId="2BBF7B63" w14:textId="5FDD8F19" w:rsidR="009D79F0" w:rsidRDefault="00EF3AF0">
          <w:pPr>
            <w:pStyle w:val="40"/>
            <w:tabs>
              <w:tab w:val="right" w:leader="dot" w:pos="9628"/>
            </w:tabs>
            <w:rPr>
              <w:rFonts w:asciiTheme="minorHAnsi" w:eastAsiaTheme="minorEastAsia" w:hAnsiTheme="minorHAnsi" w:cstheme="minorBidi"/>
              <w:noProof/>
              <w:sz w:val="22"/>
              <w:szCs w:val="22"/>
              <w:lang w:val="en-US" w:eastAsia="en-US"/>
            </w:rPr>
          </w:pPr>
          <w:hyperlink w:anchor="_Toc121925599" w:history="1">
            <w:r w:rsidR="009D79F0" w:rsidRPr="001555D2">
              <w:rPr>
                <w:rStyle w:val="-"/>
                <w:rFonts w:ascii="Tahoma" w:hAnsi="Tahoma" w:cs="Tahoma"/>
                <w:noProof/>
              </w:rPr>
              <w:t>Α.1.1 Συνοπτική Περιγραφή των υπηρεσιών της Αναθέτουσας Αρχής</w:t>
            </w:r>
            <w:r w:rsidR="009D79F0">
              <w:rPr>
                <w:noProof/>
                <w:webHidden/>
              </w:rPr>
              <w:tab/>
            </w:r>
            <w:r w:rsidR="009D79F0">
              <w:rPr>
                <w:noProof/>
                <w:webHidden/>
              </w:rPr>
              <w:fldChar w:fldCharType="begin"/>
            </w:r>
            <w:r w:rsidR="009D79F0">
              <w:rPr>
                <w:noProof/>
                <w:webHidden/>
              </w:rPr>
              <w:instrText xml:space="preserve"> PAGEREF _Toc121925599 \h </w:instrText>
            </w:r>
            <w:r w:rsidR="009D79F0">
              <w:rPr>
                <w:noProof/>
                <w:webHidden/>
              </w:rPr>
            </w:r>
            <w:r w:rsidR="009D79F0">
              <w:rPr>
                <w:noProof/>
                <w:webHidden/>
              </w:rPr>
              <w:fldChar w:fldCharType="separate"/>
            </w:r>
            <w:r>
              <w:rPr>
                <w:noProof/>
                <w:webHidden/>
              </w:rPr>
              <w:t>84</w:t>
            </w:r>
            <w:r w:rsidR="009D79F0">
              <w:rPr>
                <w:noProof/>
                <w:webHidden/>
              </w:rPr>
              <w:fldChar w:fldCharType="end"/>
            </w:r>
          </w:hyperlink>
        </w:p>
        <w:p w14:paraId="6BED4F5E" w14:textId="7077C115" w:rsidR="009D79F0" w:rsidRDefault="00EF3AF0">
          <w:pPr>
            <w:pStyle w:val="40"/>
            <w:tabs>
              <w:tab w:val="right" w:leader="dot" w:pos="9628"/>
            </w:tabs>
            <w:rPr>
              <w:rFonts w:asciiTheme="minorHAnsi" w:eastAsiaTheme="minorEastAsia" w:hAnsiTheme="minorHAnsi" w:cstheme="minorBidi"/>
              <w:noProof/>
              <w:sz w:val="22"/>
              <w:szCs w:val="22"/>
              <w:lang w:val="en-US" w:eastAsia="en-US"/>
            </w:rPr>
          </w:pPr>
          <w:hyperlink w:anchor="_Toc121925600" w:history="1">
            <w:r w:rsidR="009D79F0" w:rsidRPr="001555D2">
              <w:rPr>
                <w:rStyle w:val="-"/>
                <w:rFonts w:ascii="Tahoma" w:hAnsi="Tahoma" w:cs="Tahoma"/>
                <w:noProof/>
              </w:rPr>
              <w:t>Α.1.2 Συνοπτική Περιγραφή του Υπουργείου Ψηφιακής Διακυβέρνησης</w:t>
            </w:r>
            <w:r w:rsidR="009D79F0">
              <w:rPr>
                <w:noProof/>
                <w:webHidden/>
              </w:rPr>
              <w:tab/>
            </w:r>
            <w:r w:rsidR="009D79F0">
              <w:rPr>
                <w:noProof/>
                <w:webHidden/>
              </w:rPr>
              <w:fldChar w:fldCharType="begin"/>
            </w:r>
            <w:r w:rsidR="009D79F0">
              <w:rPr>
                <w:noProof/>
                <w:webHidden/>
              </w:rPr>
              <w:instrText xml:space="preserve"> PAGEREF _Toc121925600 \h </w:instrText>
            </w:r>
            <w:r w:rsidR="009D79F0">
              <w:rPr>
                <w:noProof/>
                <w:webHidden/>
              </w:rPr>
            </w:r>
            <w:r w:rsidR="009D79F0">
              <w:rPr>
                <w:noProof/>
                <w:webHidden/>
              </w:rPr>
              <w:fldChar w:fldCharType="separate"/>
            </w:r>
            <w:r>
              <w:rPr>
                <w:noProof/>
                <w:webHidden/>
              </w:rPr>
              <w:t>84</w:t>
            </w:r>
            <w:r w:rsidR="009D79F0">
              <w:rPr>
                <w:noProof/>
                <w:webHidden/>
              </w:rPr>
              <w:fldChar w:fldCharType="end"/>
            </w:r>
          </w:hyperlink>
        </w:p>
        <w:p w14:paraId="0A0AB127" w14:textId="0B9B9C19" w:rsidR="009D79F0" w:rsidRDefault="00EF3AF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1925601" w:history="1">
            <w:r w:rsidR="009D79F0" w:rsidRPr="001555D2">
              <w:rPr>
                <w:rStyle w:val="-"/>
                <w:rFonts w:ascii="Tahoma" w:hAnsi="Tahoma" w:cs="Tahoma"/>
                <w:noProof/>
                <w:lang w:val="el-GR"/>
              </w:rPr>
              <w:t>Α.2 Αντικείμενο της Συμφωνίας Πλαίσιο</w:t>
            </w:r>
            <w:r w:rsidR="009D79F0">
              <w:rPr>
                <w:noProof/>
                <w:webHidden/>
              </w:rPr>
              <w:tab/>
            </w:r>
            <w:r w:rsidR="009D79F0">
              <w:rPr>
                <w:noProof/>
                <w:webHidden/>
              </w:rPr>
              <w:fldChar w:fldCharType="begin"/>
            </w:r>
            <w:r w:rsidR="009D79F0">
              <w:rPr>
                <w:noProof/>
                <w:webHidden/>
              </w:rPr>
              <w:instrText xml:space="preserve"> PAGEREF _Toc121925601 \h </w:instrText>
            </w:r>
            <w:r w:rsidR="009D79F0">
              <w:rPr>
                <w:noProof/>
                <w:webHidden/>
              </w:rPr>
            </w:r>
            <w:r w:rsidR="009D79F0">
              <w:rPr>
                <w:noProof/>
                <w:webHidden/>
              </w:rPr>
              <w:fldChar w:fldCharType="separate"/>
            </w:r>
            <w:r>
              <w:rPr>
                <w:noProof/>
                <w:webHidden/>
              </w:rPr>
              <w:t>85</w:t>
            </w:r>
            <w:r w:rsidR="009D79F0">
              <w:rPr>
                <w:noProof/>
                <w:webHidden/>
              </w:rPr>
              <w:fldChar w:fldCharType="end"/>
            </w:r>
          </w:hyperlink>
        </w:p>
        <w:p w14:paraId="573ADD23" w14:textId="4566B9DA" w:rsidR="009D79F0" w:rsidRDefault="00EF3AF0">
          <w:pPr>
            <w:pStyle w:val="40"/>
            <w:tabs>
              <w:tab w:val="right" w:leader="dot" w:pos="9628"/>
            </w:tabs>
            <w:rPr>
              <w:rFonts w:asciiTheme="minorHAnsi" w:eastAsiaTheme="minorEastAsia" w:hAnsiTheme="minorHAnsi" w:cstheme="minorBidi"/>
              <w:noProof/>
              <w:sz w:val="22"/>
              <w:szCs w:val="22"/>
              <w:lang w:val="en-US" w:eastAsia="en-US"/>
            </w:rPr>
          </w:pPr>
          <w:hyperlink w:anchor="_Toc121925602" w:history="1">
            <w:r w:rsidR="009D79F0" w:rsidRPr="001555D2">
              <w:rPr>
                <w:rStyle w:val="-"/>
                <w:rFonts w:ascii="Tahoma" w:hAnsi="Tahoma" w:cs="Tahoma"/>
                <w:noProof/>
                <w:lang w:val="en-US"/>
              </w:rPr>
              <w:t>A</w:t>
            </w:r>
            <w:r w:rsidR="009D79F0" w:rsidRPr="001555D2">
              <w:rPr>
                <w:rStyle w:val="-"/>
                <w:rFonts w:ascii="Tahoma" w:hAnsi="Tahoma" w:cs="Tahoma"/>
                <w:noProof/>
              </w:rPr>
              <w:t>.2.1 Περιγραφή του γενικού πλαισίου της Συμφωνίας-Πλαίσιο</w:t>
            </w:r>
            <w:r w:rsidR="009D79F0">
              <w:rPr>
                <w:noProof/>
                <w:webHidden/>
              </w:rPr>
              <w:tab/>
            </w:r>
            <w:r w:rsidR="009D79F0">
              <w:rPr>
                <w:noProof/>
                <w:webHidden/>
              </w:rPr>
              <w:fldChar w:fldCharType="begin"/>
            </w:r>
            <w:r w:rsidR="009D79F0">
              <w:rPr>
                <w:noProof/>
                <w:webHidden/>
              </w:rPr>
              <w:instrText xml:space="preserve"> PAGEREF _Toc121925602 \h </w:instrText>
            </w:r>
            <w:r w:rsidR="009D79F0">
              <w:rPr>
                <w:noProof/>
                <w:webHidden/>
              </w:rPr>
            </w:r>
            <w:r w:rsidR="009D79F0">
              <w:rPr>
                <w:noProof/>
                <w:webHidden/>
              </w:rPr>
              <w:fldChar w:fldCharType="separate"/>
            </w:r>
            <w:r>
              <w:rPr>
                <w:noProof/>
                <w:webHidden/>
              </w:rPr>
              <w:t>85</w:t>
            </w:r>
            <w:r w:rsidR="009D79F0">
              <w:rPr>
                <w:noProof/>
                <w:webHidden/>
              </w:rPr>
              <w:fldChar w:fldCharType="end"/>
            </w:r>
          </w:hyperlink>
        </w:p>
        <w:p w14:paraId="08427BDB" w14:textId="18CDEEB8" w:rsidR="009D79F0" w:rsidRDefault="00EF3AF0">
          <w:pPr>
            <w:pStyle w:val="40"/>
            <w:tabs>
              <w:tab w:val="right" w:leader="dot" w:pos="9628"/>
            </w:tabs>
            <w:rPr>
              <w:rFonts w:asciiTheme="minorHAnsi" w:eastAsiaTheme="minorEastAsia" w:hAnsiTheme="minorHAnsi" w:cstheme="minorBidi"/>
              <w:noProof/>
              <w:sz w:val="22"/>
              <w:szCs w:val="22"/>
              <w:lang w:val="en-US" w:eastAsia="en-US"/>
            </w:rPr>
          </w:pPr>
          <w:hyperlink w:anchor="_Toc121925603" w:history="1">
            <w:r w:rsidR="009D79F0" w:rsidRPr="001555D2">
              <w:rPr>
                <w:rStyle w:val="-"/>
                <w:rFonts w:ascii="Tahoma" w:hAnsi="Tahoma" w:cs="Tahoma"/>
                <w:noProof/>
              </w:rPr>
              <w:t>Α.2.2 Απαιτήσεις και Τεχνικές Προδιαγραφές</w:t>
            </w:r>
            <w:r w:rsidR="009D79F0">
              <w:rPr>
                <w:noProof/>
                <w:webHidden/>
              </w:rPr>
              <w:tab/>
            </w:r>
            <w:r w:rsidR="009D79F0">
              <w:rPr>
                <w:noProof/>
                <w:webHidden/>
              </w:rPr>
              <w:fldChar w:fldCharType="begin"/>
            </w:r>
            <w:r w:rsidR="009D79F0">
              <w:rPr>
                <w:noProof/>
                <w:webHidden/>
              </w:rPr>
              <w:instrText xml:space="preserve"> PAGEREF _Toc121925603 \h </w:instrText>
            </w:r>
            <w:r w:rsidR="009D79F0">
              <w:rPr>
                <w:noProof/>
                <w:webHidden/>
              </w:rPr>
            </w:r>
            <w:r w:rsidR="009D79F0">
              <w:rPr>
                <w:noProof/>
                <w:webHidden/>
              </w:rPr>
              <w:fldChar w:fldCharType="separate"/>
            </w:r>
            <w:r>
              <w:rPr>
                <w:noProof/>
                <w:webHidden/>
              </w:rPr>
              <w:t>88</w:t>
            </w:r>
            <w:r w:rsidR="009D79F0">
              <w:rPr>
                <w:noProof/>
                <w:webHidden/>
              </w:rPr>
              <w:fldChar w:fldCharType="end"/>
            </w:r>
          </w:hyperlink>
        </w:p>
        <w:p w14:paraId="799648DC" w14:textId="08815C15" w:rsidR="009D79F0" w:rsidRDefault="00EF3AF0">
          <w:pPr>
            <w:pStyle w:val="40"/>
            <w:tabs>
              <w:tab w:val="right" w:leader="dot" w:pos="9628"/>
            </w:tabs>
            <w:rPr>
              <w:rFonts w:asciiTheme="minorHAnsi" w:eastAsiaTheme="minorEastAsia" w:hAnsiTheme="minorHAnsi" w:cstheme="minorBidi"/>
              <w:noProof/>
              <w:sz w:val="22"/>
              <w:szCs w:val="22"/>
              <w:lang w:val="en-US" w:eastAsia="en-US"/>
            </w:rPr>
          </w:pPr>
          <w:hyperlink w:anchor="_Toc121925604" w:history="1">
            <w:r w:rsidR="009D79F0" w:rsidRPr="001555D2">
              <w:rPr>
                <w:rStyle w:val="-"/>
                <w:rFonts w:ascii="Tahoma" w:hAnsi="Tahoma" w:cs="Tahoma"/>
                <w:noProof/>
              </w:rPr>
              <w:t>Τμήμα 1: Παραγωγική λειτουργία και υλοποίηση πρόσθετων λειτουργιών στην υφιστάμενη Ηλεκτρονική Πλατφόρμα Διαχείρισης Ενισχύσεων (ΗΠΔΕ).</w:t>
            </w:r>
            <w:r w:rsidR="009D79F0">
              <w:rPr>
                <w:noProof/>
                <w:webHidden/>
              </w:rPr>
              <w:tab/>
            </w:r>
            <w:r w:rsidR="009D79F0">
              <w:rPr>
                <w:noProof/>
                <w:webHidden/>
              </w:rPr>
              <w:fldChar w:fldCharType="begin"/>
            </w:r>
            <w:r w:rsidR="009D79F0">
              <w:rPr>
                <w:noProof/>
                <w:webHidden/>
              </w:rPr>
              <w:instrText xml:space="preserve"> PAGEREF _Toc121925604 \h </w:instrText>
            </w:r>
            <w:r w:rsidR="009D79F0">
              <w:rPr>
                <w:noProof/>
                <w:webHidden/>
              </w:rPr>
            </w:r>
            <w:r w:rsidR="009D79F0">
              <w:rPr>
                <w:noProof/>
                <w:webHidden/>
              </w:rPr>
              <w:fldChar w:fldCharType="separate"/>
            </w:r>
            <w:r>
              <w:rPr>
                <w:noProof/>
                <w:webHidden/>
              </w:rPr>
              <w:t>88</w:t>
            </w:r>
            <w:r w:rsidR="009D79F0">
              <w:rPr>
                <w:noProof/>
                <w:webHidden/>
              </w:rPr>
              <w:fldChar w:fldCharType="end"/>
            </w:r>
          </w:hyperlink>
        </w:p>
        <w:p w14:paraId="15762AFE" w14:textId="1F998B0C" w:rsidR="009D79F0" w:rsidRDefault="00EF3AF0">
          <w:pPr>
            <w:pStyle w:val="40"/>
            <w:tabs>
              <w:tab w:val="right" w:leader="dot" w:pos="9628"/>
            </w:tabs>
            <w:rPr>
              <w:rFonts w:asciiTheme="minorHAnsi" w:eastAsiaTheme="minorEastAsia" w:hAnsiTheme="minorHAnsi" w:cstheme="minorBidi"/>
              <w:noProof/>
              <w:sz w:val="22"/>
              <w:szCs w:val="22"/>
              <w:lang w:val="en-US" w:eastAsia="en-US"/>
            </w:rPr>
          </w:pPr>
          <w:hyperlink w:anchor="_Toc121925605" w:history="1">
            <w:r w:rsidR="009D79F0" w:rsidRPr="001555D2">
              <w:rPr>
                <w:rStyle w:val="-"/>
                <w:rFonts w:ascii="Tahoma" w:hAnsi="Tahoma" w:cs="Tahoma"/>
                <w:noProof/>
              </w:rPr>
              <w:t>Τμήμα 2 Παροχή Υπηρεσιών Διαχειριστικής, Επιχειρησιακής και Τεχνολογικής Υποστήριξης των δικαιούχων σε όλο τον κύκλο ζωής της Δράσης</w:t>
            </w:r>
            <w:r w:rsidR="009D79F0">
              <w:rPr>
                <w:noProof/>
                <w:webHidden/>
              </w:rPr>
              <w:tab/>
            </w:r>
            <w:r w:rsidR="009D79F0">
              <w:rPr>
                <w:noProof/>
                <w:webHidden/>
              </w:rPr>
              <w:fldChar w:fldCharType="begin"/>
            </w:r>
            <w:r w:rsidR="009D79F0">
              <w:rPr>
                <w:noProof/>
                <w:webHidden/>
              </w:rPr>
              <w:instrText xml:space="preserve"> PAGEREF _Toc121925605 \h </w:instrText>
            </w:r>
            <w:r w:rsidR="009D79F0">
              <w:rPr>
                <w:noProof/>
                <w:webHidden/>
              </w:rPr>
            </w:r>
            <w:r w:rsidR="009D79F0">
              <w:rPr>
                <w:noProof/>
                <w:webHidden/>
              </w:rPr>
              <w:fldChar w:fldCharType="separate"/>
            </w:r>
            <w:r>
              <w:rPr>
                <w:noProof/>
                <w:webHidden/>
              </w:rPr>
              <w:t>90</w:t>
            </w:r>
            <w:r w:rsidR="009D79F0">
              <w:rPr>
                <w:noProof/>
                <w:webHidden/>
              </w:rPr>
              <w:fldChar w:fldCharType="end"/>
            </w:r>
          </w:hyperlink>
        </w:p>
        <w:p w14:paraId="715C0A8B" w14:textId="79A884AF" w:rsidR="009D79F0" w:rsidRDefault="00EF3AF0">
          <w:pPr>
            <w:pStyle w:val="40"/>
            <w:tabs>
              <w:tab w:val="right" w:leader="dot" w:pos="9628"/>
            </w:tabs>
            <w:rPr>
              <w:rFonts w:asciiTheme="minorHAnsi" w:eastAsiaTheme="minorEastAsia" w:hAnsiTheme="minorHAnsi" w:cstheme="minorBidi"/>
              <w:noProof/>
              <w:sz w:val="22"/>
              <w:szCs w:val="22"/>
              <w:lang w:val="en-US" w:eastAsia="en-US"/>
            </w:rPr>
          </w:pPr>
          <w:hyperlink w:anchor="_Toc121925606" w:history="1">
            <w:r w:rsidR="009D79F0" w:rsidRPr="001555D2">
              <w:rPr>
                <w:rStyle w:val="-"/>
                <w:rFonts w:ascii="Tahoma" w:hAnsi="Tahoma" w:cs="Tahoma"/>
                <w:noProof/>
              </w:rPr>
              <w:t>Τμήμα 3 : Σχεδιασμός, υλοποίηση και Λειτουργία Πληροφοριακού Συστήματος για τη λειτουργία μηχανισμού πληρωμών προγραμμάτων επιδοτήσεων (</w:t>
            </w:r>
            <w:r w:rsidR="009D79F0" w:rsidRPr="001555D2">
              <w:rPr>
                <w:rStyle w:val="-"/>
                <w:rFonts w:ascii="Tahoma" w:hAnsi="Tahoma" w:cs="Tahoma"/>
                <w:noProof/>
                <w:lang w:val="en-US"/>
              </w:rPr>
              <w:t>Escrow</w:t>
            </w:r>
            <w:r w:rsidR="009D79F0" w:rsidRPr="001555D2">
              <w:rPr>
                <w:rStyle w:val="-"/>
                <w:rFonts w:ascii="Tahoma" w:hAnsi="Tahoma" w:cs="Tahoma"/>
                <w:noProof/>
              </w:rPr>
              <w:t xml:space="preserve"> </w:t>
            </w:r>
            <w:r w:rsidR="009D79F0" w:rsidRPr="001555D2">
              <w:rPr>
                <w:rStyle w:val="-"/>
                <w:rFonts w:ascii="Tahoma" w:hAnsi="Tahoma" w:cs="Tahoma"/>
                <w:noProof/>
                <w:lang w:val="en-US"/>
              </w:rPr>
              <w:t>Accounts</w:t>
            </w:r>
            <w:r w:rsidR="009D79F0" w:rsidRPr="001555D2">
              <w:rPr>
                <w:rStyle w:val="-"/>
                <w:rFonts w:ascii="Tahoma" w:hAnsi="Tahoma" w:cs="Tahoma"/>
                <w:noProof/>
              </w:rPr>
              <w:t>)</w:t>
            </w:r>
            <w:r w:rsidR="009D79F0">
              <w:rPr>
                <w:noProof/>
                <w:webHidden/>
              </w:rPr>
              <w:tab/>
            </w:r>
            <w:r w:rsidR="009D79F0">
              <w:rPr>
                <w:noProof/>
                <w:webHidden/>
              </w:rPr>
              <w:fldChar w:fldCharType="begin"/>
            </w:r>
            <w:r w:rsidR="009D79F0">
              <w:rPr>
                <w:noProof/>
                <w:webHidden/>
              </w:rPr>
              <w:instrText xml:space="preserve"> PAGEREF _Toc121925606 \h </w:instrText>
            </w:r>
            <w:r w:rsidR="009D79F0">
              <w:rPr>
                <w:noProof/>
                <w:webHidden/>
              </w:rPr>
            </w:r>
            <w:r w:rsidR="009D79F0">
              <w:rPr>
                <w:noProof/>
                <w:webHidden/>
              </w:rPr>
              <w:fldChar w:fldCharType="separate"/>
            </w:r>
            <w:r>
              <w:rPr>
                <w:noProof/>
                <w:webHidden/>
              </w:rPr>
              <w:t>93</w:t>
            </w:r>
            <w:r w:rsidR="009D79F0">
              <w:rPr>
                <w:noProof/>
                <w:webHidden/>
              </w:rPr>
              <w:fldChar w:fldCharType="end"/>
            </w:r>
          </w:hyperlink>
        </w:p>
        <w:p w14:paraId="730D6024" w14:textId="32A75F71" w:rsidR="009D79F0" w:rsidRDefault="00EF3AF0">
          <w:pPr>
            <w:pStyle w:val="40"/>
            <w:tabs>
              <w:tab w:val="right" w:leader="dot" w:pos="9628"/>
            </w:tabs>
            <w:rPr>
              <w:rFonts w:asciiTheme="minorHAnsi" w:eastAsiaTheme="minorEastAsia" w:hAnsiTheme="minorHAnsi" w:cstheme="minorBidi"/>
              <w:noProof/>
              <w:sz w:val="22"/>
              <w:szCs w:val="22"/>
              <w:lang w:val="en-US" w:eastAsia="en-US"/>
            </w:rPr>
          </w:pPr>
          <w:hyperlink w:anchor="_Toc121925607" w:history="1">
            <w:r w:rsidR="009D79F0" w:rsidRPr="001555D2">
              <w:rPr>
                <w:rStyle w:val="-"/>
                <w:rFonts w:ascii="Tahoma" w:hAnsi="Tahoma" w:cs="Tahoma"/>
                <w:noProof/>
              </w:rPr>
              <w:t>Α.2.3 Απαιτήσεις Ομάδων Έργου</w:t>
            </w:r>
            <w:r w:rsidR="009D79F0">
              <w:rPr>
                <w:noProof/>
                <w:webHidden/>
              </w:rPr>
              <w:tab/>
            </w:r>
            <w:r w:rsidR="009D79F0">
              <w:rPr>
                <w:noProof/>
                <w:webHidden/>
              </w:rPr>
              <w:fldChar w:fldCharType="begin"/>
            </w:r>
            <w:r w:rsidR="009D79F0">
              <w:rPr>
                <w:noProof/>
                <w:webHidden/>
              </w:rPr>
              <w:instrText xml:space="preserve"> PAGEREF _Toc121925607 \h </w:instrText>
            </w:r>
            <w:r w:rsidR="009D79F0">
              <w:rPr>
                <w:noProof/>
                <w:webHidden/>
              </w:rPr>
            </w:r>
            <w:r w:rsidR="009D79F0">
              <w:rPr>
                <w:noProof/>
                <w:webHidden/>
              </w:rPr>
              <w:fldChar w:fldCharType="separate"/>
            </w:r>
            <w:r>
              <w:rPr>
                <w:noProof/>
                <w:webHidden/>
              </w:rPr>
              <w:t>97</w:t>
            </w:r>
            <w:r w:rsidR="009D79F0">
              <w:rPr>
                <w:noProof/>
                <w:webHidden/>
              </w:rPr>
              <w:fldChar w:fldCharType="end"/>
            </w:r>
          </w:hyperlink>
        </w:p>
        <w:p w14:paraId="632E49C6" w14:textId="16C4AC72" w:rsidR="009D79F0" w:rsidRDefault="00EF3AF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1925608" w:history="1">
            <w:r w:rsidR="009D79F0" w:rsidRPr="001555D2">
              <w:rPr>
                <w:rStyle w:val="-"/>
                <w:rFonts w:ascii="Tahoma" w:hAnsi="Tahoma" w:cs="Tahoma"/>
                <w:noProof/>
                <w:lang w:val="el-GR"/>
              </w:rPr>
              <w:t>Α.3 Μεθοδολογία Υλοποίησης</w:t>
            </w:r>
            <w:r w:rsidR="009D79F0">
              <w:rPr>
                <w:noProof/>
                <w:webHidden/>
              </w:rPr>
              <w:tab/>
            </w:r>
            <w:r w:rsidR="009D79F0">
              <w:rPr>
                <w:noProof/>
                <w:webHidden/>
              </w:rPr>
              <w:fldChar w:fldCharType="begin"/>
            </w:r>
            <w:r w:rsidR="009D79F0">
              <w:rPr>
                <w:noProof/>
                <w:webHidden/>
              </w:rPr>
              <w:instrText xml:space="preserve"> PAGEREF _Toc121925608 \h </w:instrText>
            </w:r>
            <w:r w:rsidR="009D79F0">
              <w:rPr>
                <w:noProof/>
                <w:webHidden/>
              </w:rPr>
            </w:r>
            <w:r w:rsidR="009D79F0">
              <w:rPr>
                <w:noProof/>
                <w:webHidden/>
              </w:rPr>
              <w:fldChar w:fldCharType="separate"/>
            </w:r>
            <w:r>
              <w:rPr>
                <w:noProof/>
                <w:webHidden/>
              </w:rPr>
              <w:t>97</w:t>
            </w:r>
            <w:r w:rsidR="009D79F0">
              <w:rPr>
                <w:noProof/>
                <w:webHidden/>
              </w:rPr>
              <w:fldChar w:fldCharType="end"/>
            </w:r>
          </w:hyperlink>
        </w:p>
        <w:p w14:paraId="01D12526" w14:textId="4870CC7E" w:rsidR="009D79F0" w:rsidRDefault="00EF3AF0">
          <w:pPr>
            <w:pStyle w:val="40"/>
            <w:tabs>
              <w:tab w:val="right" w:leader="dot" w:pos="9628"/>
            </w:tabs>
            <w:rPr>
              <w:rFonts w:asciiTheme="minorHAnsi" w:eastAsiaTheme="minorEastAsia" w:hAnsiTheme="minorHAnsi" w:cstheme="minorBidi"/>
              <w:noProof/>
              <w:sz w:val="22"/>
              <w:szCs w:val="22"/>
              <w:lang w:val="en-US" w:eastAsia="en-US"/>
            </w:rPr>
          </w:pPr>
          <w:hyperlink w:anchor="_Toc121925609" w:history="1">
            <w:r w:rsidR="009D79F0" w:rsidRPr="001555D2">
              <w:rPr>
                <w:rStyle w:val="-"/>
                <w:rFonts w:ascii="Tahoma" w:hAnsi="Tahoma" w:cs="Tahoma"/>
                <w:noProof/>
              </w:rPr>
              <w:t>Α.3.1 Μεθοδολογία Διοίκησης και Διασφάλισης Ποιότητας</w:t>
            </w:r>
            <w:r w:rsidR="009D79F0">
              <w:rPr>
                <w:noProof/>
                <w:webHidden/>
              </w:rPr>
              <w:tab/>
            </w:r>
            <w:r w:rsidR="009D79F0">
              <w:rPr>
                <w:noProof/>
                <w:webHidden/>
              </w:rPr>
              <w:fldChar w:fldCharType="begin"/>
            </w:r>
            <w:r w:rsidR="009D79F0">
              <w:rPr>
                <w:noProof/>
                <w:webHidden/>
              </w:rPr>
              <w:instrText xml:space="preserve"> PAGEREF _Toc121925609 \h </w:instrText>
            </w:r>
            <w:r w:rsidR="009D79F0">
              <w:rPr>
                <w:noProof/>
                <w:webHidden/>
              </w:rPr>
            </w:r>
            <w:r w:rsidR="009D79F0">
              <w:rPr>
                <w:noProof/>
                <w:webHidden/>
              </w:rPr>
              <w:fldChar w:fldCharType="separate"/>
            </w:r>
            <w:r>
              <w:rPr>
                <w:noProof/>
                <w:webHidden/>
              </w:rPr>
              <w:t>98</w:t>
            </w:r>
            <w:r w:rsidR="009D79F0">
              <w:rPr>
                <w:noProof/>
                <w:webHidden/>
              </w:rPr>
              <w:fldChar w:fldCharType="end"/>
            </w:r>
          </w:hyperlink>
        </w:p>
        <w:p w14:paraId="4F8ACBB7" w14:textId="04A26A58" w:rsidR="009D79F0" w:rsidRDefault="00EF3AF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1925610" w:history="1">
            <w:r w:rsidR="009D79F0" w:rsidRPr="001555D2">
              <w:rPr>
                <w:rStyle w:val="-"/>
                <w:rFonts w:ascii="Tahoma" w:hAnsi="Tahoma" w:cs="Tahoma"/>
                <w:noProof/>
                <w:lang w:val="el-GR"/>
              </w:rPr>
              <w:t>Α.4 Τόπος Παροχής τ</w:t>
            </w:r>
            <w:r w:rsidR="009D79F0" w:rsidRPr="001555D2">
              <w:rPr>
                <w:rStyle w:val="-"/>
                <w:rFonts w:ascii="Tahoma" w:hAnsi="Tahoma" w:cs="Tahoma"/>
                <w:noProof/>
                <w:lang w:val="el-GR"/>
              </w:rPr>
              <w:t>ω</w:t>
            </w:r>
            <w:r w:rsidR="009D79F0" w:rsidRPr="001555D2">
              <w:rPr>
                <w:rStyle w:val="-"/>
                <w:rFonts w:ascii="Tahoma" w:hAnsi="Tahoma" w:cs="Tahoma"/>
                <w:noProof/>
                <w:lang w:val="el-GR"/>
              </w:rPr>
              <w:t>ν Υπηρεσιών</w:t>
            </w:r>
            <w:r w:rsidR="009D79F0">
              <w:rPr>
                <w:noProof/>
                <w:webHidden/>
              </w:rPr>
              <w:tab/>
            </w:r>
            <w:r w:rsidR="009D79F0">
              <w:rPr>
                <w:noProof/>
                <w:webHidden/>
              </w:rPr>
              <w:fldChar w:fldCharType="begin"/>
            </w:r>
            <w:r w:rsidR="009D79F0">
              <w:rPr>
                <w:noProof/>
                <w:webHidden/>
              </w:rPr>
              <w:instrText xml:space="preserve"> PAGEREF _Toc121925610 \h </w:instrText>
            </w:r>
            <w:r w:rsidR="009D79F0">
              <w:rPr>
                <w:noProof/>
                <w:webHidden/>
              </w:rPr>
            </w:r>
            <w:r w:rsidR="009D79F0">
              <w:rPr>
                <w:noProof/>
                <w:webHidden/>
              </w:rPr>
              <w:fldChar w:fldCharType="separate"/>
            </w:r>
            <w:r>
              <w:rPr>
                <w:noProof/>
                <w:webHidden/>
              </w:rPr>
              <w:t>98</w:t>
            </w:r>
            <w:r w:rsidR="009D79F0">
              <w:rPr>
                <w:noProof/>
                <w:webHidden/>
              </w:rPr>
              <w:fldChar w:fldCharType="end"/>
            </w:r>
          </w:hyperlink>
        </w:p>
        <w:p w14:paraId="1AB60C11" w14:textId="6BC5462E" w:rsidR="009D79F0" w:rsidRDefault="00EF3AF0">
          <w:pPr>
            <w:pStyle w:val="30"/>
            <w:tabs>
              <w:tab w:val="right" w:leader="dot" w:pos="9628"/>
            </w:tabs>
            <w:rPr>
              <w:rFonts w:asciiTheme="minorHAnsi" w:eastAsiaTheme="minorEastAsia" w:hAnsiTheme="minorHAnsi" w:cstheme="minorBidi"/>
              <w:i w:val="0"/>
              <w:iCs w:val="0"/>
              <w:noProof/>
              <w:sz w:val="22"/>
              <w:szCs w:val="22"/>
              <w:lang w:val="en-US" w:eastAsia="en-US"/>
            </w:rPr>
          </w:pPr>
          <w:hyperlink w:anchor="_Toc121925611" w:history="1">
            <w:r w:rsidR="009D79F0" w:rsidRPr="001555D2">
              <w:rPr>
                <w:rStyle w:val="-"/>
                <w:rFonts w:ascii="Tahoma" w:hAnsi="Tahoma" w:cs="Tahoma"/>
                <w:noProof/>
                <w:lang w:val="el-GR"/>
              </w:rPr>
              <w:t>Α.5  Χρηματοδότηση της Συμφωνίας Πλαίσιο</w:t>
            </w:r>
            <w:r w:rsidR="009D79F0">
              <w:rPr>
                <w:noProof/>
                <w:webHidden/>
              </w:rPr>
              <w:tab/>
            </w:r>
            <w:r w:rsidR="009D79F0">
              <w:rPr>
                <w:noProof/>
                <w:webHidden/>
              </w:rPr>
              <w:fldChar w:fldCharType="begin"/>
            </w:r>
            <w:r w:rsidR="009D79F0">
              <w:rPr>
                <w:noProof/>
                <w:webHidden/>
              </w:rPr>
              <w:instrText xml:space="preserve"> PAGEREF _Toc121925611 \h </w:instrText>
            </w:r>
            <w:r w:rsidR="009D79F0">
              <w:rPr>
                <w:noProof/>
                <w:webHidden/>
              </w:rPr>
            </w:r>
            <w:r w:rsidR="009D79F0">
              <w:rPr>
                <w:noProof/>
                <w:webHidden/>
              </w:rPr>
              <w:fldChar w:fldCharType="separate"/>
            </w:r>
            <w:r>
              <w:rPr>
                <w:noProof/>
                <w:webHidden/>
              </w:rPr>
              <w:t>98</w:t>
            </w:r>
            <w:r w:rsidR="009D79F0">
              <w:rPr>
                <w:noProof/>
                <w:webHidden/>
              </w:rPr>
              <w:fldChar w:fldCharType="end"/>
            </w:r>
          </w:hyperlink>
        </w:p>
        <w:p w14:paraId="54F9B7D3" w14:textId="601620B9" w:rsidR="009D79F0" w:rsidRDefault="00EF3AF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1925612" w:history="1">
            <w:r w:rsidR="009D79F0" w:rsidRPr="001555D2">
              <w:rPr>
                <w:rStyle w:val="-"/>
                <w:rFonts w:ascii="Tahoma" w:hAnsi="Tahoma" w:cs="Tahoma"/>
                <w:noProof/>
              </w:rPr>
              <w:t>ΠΑΡΑΡΤΗΜΑ Ι</w:t>
            </w:r>
            <w:r w:rsidR="009D79F0" w:rsidRPr="001555D2">
              <w:rPr>
                <w:rStyle w:val="-"/>
                <w:rFonts w:ascii="Tahoma" w:hAnsi="Tahoma" w:cs="Tahoma"/>
                <w:noProof/>
                <w:lang w:val="en-US"/>
              </w:rPr>
              <w:t>I</w:t>
            </w:r>
            <w:r w:rsidR="009D79F0" w:rsidRPr="001555D2">
              <w:rPr>
                <w:rStyle w:val="-"/>
                <w:rFonts w:ascii="Tahoma" w:hAnsi="Tahoma" w:cs="Tahoma"/>
                <w:noProof/>
              </w:rPr>
              <w:t xml:space="preserve"> – ΕΥΡΩΠΑΪΚΟ ΕΝΙΑΙΟ ΕΓΓΡΑΦΟ ΣΥΜΒΑΣΗΣ (ΕΕΕΣ)</w:t>
            </w:r>
            <w:r w:rsidR="009D79F0">
              <w:rPr>
                <w:noProof/>
                <w:webHidden/>
              </w:rPr>
              <w:tab/>
            </w:r>
            <w:r w:rsidR="009D79F0">
              <w:rPr>
                <w:noProof/>
                <w:webHidden/>
              </w:rPr>
              <w:fldChar w:fldCharType="begin"/>
            </w:r>
            <w:r w:rsidR="009D79F0">
              <w:rPr>
                <w:noProof/>
                <w:webHidden/>
              </w:rPr>
              <w:instrText xml:space="preserve"> PAGEREF _Toc121925612 \h </w:instrText>
            </w:r>
            <w:r w:rsidR="009D79F0">
              <w:rPr>
                <w:noProof/>
                <w:webHidden/>
              </w:rPr>
            </w:r>
            <w:r w:rsidR="009D79F0">
              <w:rPr>
                <w:noProof/>
                <w:webHidden/>
              </w:rPr>
              <w:fldChar w:fldCharType="separate"/>
            </w:r>
            <w:r>
              <w:rPr>
                <w:noProof/>
                <w:webHidden/>
              </w:rPr>
              <w:t>99</w:t>
            </w:r>
            <w:r w:rsidR="009D79F0">
              <w:rPr>
                <w:noProof/>
                <w:webHidden/>
              </w:rPr>
              <w:fldChar w:fldCharType="end"/>
            </w:r>
          </w:hyperlink>
        </w:p>
        <w:p w14:paraId="0B0DF6B8" w14:textId="29491ABE" w:rsidR="009D79F0" w:rsidRDefault="00EF3AF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1925613" w:history="1">
            <w:r w:rsidR="009D79F0" w:rsidRPr="001555D2">
              <w:rPr>
                <w:rStyle w:val="-"/>
                <w:rFonts w:ascii="Tahoma" w:hAnsi="Tahoma" w:cs="Tahoma"/>
                <w:noProof/>
              </w:rPr>
              <w:t>ΠΑΡΑΡΤΗΜΑ IΙΙ – ΥΠΟΔΕΙΓΜΑ ΤΕΧΝΙΚΗΣ ΠΡΟΣΦΟΡΑΣ</w:t>
            </w:r>
            <w:r w:rsidR="009D79F0">
              <w:rPr>
                <w:noProof/>
                <w:webHidden/>
              </w:rPr>
              <w:tab/>
            </w:r>
            <w:r w:rsidR="009D79F0">
              <w:rPr>
                <w:noProof/>
                <w:webHidden/>
              </w:rPr>
              <w:fldChar w:fldCharType="begin"/>
            </w:r>
            <w:r w:rsidR="009D79F0">
              <w:rPr>
                <w:noProof/>
                <w:webHidden/>
              </w:rPr>
              <w:instrText xml:space="preserve"> PAGEREF _Toc121925613 \h </w:instrText>
            </w:r>
            <w:r w:rsidR="009D79F0">
              <w:rPr>
                <w:noProof/>
                <w:webHidden/>
              </w:rPr>
            </w:r>
            <w:r w:rsidR="009D79F0">
              <w:rPr>
                <w:noProof/>
                <w:webHidden/>
              </w:rPr>
              <w:fldChar w:fldCharType="separate"/>
            </w:r>
            <w:r>
              <w:rPr>
                <w:noProof/>
                <w:webHidden/>
              </w:rPr>
              <w:t>100</w:t>
            </w:r>
            <w:r w:rsidR="009D79F0">
              <w:rPr>
                <w:noProof/>
                <w:webHidden/>
              </w:rPr>
              <w:fldChar w:fldCharType="end"/>
            </w:r>
          </w:hyperlink>
        </w:p>
        <w:p w14:paraId="31BE94E3" w14:textId="63280D23" w:rsidR="009D79F0" w:rsidRDefault="00EF3AF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1925614" w:history="1">
            <w:r w:rsidR="009D79F0" w:rsidRPr="001555D2">
              <w:rPr>
                <w:rStyle w:val="-"/>
                <w:rFonts w:ascii="Tahoma" w:hAnsi="Tahoma" w:cs="Tahoma"/>
                <w:noProof/>
              </w:rPr>
              <w:t>ΠΑΡΑΡΤΗΜΑ Ι</w:t>
            </w:r>
            <w:r w:rsidR="009D79F0" w:rsidRPr="001555D2">
              <w:rPr>
                <w:rStyle w:val="-"/>
                <w:rFonts w:ascii="Tahoma" w:hAnsi="Tahoma" w:cs="Tahoma"/>
                <w:noProof/>
                <w:lang w:val="en-US"/>
              </w:rPr>
              <w:t>V</w:t>
            </w:r>
            <w:r w:rsidR="009D79F0" w:rsidRPr="001555D2">
              <w:rPr>
                <w:rStyle w:val="-"/>
                <w:rFonts w:ascii="Tahoma" w:hAnsi="Tahoma" w:cs="Tahoma"/>
                <w:noProof/>
              </w:rPr>
              <w:t xml:space="preserve"> – ΥΠΟΔΕΙΓΜΑ ΟΙΚΟΝΟΜΙΚΗΣ ΠΡΟΣΦΟΡΑΣ</w:t>
            </w:r>
            <w:r w:rsidR="009D79F0">
              <w:rPr>
                <w:noProof/>
                <w:webHidden/>
              </w:rPr>
              <w:tab/>
            </w:r>
            <w:r w:rsidR="009D79F0">
              <w:rPr>
                <w:noProof/>
                <w:webHidden/>
              </w:rPr>
              <w:fldChar w:fldCharType="begin"/>
            </w:r>
            <w:r w:rsidR="009D79F0">
              <w:rPr>
                <w:noProof/>
                <w:webHidden/>
              </w:rPr>
              <w:instrText xml:space="preserve"> PAGEREF _Toc121925614 \h </w:instrText>
            </w:r>
            <w:r w:rsidR="009D79F0">
              <w:rPr>
                <w:noProof/>
                <w:webHidden/>
              </w:rPr>
            </w:r>
            <w:r w:rsidR="009D79F0">
              <w:rPr>
                <w:noProof/>
                <w:webHidden/>
              </w:rPr>
              <w:fldChar w:fldCharType="separate"/>
            </w:r>
            <w:r>
              <w:rPr>
                <w:noProof/>
                <w:webHidden/>
              </w:rPr>
              <w:t>101</w:t>
            </w:r>
            <w:r w:rsidR="009D79F0">
              <w:rPr>
                <w:noProof/>
                <w:webHidden/>
              </w:rPr>
              <w:fldChar w:fldCharType="end"/>
            </w:r>
          </w:hyperlink>
        </w:p>
        <w:p w14:paraId="77628A19" w14:textId="42DC5D64" w:rsidR="009D79F0" w:rsidRDefault="00EF3AF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1925615" w:history="1">
            <w:r w:rsidR="009D79F0" w:rsidRPr="001555D2">
              <w:rPr>
                <w:rStyle w:val="-"/>
                <w:rFonts w:ascii="Tahoma" w:hAnsi="Tahoma" w:cs="Tahoma"/>
                <w:noProof/>
              </w:rPr>
              <w:t xml:space="preserve">ΠΑΡΑΡΤΗΜΑ </w:t>
            </w:r>
            <w:r w:rsidR="009D79F0" w:rsidRPr="001555D2">
              <w:rPr>
                <w:rStyle w:val="-"/>
                <w:rFonts w:ascii="Tahoma" w:hAnsi="Tahoma" w:cs="Tahoma"/>
                <w:noProof/>
                <w:lang w:val="en-US"/>
              </w:rPr>
              <w:t>V</w:t>
            </w:r>
            <w:r w:rsidR="009D79F0" w:rsidRPr="001555D2">
              <w:rPr>
                <w:rStyle w:val="-"/>
                <w:rFonts w:ascii="Tahoma" w:hAnsi="Tahoma" w:cs="Tahoma"/>
                <w:noProof/>
              </w:rPr>
              <w:t xml:space="preserve"> – ΥΠΟΔΕΙΓΜΑΤΑ ΕΓΓΥΗΤΙΚΩΝ ΕΠΙΣΤΟΛΩΝ</w:t>
            </w:r>
            <w:r w:rsidR="009D79F0">
              <w:rPr>
                <w:noProof/>
                <w:webHidden/>
              </w:rPr>
              <w:tab/>
            </w:r>
            <w:r w:rsidR="009D79F0">
              <w:rPr>
                <w:noProof/>
                <w:webHidden/>
              </w:rPr>
              <w:fldChar w:fldCharType="begin"/>
            </w:r>
            <w:r w:rsidR="009D79F0">
              <w:rPr>
                <w:noProof/>
                <w:webHidden/>
              </w:rPr>
              <w:instrText xml:space="preserve"> PAGEREF _Toc121925615 \h </w:instrText>
            </w:r>
            <w:r w:rsidR="009D79F0">
              <w:rPr>
                <w:noProof/>
                <w:webHidden/>
              </w:rPr>
            </w:r>
            <w:r w:rsidR="009D79F0">
              <w:rPr>
                <w:noProof/>
                <w:webHidden/>
              </w:rPr>
              <w:fldChar w:fldCharType="separate"/>
            </w:r>
            <w:r>
              <w:rPr>
                <w:noProof/>
                <w:webHidden/>
              </w:rPr>
              <w:t>102</w:t>
            </w:r>
            <w:r w:rsidR="009D79F0">
              <w:rPr>
                <w:noProof/>
                <w:webHidden/>
              </w:rPr>
              <w:fldChar w:fldCharType="end"/>
            </w:r>
          </w:hyperlink>
        </w:p>
        <w:p w14:paraId="1A58E5C8" w14:textId="28E14373" w:rsidR="009D79F0" w:rsidRDefault="00EF3AF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1925616" w:history="1">
            <w:r w:rsidR="009D79F0" w:rsidRPr="001555D2">
              <w:rPr>
                <w:rStyle w:val="-"/>
                <w:rFonts w:ascii="Tahoma" w:hAnsi="Tahoma" w:cs="Tahoma"/>
                <w:noProof/>
              </w:rPr>
              <w:t xml:space="preserve">ΠΑΡΑΡΤΗΜΑ </w:t>
            </w:r>
            <w:r w:rsidR="009D79F0" w:rsidRPr="001555D2">
              <w:rPr>
                <w:rStyle w:val="-"/>
                <w:rFonts w:ascii="Tahoma" w:hAnsi="Tahoma" w:cs="Tahoma"/>
                <w:noProof/>
                <w:lang w:val="en-US"/>
              </w:rPr>
              <w:t>V</w:t>
            </w:r>
            <w:r w:rsidR="009D79F0" w:rsidRPr="001555D2">
              <w:rPr>
                <w:rStyle w:val="-"/>
                <w:rFonts w:ascii="Tahoma" w:hAnsi="Tahoma" w:cs="Tahoma"/>
                <w:noProof/>
              </w:rPr>
              <w:t>Ι – ΕΝΗΜΕΡΩΣΗ ΓΙΑ ΤΗΝ ΕΠΕΞΕΡΓΑΣΙΑ ΠΡΟΣΩΠΙΚΩΝ ΔΕΔΟΜΕΝΩΝ</w:t>
            </w:r>
            <w:r w:rsidR="009D79F0">
              <w:rPr>
                <w:noProof/>
                <w:webHidden/>
              </w:rPr>
              <w:tab/>
            </w:r>
            <w:r w:rsidR="009D79F0">
              <w:rPr>
                <w:noProof/>
                <w:webHidden/>
              </w:rPr>
              <w:fldChar w:fldCharType="begin"/>
            </w:r>
            <w:r w:rsidR="009D79F0">
              <w:rPr>
                <w:noProof/>
                <w:webHidden/>
              </w:rPr>
              <w:instrText xml:space="preserve"> PAGEREF _Toc121925616 \h </w:instrText>
            </w:r>
            <w:r w:rsidR="009D79F0">
              <w:rPr>
                <w:noProof/>
                <w:webHidden/>
              </w:rPr>
            </w:r>
            <w:r w:rsidR="009D79F0">
              <w:rPr>
                <w:noProof/>
                <w:webHidden/>
              </w:rPr>
              <w:fldChar w:fldCharType="separate"/>
            </w:r>
            <w:r>
              <w:rPr>
                <w:noProof/>
                <w:webHidden/>
              </w:rPr>
              <w:t>106</w:t>
            </w:r>
            <w:r w:rsidR="009D79F0">
              <w:rPr>
                <w:noProof/>
                <w:webHidden/>
              </w:rPr>
              <w:fldChar w:fldCharType="end"/>
            </w:r>
          </w:hyperlink>
        </w:p>
        <w:p w14:paraId="5F73F781" w14:textId="4E5CD3E6" w:rsidR="009D79F0" w:rsidRDefault="00EF3AF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1925617" w:history="1">
            <w:r w:rsidR="009D79F0" w:rsidRPr="001555D2">
              <w:rPr>
                <w:rStyle w:val="-"/>
                <w:rFonts w:ascii="Tahoma" w:hAnsi="Tahoma" w:cs="Tahoma"/>
                <w:noProof/>
              </w:rPr>
              <w:t>ΠΑΡΑΡΤΗΜΑ VII – ΤΕΚΜΗΡΙΩΣΗ ΗΛΕΚΤΡΟΝΙΚΗΣ ΠΛΑΤΦΟΡΜΑΣ ΔΙΑΧΕΙΡΙΣΗΣ ΕΠΕΝΔΥΣΕΩΝ (ΗΠΔΕ)</w:t>
            </w:r>
            <w:r w:rsidR="009D79F0">
              <w:rPr>
                <w:noProof/>
                <w:webHidden/>
              </w:rPr>
              <w:tab/>
            </w:r>
            <w:r w:rsidR="009D79F0">
              <w:rPr>
                <w:noProof/>
                <w:webHidden/>
              </w:rPr>
              <w:fldChar w:fldCharType="begin"/>
            </w:r>
            <w:r w:rsidR="009D79F0">
              <w:rPr>
                <w:noProof/>
                <w:webHidden/>
              </w:rPr>
              <w:instrText xml:space="preserve"> PAGEREF _Toc121925617 \h </w:instrText>
            </w:r>
            <w:r w:rsidR="009D79F0">
              <w:rPr>
                <w:noProof/>
                <w:webHidden/>
              </w:rPr>
            </w:r>
            <w:r w:rsidR="009D79F0">
              <w:rPr>
                <w:noProof/>
                <w:webHidden/>
              </w:rPr>
              <w:fldChar w:fldCharType="separate"/>
            </w:r>
            <w:r>
              <w:rPr>
                <w:noProof/>
                <w:webHidden/>
              </w:rPr>
              <w:t>107</w:t>
            </w:r>
            <w:r w:rsidR="009D79F0">
              <w:rPr>
                <w:noProof/>
                <w:webHidden/>
              </w:rPr>
              <w:fldChar w:fldCharType="end"/>
            </w:r>
          </w:hyperlink>
        </w:p>
        <w:p w14:paraId="7EEB057F" w14:textId="0081A3C2" w:rsidR="009D79F0" w:rsidRDefault="00EF3AF0">
          <w:pPr>
            <w:pStyle w:val="25"/>
            <w:tabs>
              <w:tab w:val="right" w:leader="dot" w:pos="9628"/>
            </w:tabs>
            <w:rPr>
              <w:rFonts w:asciiTheme="minorHAnsi" w:eastAsiaTheme="minorEastAsia" w:hAnsiTheme="minorHAnsi" w:cstheme="minorBidi"/>
              <w:smallCaps w:val="0"/>
              <w:noProof/>
              <w:sz w:val="22"/>
              <w:szCs w:val="22"/>
              <w:lang w:val="en-US" w:eastAsia="en-US"/>
            </w:rPr>
          </w:pPr>
          <w:hyperlink w:anchor="_Toc121925618" w:history="1">
            <w:r w:rsidR="009D79F0" w:rsidRPr="001555D2">
              <w:rPr>
                <w:rStyle w:val="-"/>
                <w:rFonts w:ascii="Tahoma" w:hAnsi="Tahoma" w:cs="Tahoma"/>
                <w:noProof/>
              </w:rPr>
              <w:t xml:space="preserve">ΠΑΡΑΡΤΗΜΑ </w:t>
            </w:r>
            <w:r w:rsidR="009D79F0" w:rsidRPr="001555D2">
              <w:rPr>
                <w:rStyle w:val="-"/>
                <w:rFonts w:ascii="Tahoma" w:hAnsi="Tahoma" w:cs="Tahoma"/>
                <w:noProof/>
                <w:lang w:val="en-US"/>
              </w:rPr>
              <w:t>V</w:t>
            </w:r>
            <w:r w:rsidR="009D79F0" w:rsidRPr="001555D2">
              <w:rPr>
                <w:rStyle w:val="-"/>
                <w:rFonts w:ascii="Tahoma" w:hAnsi="Tahoma" w:cs="Tahoma"/>
                <w:noProof/>
              </w:rPr>
              <w:t>Ι</w:t>
            </w:r>
            <w:r w:rsidR="009D79F0" w:rsidRPr="001555D2">
              <w:rPr>
                <w:rStyle w:val="-"/>
                <w:rFonts w:ascii="Tahoma" w:hAnsi="Tahoma" w:cs="Tahoma"/>
                <w:noProof/>
                <w:lang w:val="en-US"/>
              </w:rPr>
              <w:t>I</w:t>
            </w:r>
            <w:r w:rsidR="009D79F0" w:rsidRPr="001555D2">
              <w:rPr>
                <w:rStyle w:val="-"/>
                <w:rFonts w:ascii="Tahoma" w:hAnsi="Tahoma" w:cs="Tahoma"/>
                <w:noProof/>
              </w:rPr>
              <w:t>Ι – ΥΠΟΔΕΙΓΜΑ ΒΙΟΓΡΑΦΙΚΟΥ ΣΗΜΕΙΩΜΑΤΟΣ</w:t>
            </w:r>
            <w:r w:rsidR="009D79F0">
              <w:rPr>
                <w:noProof/>
                <w:webHidden/>
              </w:rPr>
              <w:tab/>
            </w:r>
            <w:r w:rsidR="009D79F0">
              <w:rPr>
                <w:noProof/>
                <w:webHidden/>
              </w:rPr>
              <w:fldChar w:fldCharType="begin"/>
            </w:r>
            <w:r w:rsidR="009D79F0">
              <w:rPr>
                <w:noProof/>
                <w:webHidden/>
              </w:rPr>
              <w:instrText xml:space="preserve"> PAGEREF _Toc121925618 \h </w:instrText>
            </w:r>
            <w:r w:rsidR="009D79F0">
              <w:rPr>
                <w:noProof/>
                <w:webHidden/>
              </w:rPr>
            </w:r>
            <w:r w:rsidR="009D79F0">
              <w:rPr>
                <w:noProof/>
                <w:webHidden/>
              </w:rPr>
              <w:fldChar w:fldCharType="separate"/>
            </w:r>
            <w:r>
              <w:rPr>
                <w:noProof/>
                <w:webHidden/>
              </w:rPr>
              <w:t>114</w:t>
            </w:r>
            <w:r w:rsidR="009D79F0">
              <w:rPr>
                <w:noProof/>
                <w:webHidden/>
              </w:rPr>
              <w:fldChar w:fldCharType="end"/>
            </w:r>
          </w:hyperlink>
        </w:p>
        <w:p w14:paraId="52C529F6" w14:textId="193EE016" w:rsidR="006E3ED3" w:rsidRPr="00911253" w:rsidRDefault="006E3ED3">
          <w:pPr>
            <w:rPr>
              <w:rFonts w:ascii="Tahoma" w:hAnsi="Tahoma" w:cs="Tahoma"/>
            </w:rPr>
          </w:pPr>
          <w:r w:rsidRPr="00911253">
            <w:rPr>
              <w:rFonts w:ascii="Tahoma" w:hAnsi="Tahoma" w:cs="Tahoma"/>
              <w:b/>
              <w:bCs/>
              <w:caps/>
              <w:sz w:val="20"/>
              <w:szCs w:val="20"/>
            </w:rPr>
            <w:fldChar w:fldCharType="end"/>
          </w:r>
        </w:p>
      </w:sdtContent>
    </w:sdt>
    <w:p w14:paraId="4CE81EE5" w14:textId="77777777" w:rsidR="00993D90" w:rsidRPr="00911253" w:rsidRDefault="00993D90">
      <w:pPr>
        <w:pStyle w:val="25"/>
        <w:tabs>
          <w:tab w:val="right" w:leader="dot" w:pos="9628"/>
        </w:tabs>
        <w:rPr>
          <w:rFonts w:ascii="Tahoma" w:hAnsi="Tahoma" w:cs="Tahoma"/>
          <w:b/>
          <w:bCs/>
          <w:caps/>
          <w:smallCaps w:val="0"/>
        </w:rPr>
      </w:pPr>
    </w:p>
    <w:p w14:paraId="7FF61BE4" w14:textId="77777777" w:rsidR="00993D90" w:rsidRPr="00911253" w:rsidRDefault="00993D90">
      <w:pPr>
        <w:pStyle w:val="25"/>
        <w:tabs>
          <w:tab w:val="right" w:leader="dot" w:pos="9628"/>
        </w:tabs>
        <w:rPr>
          <w:rFonts w:ascii="Tahoma" w:hAnsi="Tahoma" w:cs="Tahoma"/>
          <w:b/>
          <w:bCs/>
          <w:caps/>
          <w:smallCaps w:val="0"/>
        </w:rPr>
      </w:pPr>
    </w:p>
    <w:p w14:paraId="1F98FED4" w14:textId="77777777" w:rsidR="00993D90" w:rsidRPr="00911253" w:rsidRDefault="00993D90">
      <w:pPr>
        <w:pStyle w:val="25"/>
        <w:tabs>
          <w:tab w:val="right" w:leader="dot" w:pos="9628"/>
        </w:tabs>
        <w:rPr>
          <w:rFonts w:ascii="Tahoma" w:hAnsi="Tahoma" w:cs="Tahoma"/>
          <w:b/>
          <w:bCs/>
          <w:caps/>
          <w:smallCaps w:val="0"/>
        </w:rPr>
      </w:pPr>
    </w:p>
    <w:p w14:paraId="4B74CE60" w14:textId="4D4C9DCC" w:rsidR="006C69FD" w:rsidRPr="00911253" w:rsidRDefault="006C69FD">
      <w:pPr>
        <w:suppressAutoHyphens w:val="0"/>
        <w:spacing w:after="0"/>
        <w:jc w:val="left"/>
        <w:rPr>
          <w:rFonts w:ascii="Tahoma" w:hAnsi="Tahoma" w:cs="Tahoma"/>
          <w:b/>
          <w:bCs/>
          <w:caps/>
          <w:sz w:val="20"/>
          <w:szCs w:val="20"/>
        </w:rPr>
      </w:pPr>
      <w:r w:rsidRPr="00911253">
        <w:rPr>
          <w:rFonts w:ascii="Tahoma" w:hAnsi="Tahoma" w:cs="Tahoma"/>
          <w:b/>
          <w:bCs/>
          <w:caps/>
          <w:smallCaps/>
        </w:rPr>
        <w:br w:type="page"/>
      </w:r>
    </w:p>
    <w:p w14:paraId="38ADB1BE" w14:textId="37056051" w:rsidR="00390740" w:rsidRPr="00911253" w:rsidRDefault="00390740" w:rsidP="00390740">
      <w:pPr>
        <w:pStyle w:val="21"/>
        <w:numPr>
          <w:ilvl w:val="0"/>
          <w:numId w:val="0"/>
        </w:numPr>
        <w:ind w:left="576" w:hanging="576"/>
        <w:rPr>
          <w:rFonts w:ascii="Tahoma" w:hAnsi="Tahoma" w:cs="Tahoma"/>
          <w:sz w:val="22"/>
        </w:rPr>
      </w:pPr>
      <w:bookmarkStart w:id="3" w:name="_Toc37167172"/>
      <w:bookmarkStart w:id="4" w:name="_Toc89934354"/>
      <w:bookmarkStart w:id="5" w:name="_Toc121925512"/>
      <w:r w:rsidRPr="00911253">
        <w:rPr>
          <w:rFonts w:ascii="Tahoma" w:hAnsi="Tahoma" w:cs="Tahoma"/>
          <w:sz w:val="22"/>
        </w:rPr>
        <w:t>ΓΕΝΙΚΕΣ ΠΛΗΡΟΦΟΡΙΕΣ</w:t>
      </w:r>
      <w:bookmarkEnd w:id="3"/>
      <w:bookmarkEnd w:id="4"/>
      <w:bookmarkEnd w:id="5"/>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060142" w:rsidRPr="00911253" w14:paraId="534B61CB" w14:textId="77777777" w:rsidTr="002E0CF0">
        <w:trPr>
          <w:trHeight w:val="365"/>
          <w:tblHeader/>
        </w:trPr>
        <w:tc>
          <w:tcPr>
            <w:tcW w:w="9855" w:type="dxa"/>
            <w:gridSpan w:val="2"/>
            <w:shd w:val="clear" w:color="auto" w:fill="E0E0E0"/>
            <w:vAlign w:val="center"/>
          </w:tcPr>
          <w:p w14:paraId="41401AA7" w14:textId="77777777" w:rsidR="00060142" w:rsidRPr="00911253" w:rsidRDefault="00060142" w:rsidP="002E0CF0">
            <w:pPr>
              <w:pStyle w:val="3"/>
              <w:numPr>
                <w:ilvl w:val="0"/>
                <w:numId w:val="0"/>
              </w:numPr>
              <w:spacing w:before="120" w:after="120"/>
              <w:rPr>
                <w:rFonts w:ascii="Tahoma" w:hAnsi="Tahoma" w:cs="Tahoma"/>
                <w:szCs w:val="22"/>
              </w:rPr>
            </w:pPr>
            <w:bookmarkStart w:id="6" w:name="_Toc375058497"/>
            <w:bookmarkStart w:id="7" w:name="_Toc418166315"/>
            <w:bookmarkStart w:id="8" w:name="_Toc37167173"/>
            <w:bookmarkStart w:id="9" w:name="_Toc89934355"/>
            <w:bookmarkStart w:id="10" w:name="_Toc121925513"/>
            <w:proofErr w:type="spellStart"/>
            <w:r w:rsidRPr="00911253">
              <w:rPr>
                <w:rFonts w:ascii="Tahoma" w:hAnsi="Tahoma" w:cs="Tahoma"/>
                <w:szCs w:val="22"/>
              </w:rPr>
              <w:t>Συνο</w:t>
            </w:r>
            <w:proofErr w:type="spellEnd"/>
            <w:r w:rsidRPr="00911253">
              <w:rPr>
                <w:rFonts w:ascii="Tahoma" w:hAnsi="Tahoma" w:cs="Tahoma"/>
                <w:szCs w:val="22"/>
              </w:rPr>
              <w:t xml:space="preserve">πτικά </w:t>
            </w:r>
            <w:proofErr w:type="spellStart"/>
            <w:r w:rsidRPr="00911253">
              <w:rPr>
                <w:rFonts w:ascii="Tahoma" w:hAnsi="Tahoma" w:cs="Tahoma"/>
                <w:szCs w:val="22"/>
              </w:rPr>
              <w:t>στοιχεί</w:t>
            </w:r>
            <w:proofErr w:type="spellEnd"/>
            <w:r w:rsidRPr="00911253">
              <w:rPr>
                <w:rFonts w:ascii="Tahoma" w:hAnsi="Tahoma" w:cs="Tahoma"/>
                <w:szCs w:val="22"/>
              </w:rPr>
              <w:t xml:space="preserve">α </w:t>
            </w:r>
            <w:proofErr w:type="spellStart"/>
            <w:r w:rsidRPr="00911253">
              <w:rPr>
                <w:rFonts w:ascii="Tahoma" w:hAnsi="Tahoma" w:cs="Tahoma"/>
                <w:szCs w:val="22"/>
              </w:rPr>
              <w:t>Έργου</w:t>
            </w:r>
            <w:bookmarkEnd w:id="6"/>
            <w:bookmarkEnd w:id="7"/>
            <w:bookmarkEnd w:id="8"/>
            <w:bookmarkEnd w:id="9"/>
            <w:bookmarkEnd w:id="10"/>
            <w:proofErr w:type="spellEnd"/>
          </w:p>
        </w:tc>
      </w:tr>
      <w:tr w:rsidR="00060142" w:rsidRPr="000F7271" w14:paraId="09115182" w14:textId="77777777" w:rsidTr="002E0CF0">
        <w:trPr>
          <w:trHeight w:val="1068"/>
        </w:trPr>
        <w:tc>
          <w:tcPr>
            <w:tcW w:w="3708" w:type="dxa"/>
            <w:vAlign w:val="center"/>
          </w:tcPr>
          <w:p w14:paraId="0DF37C85" w14:textId="77777777" w:rsidR="00060142" w:rsidRPr="00911253" w:rsidRDefault="00060142" w:rsidP="002E0CF0">
            <w:pPr>
              <w:pStyle w:val="TabletextChar"/>
              <w:spacing w:after="0"/>
              <w:rPr>
                <w:rFonts w:cs="Tahoma"/>
                <w:b/>
                <w:sz w:val="22"/>
                <w:szCs w:val="22"/>
              </w:rPr>
            </w:pPr>
            <w:r w:rsidRPr="00911253">
              <w:rPr>
                <w:rFonts w:cs="Tahoma"/>
                <w:b/>
                <w:sz w:val="22"/>
                <w:szCs w:val="22"/>
              </w:rPr>
              <w:t>ΤΙΤΛΟΣ ΕΡΓΟΥ</w:t>
            </w:r>
          </w:p>
        </w:tc>
        <w:tc>
          <w:tcPr>
            <w:tcW w:w="6147" w:type="dxa"/>
            <w:vAlign w:val="center"/>
          </w:tcPr>
          <w:p w14:paraId="50FCB0A4" w14:textId="77777777" w:rsidR="00060142" w:rsidRPr="00911253" w:rsidRDefault="00060142" w:rsidP="002E0CF0">
            <w:pPr>
              <w:pStyle w:val="TabletextChar"/>
              <w:spacing w:after="0"/>
              <w:jc w:val="both"/>
              <w:rPr>
                <w:rFonts w:cs="Tahoma"/>
                <w:b/>
                <w:sz w:val="22"/>
                <w:szCs w:val="22"/>
              </w:rPr>
            </w:pPr>
            <w:r w:rsidRPr="00911253">
              <w:rPr>
                <w:rFonts w:cs="Tahoma"/>
                <w:b/>
                <w:sz w:val="22"/>
                <w:szCs w:val="22"/>
              </w:rPr>
              <w:t>Παροχή υπηρεσιών προστιθέμενης αξίας για την λειτουργία υποστηρικτικού μηχανισμού της δράσης Ψηφιακός Μετασχηματισμός ΜΜΕ</w:t>
            </w:r>
          </w:p>
        </w:tc>
      </w:tr>
      <w:tr w:rsidR="00060142" w:rsidRPr="000F7271" w14:paraId="0B4AD69B" w14:textId="77777777" w:rsidTr="002E0CF0">
        <w:trPr>
          <w:trHeight w:val="417"/>
        </w:trPr>
        <w:tc>
          <w:tcPr>
            <w:tcW w:w="3708" w:type="dxa"/>
            <w:vAlign w:val="center"/>
          </w:tcPr>
          <w:p w14:paraId="7870981A" w14:textId="77777777" w:rsidR="00060142" w:rsidRPr="00911253" w:rsidRDefault="00060142" w:rsidP="002E0CF0">
            <w:pPr>
              <w:pStyle w:val="TabletextChar"/>
              <w:spacing w:after="0"/>
              <w:rPr>
                <w:rFonts w:cs="Tahoma"/>
                <w:b/>
                <w:sz w:val="22"/>
                <w:szCs w:val="22"/>
              </w:rPr>
            </w:pPr>
            <w:r w:rsidRPr="00911253">
              <w:rPr>
                <w:rFonts w:cs="Tahoma"/>
                <w:b/>
                <w:sz w:val="22"/>
                <w:szCs w:val="22"/>
              </w:rPr>
              <w:t>ΑΝΑΘΕΤΟΥΣΑ ΑΡΧΗ</w:t>
            </w:r>
          </w:p>
        </w:tc>
        <w:tc>
          <w:tcPr>
            <w:tcW w:w="6147" w:type="dxa"/>
            <w:vAlign w:val="center"/>
          </w:tcPr>
          <w:p w14:paraId="12882046" w14:textId="77777777" w:rsidR="00060142" w:rsidRPr="00911253" w:rsidRDefault="00060142" w:rsidP="002E0CF0">
            <w:pPr>
              <w:pStyle w:val="TabletextChar"/>
              <w:spacing w:after="0"/>
              <w:jc w:val="both"/>
              <w:rPr>
                <w:rFonts w:cs="Tahoma"/>
                <w:sz w:val="22"/>
                <w:szCs w:val="22"/>
              </w:rPr>
            </w:pPr>
            <w:r w:rsidRPr="00911253">
              <w:rPr>
                <w:rFonts w:cs="Tahoma"/>
                <w:b/>
                <w:sz w:val="22"/>
                <w:szCs w:val="22"/>
              </w:rPr>
              <w:t>«Κοινωνία της Πληροφορίας Μ.Α.Ε. - ΚτΠ Μ.Α.Ε.»</w:t>
            </w:r>
          </w:p>
        </w:tc>
      </w:tr>
      <w:tr w:rsidR="00060142" w:rsidRPr="00911253" w14:paraId="0BB85F8C" w14:textId="77777777" w:rsidTr="002E0CF0">
        <w:trPr>
          <w:trHeight w:val="409"/>
        </w:trPr>
        <w:tc>
          <w:tcPr>
            <w:tcW w:w="3708" w:type="dxa"/>
            <w:vAlign w:val="center"/>
          </w:tcPr>
          <w:p w14:paraId="51179C20" w14:textId="77777777" w:rsidR="00060142" w:rsidRPr="00911253" w:rsidRDefault="00060142" w:rsidP="002E0CF0">
            <w:pPr>
              <w:pStyle w:val="TabletextChar"/>
              <w:spacing w:after="0"/>
              <w:rPr>
                <w:rFonts w:cs="Tahoma"/>
                <w:b/>
                <w:sz w:val="22"/>
                <w:szCs w:val="22"/>
              </w:rPr>
            </w:pPr>
            <w:r w:rsidRPr="00911253">
              <w:rPr>
                <w:rFonts w:cs="Tahoma"/>
                <w:b/>
                <w:sz w:val="22"/>
                <w:szCs w:val="22"/>
              </w:rPr>
              <w:t>ΚΥΡΙΟΣ ΤΟΥ ΕΡΓΟΥ</w:t>
            </w:r>
          </w:p>
        </w:tc>
        <w:tc>
          <w:tcPr>
            <w:tcW w:w="6147" w:type="dxa"/>
            <w:vAlign w:val="center"/>
          </w:tcPr>
          <w:p w14:paraId="11CD4AB9" w14:textId="77777777" w:rsidR="00060142" w:rsidRPr="00911253" w:rsidRDefault="00060142" w:rsidP="002E0CF0">
            <w:pPr>
              <w:pStyle w:val="TabletextChar"/>
              <w:spacing w:after="0"/>
              <w:jc w:val="both"/>
              <w:rPr>
                <w:rFonts w:cs="Tahoma"/>
                <w:sz w:val="22"/>
                <w:szCs w:val="22"/>
              </w:rPr>
            </w:pPr>
            <w:r w:rsidRPr="00911253">
              <w:rPr>
                <w:rFonts w:cs="Tahoma"/>
                <w:b/>
                <w:sz w:val="22"/>
                <w:szCs w:val="22"/>
              </w:rPr>
              <w:t>«Υπουργείο Ψηφιακής Διακυβέρνησης»</w:t>
            </w:r>
          </w:p>
        </w:tc>
      </w:tr>
      <w:tr w:rsidR="00060142" w:rsidRPr="00911253" w14:paraId="028EFAA5" w14:textId="77777777" w:rsidTr="002E0CF0">
        <w:trPr>
          <w:trHeight w:val="416"/>
        </w:trPr>
        <w:tc>
          <w:tcPr>
            <w:tcW w:w="3708" w:type="dxa"/>
            <w:vAlign w:val="center"/>
          </w:tcPr>
          <w:p w14:paraId="3B362426" w14:textId="77777777" w:rsidR="00060142" w:rsidRPr="00911253" w:rsidRDefault="00060142" w:rsidP="002E0CF0">
            <w:pPr>
              <w:pStyle w:val="TabletextChar"/>
              <w:spacing w:after="0"/>
              <w:rPr>
                <w:rFonts w:cs="Tahoma"/>
                <w:b/>
                <w:sz w:val="22"/>
                <w:szCs w:val="22"/>
              </w:rPr>
            </w:pPr>
            <w:r w:rsidRPr="00911253">
              <w:rPr>
                <w:rFonts w:cs="Tahoma"/>
                <w:b/>
                <w:sz w:val="22"/>
                <w:szCs w:val="22"/>
              </w:rPr>
              <w:t>ΦΟΡΕΑΣ ΧΡΗΜΑΤΟΔΟΤΗΣΗΣ</w:t>
            </w:r>
          </w:p>
        </w:tc>
        <w:tc>
          <w:tcPr>
            <w:tcW w:w="6147" w:type="dxa"/>
            <w:vAlign w:val="center"/>
          </w:tcPr>
          <w:p w14:paraId="271598AD" w14:textId="77777777" w:rsidR="00060142" w:rsidRPr="00911253" w:rsidRDefault="00060142" w:rsidP="002E0CF0">
            <w:pPr>
              <w:pStyle w:val="TabletextChar"/>
              <w:spacing w:after="0"/>
              <w:jc w:val="both"/>
              <w:rPr>
                <w:rFonts w:cs="Tahoma"/>
                <w:b/>
                <w:sz w:val="22"/>
                <w:szCs w:val="22"/>
              </w:rPr>
            </w:pPr>
            <w:r w:rsidRPr="00911253">
              <w:rPr>
                <w:rFonts w:cs="Tahoma"/>
                <w:b/>
                <w:sz w:val="22"/>
                <w:szCs w:val="22"/>
              </w:rPr>
              <w:t>«Υπουργείο Ψηφιακής Διακυβέρνησης»</w:t>
            </w:r>
          </w:p>
        </w:tc>
      </w:tr>
      <w:tr w:rsidR="00060142" w:rsidRPr="000F7271" w14:paraId="12E8E118" w14:textId="77777777" w:rsidTr="002E0CF0">
        <w:trPr>
          <w:trHeight w:val="691"/>
        </w:trPr>
        <w:tc>
          <w:tcPr>
            <w:tcW w:w="3708" w:type="dxa"/>
            <w:vAlign w:val="center"/>
          </w:tcPr>
          <w:p w14:paraId="42323E98" w14:textId="77777777" w:rsidR="00060142" w:rsidRPr="00911253" w:rsidRDefault="00060142" w:rsidP="002E0CF0">
            <w:pPr>
              <w:pStyle w:val="TabletextChar"/>
              <w:spacing w:after="0"/>
              <w:jc w:val="both"/>
              <w:rPr>
                <w:rFonts w:cs="Tahoma"/>
                <w:b/>
                <w:sz w:val="22"/>
                <w:szCs w:val="22"/>
              </w:rPr>
            </w:pPr>
            <w:r w:rsidRPr="00911253">
              <w:rPr>
                <w:rFonts w:cs="Tahoma"/>
                <w:b/>
                <w:sz w:val="22"/>
                <w:szCs w:val="22"/>
              </w:rPr>
              <w:t>ΤΟΠΟΣ ΠΑΡΑΔΟΣΗΣ – ΤΟΠΟΣ ΠΑΡΟΧΗΣ ΥΠΗΡΕΣΙΩΝ</w:t>
            </w:r>
          </w:p>
        </w:tc>
        <w:tc>
          <w:tcPr>
            <w:tcW w:w="6147" w:type="dxa"/>
            <w:vAlign w:val="center"/>
          </w:tcPr>
          <w:p w14:paraId="1C981EF8" w14:textId="77777777" w:rsidR="00060142" w:rsidRPr="00911253" w:rsidRDefault="00060142" w:rsidP="002E0CF0">
            <w:pPr>
              <w:pStyle w:val="TabletextChar"/>
              <w:spacing w:after="0"/>
              <w:jc w:val="both"/>
              <w:rPr>
                <w:rFonts w:cs="Tahoma"/>
                <w:sz w:val="22"/>
                <w:szCs w:val="22"/>
              </w:rPr>
            </w:pPr>
            <w:r w:rsidRPr="00911253">
              <w:rPr>
                <w:rFonts w:cs="Tahoma"/>
                <w:sz w:val="22"/>
                <w:szCs w:val="22"/>
              </w:rPr>
              <w:t>Τόπος παράδοσης: Η Αναθέτουσα Αρχή &amp; Υπουργείο Ψηφιακής Διακυβέρνησης</w:t>
            </w:r>
          </w:p>
        </w:tc>
      </w:tr>
      <w:tr w:rsidR="00060142" w:rsidRPr="00911253" w14:paraId="2A4C8D58" w14:textId="77777777" w:rsidTr="002E0CF0">
        <w:trPr>
          <w:trHeight w:val="559"/>
        </w:trPr>
        <w:tc>
          <w:tcPr>
            <w:tcW w:w="3708" w:type="dxa"/>
            <w:vAlign w:val="center"/>
          </w:tcPr>
          <w:p w14:paraId="0B1016C3" w14:textId="77777777" w:rsidR="00060142" w:rsidRPr="00911253" w:rsidRDefault="00060142" w:rsidP="002E0CF0">
            <w:pPr>
              <w:pStyle w:val="TabletextChar"/>
              <w:spacing w:after="0"/>
              <w:rPr>
                <w:rFonts w:cs="Tahoma"/>
                <w:b/>
                <w:sz w:val="22"/>
                <w:szCs w:val="22"/>
              </w:rPr>
            </w:pPr>
            <w:r w:rsidRPr="00911253">
              <w:rPr>
                <w:rFonts w:cs="Tahoma"/>
                <w:b/>
                <w:sz w:val="22"/>
                <w:szCs w:val="22"/>
              </w:rPr>
              <w:t>ΕΙΔΟΣ ΣΥΜΒΑΣΗΣ</w:t>
            </w:r>
          </w:p>
        </w:tc>
        <w:tc>
          <w:tcPr>
            <w:tcW w:w="6147" w:type="dxa"/>
            <w:vAlign w:val="center"/>
          </w:tcPr>
          <w:p w14:paraId="0345DD6F" w14:textId="77777777" w:rsidR="00060142" w:rsidRPr="00911253" w:rsidRDefault="00060142" w:rsidP="002E0CF0">
            <w:pPr>
              <w:pStyle w:val="TabletextChar"/>
              <w:spacing w:after="0"/>
              <w:jc w:val="both"/>
              <w:rPr>
                <w:rFonts w:cs="Tahoma"/>
                <w:sz w:val="22"/>
                <w:szCs w:val="22"/>
              </w:rPr>
            </w:pPr>
            <w:r w:rsidRPr="00911253">
              <w:rPr>
                <w:rFonts w:cs="Tahoma"/>
                <w:sz w:val="22"/>
                <w:szCs w:val="22"/>
              </w:rPr>
              <w:t>CPV: 72000000-5, 72224000-1</w:t>
            </w:r>
            <w:r w:rsidRPr="00911253">
              <w:rPr>
                <w:rFonts w:cs="Tahoma"/>
                <w:sz w:val="22"/>
                <w:szCs w:val="22"/>
              </w:rPr>
              <w:tab/>
            </w:r>
          </w:p>
        </w:tc>
      </w:tr>
      <w:tr w:rsidR="00060142" w:rsidRPr="000F7271" w14:paraId="07B0F6A9" w14:textId="77777777" w:rsidTr="002E0CF0">
        <w:trPr>
          <w:trHeight w:val="1418"/>
        </w:trPr>
        <w:tc>
          <w:tcPr>
            <w:tcW w:w="3708" w:type="dxa"/>
            <w:vAlign w:val="center"/>
          </w:tcPr>
          <w:p w14:paraId="55D72E47" w14:textId="77777777" w:rsidR="00060142" w:rsidRPr="00911253" w:rsidRDefault="00060142" w:rsidP="002E0CF0">
            <w:pPr>
              <w:pStyle w:val="TabletextChar"/>
              <w:spacing w:after="0"/>
              <w:rPr>
                <w:rFonts w:cs="Tahoma"/>
                <w:b/>
                <w:sz w:val="22"/>
                <w:szCs w:val="22"/>
              </w:rPr>
            </w:pPr>
            <w:r w:rsidRPr="00911253">
              <w:rPr>
                <w:rFonts w:cs="Tahoma"/>
                <w:b/>
                <w:sz w:val="22"/>
                <w:szCs w:val="22"/>
              </w:rPr>
              <w:t>ΕΙΔΟΣ ΔΙΑΔΙΚΑΣΙΑΣ</w:t>
            </w:r>
          </w:p>
        </w:tc>
        <w:tc>
          <w:tcPr>
            <w:tcW w:w="6147" w:type="dxa"/>
            <w:vAlign w:val="center"/>
          </w:tcPr>
          <w:p w14:paraId="3B174B4F" w14:textId="77777777" w:rsidR="00060142" w:rsidRPr="00911253" w:rsidRDefault="00060142" w:rsidP="002E0CF0">
            <w:pPr>
              <w:pStyle w:val="TabletextChar"/>
              <w:spacing w:after="0"/>
              <w:jc w:val="both"/>
              <w:rPr>
                <w:rFonts w:cs="Tahoma"/>
              </w:rPr>
            </w:pPr>
            <w:r w:rsidRPr="00911253">
              <w:rPr>
                <w:rFonts w:cs="Tahoma"/>
                <w:sz w:val="22"/>
                <w:szCs w:val="22"/>
              </w:rPr>
              <w:t xml:space="preserve">Ηλεκτρονικός Ανοικτός (Διεθνής) Άνω  των Ορίων Διαγωνισμός για τη σύναψη Συμφωνίας-Πλαίσιο, με κριτήριο ανάθεσης την πλέον συμφέρουσα από οικονομική άποψη προσφορά βάσει βέλτιστης σχέσης ποιότητας – τιμής. </w:t>
            </w:r>
          </w:p>
        </w:tc>
      </w:tr>
      <w:tr w:rsidR="00060142" w:rsidRPr="000F7271" w14:paraId="23D1E3E0" w14:textId="77777777" w:rsidTr="002E0CF0">
        <w:tc>
          <w:tcPr>
            <w:tcW w:w="3708" w:type="dxa"/>
            <w:vAlign w:val="center"/>
          </w:tcPr>
          <w:p w14:paraId="2AF36685" w14:textId="77777777" w:rsidR="00060142" w:rsidRPr="00911253" w:rsidRDefault="00060142" w:rsidP="002E0CF0">
            <w:pPr>
              <w:pStyle w:val="TabletextChar"/>
              <w:spacing w:after="0"/>
              <w:rPr>
                <w:rFonts w:cs="Tahoma"/>
                <w:b/>
                <w:bCs/>
                <w:sz w:val="22"/>
                <w:szCs w:val="22"/>
                <w:highlight w:val="yellow"/>
              </w:rPr>
            </w:pPr>
            <w:bookmarkStart w:id="11" w:name="_Hlk121222622"/>
            <w:r w:rsidRPr="00911253">
              <w:rPr>
                <w:rFonts w:cs="Tahoma"/>
                <w:b/>
                <w:sz w:val="22"/>
                <w:szCs w:val="22"/>
              </w:rPr>
              <w:t>ΠΡΟΥΠΟΛΟΓΙΣΜΟΣ – ΕΚΤΙΜΩΜΕΝΗ ΑΞΙΑ ΣΥΜΦΩΝΙΑΣ ΠΛΑΙΣΙΟ</w:t>
            </w:r>
            <w:r w:rsidRPr="00911253">
              <w:rPr>
                <w:rFonts w:cs="Tahoma"/>
                <w:b/>
                <w:bCs/>
                <w:sz w:val="22"/>
                <w:szCs w:val="22"/>
              </w:rPr>
              <w:t xml:space="preserve"> </w:t>
            </w:r>
          </w:p>
        </w:tc>
        <w:tc>
          <w:tcPr>
            <w:tcW w:w="6147" w:type="dxa"/>
            <w:vAlign w:val="center"/>
          </w:tcPr>
          <w:p w14:paraId="56B0CDD6" w14:textId="77777777" w:rsidR="00060142" w:rsidRDefault="00060142" w:rsidP="002E0CF0">
            <w:pPr>
              <w:suppressAutoHyphens w:val="0"/>
              <w:spacing w:before="120" w:line="276" w:lineRule="auto"/>
              <w:rPr>
                <w:rFonts w:ascii="Tahoma" w:hAnsi="Tahoma" w:cs="Tahoma"/>
                <w:lang w:val="el-GR"/>
              </w:rPr>
            </w:pPr>
            <w:bookmarkStart w:id="12" w:name="_Hlk122602453"/>
            <w:r w:rsidRPr="00911253">
              <w:rPr>
                <w:rFonts w:ascii="Tahoma" w:hAnsi="Tahoma" w:cs="Tahoma"/>
                <w:szCs w:val="22"/>
                <w:lang w:val="el-GR"/>
              </w:rPr>
              <w:t xml:space="preserve">Η συνολική εκτιμώμενη αξία της συμφωνίας-πλαίσιο </w:t>
            </w:r>
            <w:r w:rsidRPr="00911253">
              <w:rPr>
                <w:rFonts w:ascii="Tahoma" w:hAnsi="Tahoma" w:cs="Tahoma"/>
                <w:lang w:val="el-GR"/>
              </w:rPr>
              <w:t xml:space="preserve"> </w:t>
            </w:r>
            <w:r w:rsidRPr="00911253">
              <w:rPr>
                <w:rFonts w:ascii="Tahoma" w:hAnsi="Tahoma" w:cs="Tahoma"/>
                <w:szCs w:val="22"/>
                <w:lang w:val="el-GR"/>
              </w:rPr>
              <w:t xml:space="preserve">ανέρχεται στο ποσό των </w:t>
            </w:r>
            <w:r>
              <w:rPr>
                <w:rFonts w:ascii="Tahoma" w:hAnsi="Tahoma" w:cs="Tahoma"/>
                <w:b/>
                <w:bCs/>
                <w:lang w:val="el-GR"/>
              </w:rPr>
              <w:t>εννέα</w:t>
            </w:r>
            <w:r w:rsidRPr="006B745C">
              <w:rPr>
                <w:rFonts w:ascii="Tahoma" w:hAnsi="Tahoma" w:cs="Tahoma"/>
                <w:b/>
                <w:bCs/>
                <w:lang w:val="el-GR"/>
              </w:rPr>
              <w:t xml:space="preserve"> </w:t>
            </w:r>
            <w:r w:rsidRPr="00911253">
              <w:rPr>
                <w:rFonts w:ascii="Tahoma" w:hAnsi="Tahoma" w:cs="Tahoma"/>
                <w:b/>
                <w:bCs/>
                <w:lang w:val="el-GR"/>
              </w:rPr>
              <w:t xml:space="preserve">εκατομμυρίων </w:t>
            </w:r>
            <w:r>
              <w:rPr>
                <w:rFonts w:ascii="Tahoma" w:hAnsi="Tahoma" w:cs="Tahoma"/>
                <w:b/>
                <w:bCs/>
                <w:lang w:val="el-GR"/>
              </w:rPr>
              <w:t xml:space="preserve">τριακοσίων εξήντα </w:t>
            </w:r>
            <w:r w:rsidRPr="00911253">
              <w:rPr>
                <w:rFonts w:ascii="Tahoma" w:hAnsi="Tahoma" w:cs="Tahoma"/>
                <w:b/>
                <w:bCs/>
                <w:lang w:val="el-GR"/>
              </w:rPr>
              <w:t>χιλιάδων Ευρώ  (€</w:t>
            </w:r>
            <w:r w:rsidRPr="00265C52">
              <w:rPr>
                <w:rFonts w:ascii="Tahoma" w:hAnsi="Tahoma" w:cs="Tahoma"/>
                <w:b/>
                <w:bCs/>
                <w:lang w:val="el-GR"/>
              </w:rPr>
              <w:t xml:space="preserve"> </w:t>
            </w:r>
            <w:r>
              <w:rPr>
                <w:rFonts w:ascii="Tahoma" w:hAnsi="Tahoma" w:cs="Tahoma"/>
                <w:b/>
                <w:bCs/>
                <w:lang w:val="el-GR"/>
              </w:rPr>
              <w:t>9.360.</w:t>
            </w:r>
            <w:r w:rsidRPr="002A082B">
              <w:rPr>
                <w:rFonts w:ascii="Tahoma" w:hAnsi="Tahoma" w:cs="Tahoma"/>
                <w:b/>
                <w:bCs/>
                <w:lang w:val="el-GR"/>
              </w:rPr>
              <w:t>000</w:t>
            </w:r>
            <w:r>
              <w:rPr>
                <w:rFonts w:ascii="Tahoma" w:hAnsi="Tahoma" w:cs="Tahoma"/>
                <w:b/>
                <w:bCs/>
                <w:lang w:val="el-GR"/>
              </w:rPr>
              <w:t>,</w:t>
            </w:r>
            <w:r w:rsidRPr="002A082B">
              <w:rPr>
                <w:rFonts w:ascii="Tahoma" w:hAnsi="Tahoma" w:cs="Tahoma"/>
                <w:b/>
                <w:bCs/>
                <w:lang w:val="el-GR"/>
              </w:rPr>
              <w:t>00</w:t>
            </w:r>
            <w:r w:rsidRPr="00911253">
              <w:rPr>
                <w:rFonts w:ascii="Tahoma" w:hAnsi="Tahoma" w:cs="Tahoma"/>
                <w:b/>
                <w:bCs/>
                <w:lang w:val="el-GR"/>
              </w:rPr>
              <w:t>)</w:t>
            </w:r>
            <w:r w:rsidRPr="00911253">
              <w:rPr>
                <w:rFonts w:ascii="Tahoma" w:hAnsi="Tahoma" w:cs="Tahoma"/>
                <w:lang w:val="el-GR"/>
              </w:rPr>
              <w:t xml:space="preserve"> μη περιλαμβανομένου ΦΠΑ 24%. Προϋπολογισμός με ΦΠΑ: </w:t>
            </w:r>
            <w:r w:rsidRPr="002A082B">
              <w:rPr>
                <w:rFonts w:ascii="Tahoma" w:hAnsi="Tahoma" w:cs="Tahoma"/>
                <w:b/>
                <w:bCs/>
                <w:lang w:val="el-GR"/>
              </w:rPr>
              <w:t>€</w:t>
            </w:r>
            <w:r>
              <w:rPr>
                <w:rFonts w:ascii="Tahoma" w:hAnsi="Tahoma" w:cs="Tahoma"/>
                <w:b/>
                <w:bCs/>
                <w:lang w:val="en-US"/>
              </w:rPr>
              <w:t xml:space="preserve"> </w:t>
            </w:r>
            <w:r>
              <w:rPr>
                <w:rFonts w:ascii="Tahoma" w:hAnsi="Tahoma" w:cs="Tahoma"/>
                <w:b/>
                <w:bCs/>
                <w:lang w:val="el-GR"/>
              </w:rPr>
              <w:t>11</w:t>
            </w:r>
            <w:r w:rsidRPr="002A082B">
              <w:rPr>
                <w:rFonts w:ascii="Tahoma" w:hAnsi="Tahoma" w:cs="Tahoma"/>
                <w:b/>
                <w:bCs/>
                <w:lang w:val="el-GR"/>
              </w:rPr>
              <w:t>.</w:t>
            </w:r>
            <w:r>
              <w:rPr>
                <w:rFonts w:ascii="Tahoma" w:hAnsi="Tahoma" w:cs="Tahoma"/>
                <w:b/>
                <w:bCs/>
                <w:lang w:val="el-GR"/>
              </w:rPr>
              <w:t>606</w:t>
            </w:r>
            <w:r w:rsidRPr="002A082B">
              <w:rPr>
                <w:rFonts w:ascii="Tahoma" w:hAnsi="Tahoma" w:cs="Tahoma"/>
                <w:b/>
                <w:bCs/>
                <w:lang w:val="el-GR"/>
              </w:rPr>
              <w:t>.</w:t>
            </w:r>
            <w:r>
              <w:rPr>
                <w:rFonts w:ascii="Tahoma" w:hAnsi="Tahoma" w:cs="Tahoma"/>
                <w:b/>
                <w:bCs/>
                <w:lang w:val="el-GR"/>
              </w:rPr>
              <w:t>400</w:t>
            </w:r>
            <w:r w:rsidRPr="002A082B">
              <w:rPr>
                <w:rFonts w:ascii="Tahoma" w:hAnsi="Tahoma" w:cs="Tahoma"/>
                <w:b/>
                <w:bCs/>
                <w:lang w:val="el-GR"/>
              </w:rPr>
              <w:t>,00</w:t>
            </w:r>
            <w:r w:rsidRPr="00911253">
              <w:rPr>
                <w:rFonts w:ascii="Tahoma" w:hAnsi="Tahoma" w:cs="Tahoma"/>
                <w:b/>
                <w:bCs/>
                <w:lang w:val="el-GR"/>
              </w:rPr>
              <w:t xml:space="preserve"> </w:t>
            </w:r>
            <w:r w:rsidRPr="00911253">
              <w:rPr>
                <w:rFonts w:ascii="Tahoma" w:hAnsi="Tahoma" w:cs="Tahoma"/>
                <w:lang w:val="el-GR"/>
              </w:rPr>
              <w:t xml:space="preserve">ΦΠΑ </w:t>
            </w:r>
            <w:r w:rsidRPr="002A082B">
              <w:rPr>
                <w:rFonts w:ascii="Tahoma" w:hAnsi="Tahoma" w:cs="Tahoma"/>
                <w:b/>
                <w:bCs/>
                <w:lang w:val="el-GR"/>
              </w:rPr>
              <w:t>€</w:t>
            </w:r>
            <w:r>
              <w:rPr>
                <w:rFonts w:ascii="Tahoma" w:hAnsi="Tahoma" w:cs="Tahoma"/>
                <w:b/>
                <w:bCs/>
                <w:lang w:val="en-US"/>
              </w:rPr>
              <w:t xml:space="preserve"> </w:t>
            </w:r>
            <w:r>
              <w:rPr>
                <w:rFonts w:ascii="Tahoma" w:hAnsi="Tahoma" w:cs="Tahoma"/>
                <w:b/>
                <w:bCs/>
                <w:lang w:val="el-GR"/>
              </w:rPr>
              <w:t>2.246.400,</w:t>
            </w:r>
            <w:r w:rsidRPr="002A082B">
              <w:rPr>
                <w:rFonts w:ascii="Tahoma" w:hAnsi="Tahoma" w:cs="Tahoma"/>
                <w:b/>
                <w:bCs/>
                <w:lang w:val="el-GR"/>
              </w:rPr>
              <w:t>00</w:t>
            </w:r>
            <w:r>
              <w:rPr>
                <w:rFonts w:ascii="Tahoma" w:hAnsi="Tahoma" w:cs="Tahoma"/>
                <w:b/>
                <w:bCs/>
                <w:lang w:val="el-GR"/>
              </w:rPr>
              <w:t xml:space="preserve"> </w:t>
            </w:r>
            <w:r>
              <w:rPr>
                <w:rFonts w:ascii="Tahoma" w:hAnsi="Tahoma" w:cs="Tahoma"/>
                <w:lang w:val="el-GR"/>
              </w:rPr>
              <w:t xml:space="preserve">και αναλύεται ως εξής: </w:t>
            </w:r>
          </w:p>
          <w:p w14:paraId="57D57C8F" w14:textId="77777777" w:rsidR="00060142" w:rsidRPr="000D3768" w:rsidRDefault="00060142" w:rsidP="002E0CF0">
            <w:pPr>
              <w:pStyle w:val="afb"/>
              <w:numPr>
                <w:ilvl w:val="0"/>
                <w:numId w:val="64"/>
              </w:numPr>
              <w:suppressAutoHyphens w:val="0"/>
              <w:spacing w:after="120" w:line="276" w:lineRule="auto"/>
              <w:ind w:left="577" w:hanging="284"/>
              <w:rPr>
                <w:rFonts w:ascii="Tahoma" w:hAnsi="Tahoma" w:cs="Tahoma"/>
                <w:lang w:val="el-GR"/>
              </w:rPr>
            </w:pPr>
            <w:r w:rsidRPr="000D3768">
              <w:rPr>
                <w:rFonts w:ascii="Tahoma" w:hAnsi="Tahoma" w:cs="Tahoma"/>
                <w:lang w:val="el-GR"/>
              </w:rPr>
              <w:t xml:space="preserve">Εκτιμώμενη Αξία Αρχικού Έργου, στο ποσό των </w:t>
            </w:r>
            <w:r w:rsidRPr="006B745C">
              <w:rPr>
                <w:rFonts w:ascii="Tahoma" w:hAnsi="Tahoma" w:cs="Tahoma"/>
                <w:b/>
                <w:bCs/>
                <w:lang w:val="el-GR"/>
              </w:rPr>
              <w:t xml:space="preserve">έξι </w:t>
            </w:r>
            <w:r w:rsidRPr="00911253">
              <w:rPr>
                <w:rFonts w:ascii="Tahoma" w:hAnsi="Tahoma" w:cs="Tahoma"/>
                <w:b/>
                <w:bCs/>
                <w:lang w:val="el-GR"/>
              </w:rPr>
              <w:t xml:space="preserve">εκατομμυρίων </w:t>
            </w:r>
            <w:r>
              <w:rPr>
                <w:rFonts w:ascii="Tahoma" w:hAnsi="Tahoma" w:cs="Tahoma"/>
                <w:b/>
                <w:bCs/>
                <w:lang w:val="el-GR"/>
              </w:rPr>
              <w:t>επτακοσίων</w:t>
            </w:r>
            <w:r w:rsidRPr="00911253">
              <w:rPr>
                <w:rFonts w:ascii="Tahoma" w:hAnsi="Tahoma" w:cs="Tahoma"/>
                <w:b/>
                <w:bCs/>
                <w:lang w:val="el-GR"/>
              </w:rPr>
              <w:t xml:space="preserve"> ογδόντα </w:t>
            </w:r>
            <w:r>
              <w:rPr>
                <w:rFonts w:ascii="Tahoma" w:hAnsi="Tahoma" w:cs="Tahoma"/>
                <w:b/>
                <w:bCs/>
                <w:lang w:val="el-GR"/>
              </w:rPr>
              <w:t xml:space="preserve">έξι </w:t>
            </w:r>
            <w:r w:rsidRPr="00911253">
              <w:rPr>
                <w:rFonts w:ascii="Tahoma" w:hAnsi="Tahoma" w:cs="Tahoma"/>
                <w:b/>
                <w:bCs/>
                <w:lang w:val="el-GR"/>
              </w:rPr>
              <w:t>χιλιάδων Ευρώ  (€</w:t>
            </w:r>
            <w:r w:rsidRPr="00265C52">
              <w:rPr>
                <w:rFonts w:ascii="Tahoma" w:hAnsi="Tahoma" w:cs="Tahoma"/>
                <w:b/>
                <w:bCs/>
                <w:lang w:val="el-GR"/>
              </w:rPr>
              <w:t xml:space="preserve"> </w:t>
            </w:r>
            <w:r w:rsidRPr="002A082B">
              <w:rPr>
                <w:rFonts w:ascii="Tahoma" w:hAnsi="Tahoma" w:cs="Tahoma"/>
                <w:b/>
                <w:bCs/>
                <w:lang w:val="el-GR"/>
              </w:rPr>
              <w:t>6</w:t>
            </w:r>
            <w:r>
              <w:rPr>
                <w:rFonts w:ascii="Tahoma" w:hAnsi="Tahoma" w:cs="Tahoma"/>
                <w:b/>
                <w:bCs/>
                <w:lang w:val="el-GR"/>
              </w:rPr>
              <w:t>.</w:t>
            </w:r>
            <w:r w:rsidRPr="002A082B">
              <w:rPr>
                <w:rFonts w:ascii="Tahoma" w:hAnsi="Tahoma" w:cs="Tahoma"/>
                <w:b/>
                <w:bCs/>
                <w:lang w:val="el-GR"/>
              </w:rPr>
              <w:t>786</w:t>
            </w:r>
            <w:r>
              <w:rPr>
                <w:rFonts w:ascii="Tahoma" w:hAnsi="Tahoma" w:cs="Tahoma"/>
                <w:b/>
                <w:bCs/>
                <w:lang w:val="el-GR"/>
              </w:rPr>
              <w:t>.</w:t>
            </w:r>
            <w:r w:rsidRPr="002A082B">
              <w:rPr>
                <w:rFonts w:ascii="Tahoma" w:hAnsi="Tahoma" w:cs="Tahoma"/>
                <w:b/>
                <w:bCs/>
                <w:lang w:val="el-GR"/>
              </w:rPr>
              <w:t>000</w:t>
            </w:r>
            <w:r>
              <w:rPr>
                <w:rFonts w:ascii="Tahoma" w:hAnsi="Tahoma" w:cs="Tahoma"/>
                <w:b/>
                <w:bCs/>
                <w:lang w:val="el-GR"/>
              </w:rPr>
              <w:t>,</w:t>
            </w:r>
            <w:r w:rsidRPr="002A082B">
              <w:rPr>
                <w:rFonts w:ascii="Tahoma" w:hAnsi="Tahoma" w:cs="Tahoma"/>
                <w:b/>
                <w:bCs/>
                <w:lang w:val="el-GR"/>
              </w:rPr>
              <w:t>00</w:t>
            </w:r>
            <w:r w:rsidRPr="00911253">
              <w:rPr>
                <w:rFonts w:ascii="Tahoma" w:hAnsi="Tahoma" w:cs="Tahoma"/>
                <w:b/>
                <w:bCs/>
                <w:lang w:val="el-GR"/>
              </w:rPr>
              <w:t>)</w:t>
            </w:r>
            <w:r w:rsidRPr="00911253">
              <w:rPr>
                <w:rFonts w:ascii="Tahoma" w:hAnsi="Tahoma" w:cs="Tahoma"/>
                <w:lang w:val="el-GR"/>
              </w:rPr>
              <w:t xml:space="preserve"> μη περιλαμβανομένου ΦΠΑ 24%. Προϋπολογισμός με ΦΠΑ: </w:t>
            </w:r>
            <w:r w:rsidRPr="002A082B">
              <w:rPr>
                <w:rFonts w:ascii="Tahoma" w:hAnsi="Tahoma" w:cs="Tahoma"/>
                <w:b/>
                <w:bCs/>
                <w:lang w:val="el-GR"/>
              </w:rPr>
              <w:t>€</w:t>
            </w:r>
            <w:r>
              <w:rPr>
                <w:rFonts w:ascii="Tahoma" w:hAnsi="Tahoma" w:cs="Tahoma"/>
                <w:b/>
                <w:bCs/>
                <w:lang w:val="en-US"/>
              </w:rPr>
              <w:t xml:space="preserve"> </w:t>
            </w:r>
            <w:r w:rsidRPr="002A082B">
              <w:rPr>
                <w:rFonts w:ascii="Tahoma" w:hAnsi="Tahoma" w:cs="Tahoma"/>
                <w:b/>
                <w:bCs/>
                <w:lang w:val="el-GR"/>
              </w:rPr>
              <w:t>8.414.640,00</w:t>
            </w:r>
            <w:r w:rsidRPr="00911253">
              <w:rPr>
                <w:rFonts w:ascii="Tahoma" w:hAnsi="Tahoma" w:cs="Tahoma"/>
                <w:b/>
                <w:bCs/>
                <w:lang w:val="el-GR"/>
              </w:rPr>
              <w:t xml:space="preserve"> </w:t>
            </w:r>
            <w:r w:rsidRPr="00911253">
              <w:rPr>
                <w:rFonts w:ascii="Tahoma" w:hAnsi="Tahoma" w:cs="Tahoma"/>
                <w:lang w:val="el-GR"/>
              </w:rPr>
              <w:t xml:space="preserve">ΦΠΑ </w:t>
            </w:r>
            <w:r w:rsidRPr="002A082B">
              <w:rPr>
                <w:rFonts w:ascii="Tahoma" w:hAnsi="Tahoma" w:cs="Tahoma"/>
                <w:b/>
                <w:bCs/>
                <w:lang w:val="el-GR"/>
              </w:rPr>
              <w:t>€</w:t>
            </w:r>
            <w:r>
              <w:rPr>
                <w:rFonts w:ascii="Tahoma" w:hAnsi="Tahoma" w:cs="Tahoma"/>
                <w:b/>
                <w:bCs/>
                <w:lang w:val="en-US"/>
              </w:rPr>
              <w:t xml:space="preserve"> </w:t>
            </w:r>
            <w:r w:rsidRPr="002A082B">
              <w:rPr>
                <w:rFonts w:ascii="Tahoma" w:hAnsi="Tahoma" w:cs="Tahoma"/>
                <w:b/>
                <w:bCs/>
                <w:lang w:val="el-GR"/>
              </w:rPr>
              <w:t>1</w:t>
            </w:r>
            <w:r>
              <w:rPr>
                <w:rFonts w:ascii="Tahoma" w:hAnsi="Tahoma" w:cs="Tahoma"/>
                <w:b/>
                <w:bCs/>
                <w:lang w:val="el-GR"/>
              </w:rPr>
              <w:t>.</w:t>
            </w:r>
            <w:r w:rsidRPr="002A082B">
              <w:rPr>
                <w:rFonts w:ascii="Tahoma" w:hAnsi="Tahoma" w:cs="Tahoma"/>
                <w:b/>
                <w:bCs/>
                <w:lang w:val="el-GR"/>
              </w:rPr>
              <w:t>628</w:t>
            </w:r>
            <w:r>
              <w:rPr>
                <w:rFonts w:ascii="Tahoma" w:hAnsi="Tahoma" w:cs="Tahoma"/>
                <w:b/>
                <w:bCs/>
                <w:lang w:val="el-GR"/>
              </w:rPr>
              <w:t>.</w:t>
            </w:r>
            <w:r w:rsidRPr="002A082B">
              <w:rPr>
                <w:rFonts w:ascii="Tahoma" w:hAnsi="Tahoma" w:cs="Tahoma"/>
                <w:b/>
                <w:bCs/>
                <w:lang w:val="el-GR"/>
              </w:rPr>
              <w:t>640</w:t>
            </w:r>
            <w:r>
              <w:rPr>
                <w:rFonts w:ascii="Tahoma" w:hAnsi="Tahoma" w:cs="Tahoma"/>
                <w:b/>
                <w:bCs/>
                <w:lang w:val="el-GR"/>
              </w:rPr>
              <w:t>,</w:t>
            </w:r>
            <w:r w:rsidRPr="002A082B">
              <w:rPr>
                <w:rFonts w:ascii="Tahoma" w:hAnsi="Tahoma" w:cs="Tahoma"/>
                <w:b/>
                <w:bCs/>
                <w:lang w:val="el-GR"/>
              </w:rPr>
              <w:t>00</w:t>
            </w:r>
            <w:r>
              <w:rPr>
                <w:rFonts w:ascii="Tahoma" w:hAnsi="Tahoma" w:cs="Tahoma"/>
                <w:lang w:val="el-GR"/>
              </w:rPr>
              <w:t>.</w:t>
            </w:r>
          </w:p>
          <w:p w14:paraId="3418506B" w14:textId="77777777" w:rsidR="00060142" w:rsidRPr="00265C52" w:rsidRDefault="00060142" w:rsidP="002E0CF0">
            <w:pPr>
              <w:pStyle w:val="afb"/>
              <w:numPr>
                <w:ilvl w:val="0"/>
                <w:numId w:val="64"/>
              </w:numPr>
              <w:suppressAutoHyphens w:val="0"/>
              <w:spacing w:after="120" w:line="276" w:lineRule="auto"/>
              <w:ind w:left="577" w:hanging="284"/>
              <w:contextualSpacing w:val="0"/>
              <w:rPr>
                <w:rFonts w:ascii="Tahoma" w:eastAsia="Tahoma" w:hAnsi="Tahoma" w:cs="Tahoma"/>
                <w:szCs w:val="22"/>
                <w:lang w:val="el-GR"/>
              </w:rPr>
            </w:pPr>
            <w:r w:rsidRPr="009823A5">
              <w:rPr>
                <w:rFonts w:ascii="Tahoma" w:hAnsi="Tahoma" w:cs="Tahoma"/>
                <w:szCs w:val="22"/>
                <w:lang w:val="el-GR"/>
              </w:rPr>
              <w:t>Εκτιμώμενη</w:t>
            </w:r>
            <w:r w:rsidRPr="009823A5" w:rsidDel="00D37563">
              <w:rPr>
                <w:rFonts w:ascii="Tahoma" w:hAnsi="Tahoma" w:cs="Tahoma"/>
                <w:szCs w:val="22"/>
                <w:lang w:val="el-GR"/>
              </w:rPr>
              <w:t xml:space="preserve"> αξία </w:t>
            </w:r>
            <w:r w:rsidRPr="009823A5">
              <w:rPr>
                <w:rFonts w:ascii="Tahoma" w:hAnsi="Tahoma" w:cs="Tahoma"/>
                <w:szCs w:val="22"/>
                <w:lang w:val="el-GR"/>
              </w:rPr>
              <w:t xml:space="preserve">Δικαιώματος προαίρεσης φυσικού αντικειμένου, έως του ποσού των </w:t>
            </w:r>
            <w:r>
              <w:rPr>
                <w:rFonts w:ascii="Tahoma" w:hAnsi="Tahoma" w:cs="Tahoma"/>
                <w:b/>
                <w:bCs/>
                <w:szCs w:val="22"/>
                <w:lang w:val="el-GR"/>
              </w:rPr>
              <w:t>δύο</w:t>
            </w:r>
            <w:r w:rsidRPr="00A65FF0">
              <w:rPr>
                <w:rFonts w:ascii="Tahoma" w:hAnsi="Tahoma" w:cs="Tahoma"/>
                <w:b/>
                <w:bCs/>
                <w:szCs w:val="22"/>
                <w:lang w:val="el-GR"/>
              </w:rPr>
              <w:t xml:space="preserve"> εκατομμυρίων </w:t>
            </w:r>
            <w:r>
              <w:rPr>
                <w:rFonts w:ascii="Tahoma" w:hAnsi="Tahoma" w:cs="Tahoma"/>
                <w:b/>
                <w:bCs/>
                <w:szCs w:val="22"/>
                <w:lang w:val="el-GR"/>
              </w:rPr>
              <w:t xml:space="preserve">πεντακοσίων εβδομήντα τεσσάρων </w:t>
            </w:r>
            <w:r w:rsidRPr="00A65FF0">
              <w:rPr>
                <w:rFonts w:ascii="Tahoma" w:hAnsi="Tahoma" w:cs="Tahoma"/>
                <w:b/>
                <w:bCs/>
                <w:szCs w:val="22"/>
                <w:lang w:val="el-GR"/>
              </w:rPr>
              <w:t xml:space="preserve"> χιλιάδων ευρώ (€ </w:t>
            </w:r>
            <w:r>
              <w:rPr>
                <w:rFonts w:ascii="Tahoma" w:hAnsi="Tahoma" w:cs="Tahoma"/>
                <w:b/>
                <w:bCs/>
                <w:szCs w:val="22"/>
                <w:lang w:val="el-GR"/>
              </w:rPr>
              <w:t>2</w:t>
            </w:r>
            <w:r w:rsidRPr="005C45BD">
              <w:rPr>
                <w:rFonts w:ascii="Tahoma" w:hAnsi="Tahoma" w:cs="Tahoma"/>
                <w:b/>
                <w:bCs/>
                <w:szCs w:val="22"/>
                <w:lang w:val="el-GR"/>
              </w:rPr>
              <w:t>.</w:t>
            </w:r>
            <w:r>
              <w:rPr>
                <w:rFonts w:ascii="Tahoma" w:hAnsi="Tahoma" w:cs="Tahoma"/>
                <w:b/>
                <w:bCs/>
                <w:szCs w:val="22"/>
                <w:lang w:val="el-GR"/>
              </w:rPr>
              <w:t>574</w:t>
            </w:r>
            <w:r w:rsidRPr="005C45BD">
              <w:rPr>
                <w:rFonts w:ascii="Tahoma" w:hAnsi="Tahoma" w:cs="Tahoma"/>
                <w:b/>
                <w:bCs/>
                <w:szCs w:val="22"/>
                <w:lang w:val="el-GR"/>
              </w:rPr>
              <w:t>.000,00</w:t>
            </w:r>
            <w:r w:rsidRPr="00A65FF0">
              <w:rPr>
                <w:rFonts w:ascii="Tahoma" w:hAnsi="Tahoma" w:cs="Tahoma"/>
                <w:b/>
                <w:bCs/>
                <w:szCs w:val="22"/>
                <w:lang w:val="el-GR"/>
              </w:rPr>
              <w:t>)</w:t>
            </w:r>
            <w:r w:rsidRPr="00A65FF0">
              <w:rPr>
                <w:rFonts w:ascii="Tahoma" w:hAnsi="Tahoma" w:cs="Tahoma"/>
                <w:szCs w:val="22"/>
                <w:lang w:val="el-GR"/>
              </w:rPr>
              <w:t xml:space="preserve">, μη συμπεριλαμβανομένου ΦΠΑ, ήτοι </w:t>
            </w:r>
            <w:r>
              <w:rPr>
                <w:rFonts w:ascii="Tahoma" w:hAnsi="Tahoma" w:cs="Tahoma"/>
                <w:szCs w:val="22"/>
                <w:lang w:val="el-GR"/>
              </w:rPr>
              <w:t>τριών</w:t>
            </w:r>
            <w:r w:rsidRPr="00A65FF0">
              <w:rPr>
                <w:rFonts w:ascii="Tahoma" w:hAnsi="Tahoma" w:cs="Tahoma"/>
                <w:szCs w:val="22"/>
                <w:lang w:val="el-GR"/>
              </w:rPr>
              <w:t xml:space="preserve"> εκατομμυρίων </w:t>
            </w:r>
            <w:proofErr w:type="spellStart"/>
            <w:r>
              <w:rPr>
                <w:rFonts w:ascii="Tahoma" w:hAnsi="Tahoma" w:cs="Tahoma"/>
                <w:szCs w:val="22"/>
                <w:lang w:val="el-GR"/>
              </w:rPr>
              <w:t>εκατόν</w:t>
            </w:r>
            <w:proofErr w:type="spellEnd"/>
            <w:r>
              <w:rPr>
                <w:rFonts w:ascii="Tahoma" w:hAnsi="Tahoma" w:cs="Tahoma"/>
                <w:szCs w:val="22"/>
                <w:lang w:val="el-GR"/>
              </w:rPr>
              <w:t xml:space="preserve"> ενενήντα μίας </w:t>
            </w:r>
            <w:r w:rsidRPr="00A65FF0">
              <w:rPr>
                <w:rFonts w:ascii="Tahoma" w:hAnsi="Tahoma" w:cs="Tahoma"/>
                <w:szCs w:val="22"/>
                <w:lang w:val="el-GR"/>
              </w:rPr>
              <w:t xml:space="preserve">χιλιάδων </w:t>
            </w:r>
            <w:r>
              <w:rPr>
                <w:rFonts w:ascii="Tahoma" w:hAnsi="Tahoma" w:cs="Tahoma"/>
                <w:szCs w:val="22"/>
                <w:lang w:val="el-GR"/>
              </w:rPr>
              <w:t xml:space="preserve">επτακοσίων εξήντα </w:t>
            </w:r>
            <w:r w:rsidRPr="00A65FF0">
              <w:rPr>
                <w:rFonts w:ascii="Tahoma" w:hAnsi="Tahoma" w:cs="Tahoma"/>
                <w:szCs w:val="22"/>
                <w:lang w:val="el-GR"/>
              </w:rPr>
              <w:t>Ευρώ με ΦΠΑ (€</w:t>
            </w:r>
            <w:r>
              <w:rPr>
                <w:rFonts w:ascii="Tahoma" w:hAnsi="Tahoma" w:cs="Tahoma"/>
                <w:szCs w:val="22"/>
                <w:lang w:val="el-GR"/>
              </w:rPr>
              <w:t xml:space="preserve"> 3</w:t>
            </w:r>
            <w:r w:rsidRPr="00BE13A8">
              <w:rPr>
                <w:rFonts w:ascii="Tahoma" w:hAnsi="Tahoma" w:cs="Tahoma"/>
                <w:szCs w:val="22"/>
                <w:lang w:val="el-GR"/>
              </w:rPr>
              <w:t>.</w:t>
            </w:r>
            <w:r>
              <w:rPr>
                <w:rFonts w:ascii="Tahoma" w:hAnsi="Tahoma" w:cs="Tahoma"/>
                <w:szCs w:val="22"/>
                <w:lang w:val="el-GR"/>
              </w:rPr>
              <w:t>191</w:t>
            </w:r>
            <w:r w:rsidRPr="00BE13A8">
              <w:rPr>
                <w:rFonts w:ascii="Tahoma" w:hAnsi="Tahoma" w:cs="Tahoma"/>
                <w:szCs w:val="22"/>
                <w:lang w:val="el-GR"/>
              </w:rPr>
              <w:t>.</w:t>
            </w:r>
            <w:r>
              <w:rPr>
                <w:rFonts w:ascii="Tahoma" w:hAnsi="Tahoma" w:cs="Tahoma"/>
                <w:szCs w:val="22"/>
                <w:lang w:val="el-GR"/>
              </w:rPr>
              <w:t>760</w:t>
            </w:r>
            <w:r w:rsidRPr="00BE13A8">
              <w:rPr>
                <w:rFonts w:ascii="Tahoma" w:hAnsi="Tahoma" w:cs="Tahoma"/>
                <w:szCs w:val="22"/>
                <w:lang w:val="el-GR"/>
              </w:rPr>
              <w:t>,00</w:t>
            </w:r>
            <w:r w:rsidRPr="00A65FF0">
              <w:rPr>
                <w:rFonts w:ascii="Tahoma" w:hAnsi="Tahoma" w:cs="Tahoma"/>
                <w:szCs w:val="22"/>
                <w:lang w:val="el-GR"/>
              </w:rPr>
              <w:t xml:space="preserve">), ΦΠΑ </w:t>
            </w:r>
            <w:r>
              <w:rPr>
                <w:rFonts w:ascii="Tahoma" w:hAnsi="Tahoma" w:cs="Tahoma"/>
                <w:szCs w:val="22"/>
                <w:lang w:val="el-GR"/>
              </w:rPr>
              <w:t>εξακοσίων δεκαεπτά χιλιάδων επτακοσίων εξήντα Ευρώ</w:t>
            </w:r>
            <w:r w:rsidRPr="00A65FF0">
              <w:rPr>
                <w:rFonts w:ascii="Tahoma" w:hAnsi="Tahoma" w:cs="Tahoma"/>
                <w:szCs w:val="22"/>
                <w:lang w:val="el-GR"/>
              </w:rPr>
              <w:t xml:space="preserve"> (€</w:t>
            </w:r>
            <w:r>
              <w:rPr>
                <w:rFonts w:ascii="Tahoma" w:hAnsi="Tahoma" w:cs="Tahoma"/>
                <w:szCs w:val="22"/>
                <w:lang w:val="el-GR"/>
              </w:rPr>
              <w:t xml:space="preserve"> 617</w:t>
            </w:r>
            <w:r w:rsidRPr="00BE13A8">
              <w:rPr>
                <w:rFonts w:ascii="Tahoma" w:hAnsi="Tahoma" w:cs="Tahoma"/>
                <w:szCs w:val="22"/>
                <w:lang w:val="el-GR"/>
              </w:rPr>
              <w:t>.</w:t>
            </w:r>
            <w:r>
              <w:rPr>
                <w:rFonts w:ascii="Tahoma" w:hAnsi="Tahoma" w:cs="Tahoma"/>
                <w:szCs w:val="22"/>
                <w:lang w:val="el-GR"/>
              </w:rPr>
              <w:t>760</w:t>
            </w:r>
            <w:r w:rsidRPr="00BE13A8">
              <w:rPr>
                <w:rFonts w:ascii="Tahoma" w:hAnsi="Tahoma" w:cs="Tahoma"/>
                <w:szCs w:val="22"/>
                <w:lang w:val="el-GR"/>
              </w:rPr>
              <w:t>,00</w:t>
            </w:r>
            <w:r w:rsidRPr="00A65FF0">
              <w:rPr>
                <w:rFonts w:ascii="Tahoma" w:hAnsi="Tahoma" w:cs="Tahoma"/>
                <w:szCs w:val="22"/>
                <w:lang w:val="el-GR"/>
              </w:rPr>
              <w:t>).</w:t>
            </w:r>
            <w:bookmarkEnd w:id="12"/>
          </w:p>
        </w:tc>
      </w:tr>
      <w:bookmarkEnd w:id="11"/>
      <w:tr w:rsidR="00060142" w:rsidRPr="000F7271" w14:paraId="15E12103" w14:textId="77777777" w:rsidTr="002E0CF0">
        <w:trPr>
          <w:trHeight w:val="1674"/>
        </w:trPr>
        <w:tc>
          <w:tcPr>
            <w:tcW w:w="3708" w:type="dxa"/>
            <w:vAlign w:val="center"/>
          </w:tcPr>
          <w:p w14:paraId="461FDB65" w14:textId="77777777" w:rsidR="00060142" w:rsidRPr="00911253" w:rsidRDefault="00060142" w:rsidP="002E0CF0">
            <w:pPr>
              <w:pStyle w:val="TabletextChar"/>
              <w:spacing w:after="0"/>
              <w:rPr>
                <w:rFonts w:cs="Tahoma"/>
                <w:b/>
                <w:sz w:val="22"/>
                <w:szCs w:val="22"/>
              </w:rPr>
            </w:pPr>
            <w:r w:rsidRPr="00911253">
              <w:rPr>
                <w:rFonts w:cs="Tahoma"/>
                <w:b/>
                <w:sz w:val="22"/>
                <w:szCs w:val="22"/>
              </w:rPr>
              <w:t>ΧΡΗΜΑΤΟΔΟΤΗΣΗ ΕΡΓΟΥ</w:t>
            </w:r>
          </w:p>
        </w:tc>
        <w:tc>
          <w:tcPr>
            <w:tcW w:w="6147" w:type="dxa"/>
            <w:vAlign w:val="center"/>
          </w:tcPr>
          <w:p w14:paraId="4F30956C" w14:textId="77777777" w:rsidR="00060142" w:rsidRPr="00911253" w:rsidRDefault="00060142" w:rsidP="002E0CF0">
            <w:pPr>
              <w:suppressAutoHyphens w:val="0"/>
              <w:spacing w:after="0"/>
              <w:rPr>
                <w:rFonts w:ascii="Tahoma" w:eastAsia="SimSun" w:hAnsi="Tahoma" w:cs="Tahoma"/>
                <w:lang w:val="el-GR"/>
              </w:rPr>
            </w:pPr>
            <w:r w:rsidRPr="00911253">
              <w:rPr>
                <w:rFonts w:ascii="Tahoma" w:hAnsi="Tahoma" w:cs="Tahoma"/>
                <w:lang w:val="el-GR"/>
              </w:rPr>
              <w:t xml:space="preserve">Η παρούσα Συμφωνία Πλαίσιο θα χρηματοδοτηθεί από Πιστώσεις του Προγράμματος Δημοσίων Επενδύσεων με Κωδικό Έργου 2022ΤΑ06300004 που συγχρηματοδοτούνται από την Ευρωπαϊκή Ένωση στο Πλαίσιο του Εθνικού Σχεδίου Ανάκαμψης και Ανθεκτικότητας «Ελλάδα 2.0» έως του ποσού των </w:t>
            </w:r>
            <w:r w:rsidRPr="00911253">
              <w:rPr>
                <w:rFonts w:ascii="Tahoma" w:hAnsi="Tahoma" w:cs="Tahoma"/>
                <w:b/>
                <w:bCs/>
                <w:lang w:val="el-GR"/>
              </w:rPr>
              <w:t>€</w:t>
            </w:r>
            <w:r w:rsidRPr="002B0B24">
              <w:rPr>
                <w:rFonts w:ascii="Tahoma" w:hAnsi="Tahoma" w:cs="Tahoma"/>
                <w:b/>
                <w:bCs/>
                <w:lang w:val="el-GR"/>
              </w:rPr>
              <w:t xml:space="preserve"> </w:t>
            </w:r>
            <w:r>
              <w:rPr>
                <w:rFonts w:ascii="Tahoma" w:hAnsi="Tahoma" w:cs="Tahoma"/>
                <w:b/>
                <w:bCs/>
                <w:lang w:val="el-GR"/>
              </w:rPr>
              <w:t>6</w:t>
            </w:r>
            <w:r w:rsidRPr="00911253">
              <w:rPr>
                <w:rFonts w:ascii="Tahoma" w:hAnsi="Tahoma" w:cs="Tahoma"/>
                <w:b/>
                <w:bCs/>
                <w:lang w:val="el-GR"/>
              </w:rPr>
              <w:t>.</w:t>
            </w:r>
            <w:r>
              <w:rPr>
                <w:rFonts w:ascii="Tahoma" w:hAnsi="Tahoma" w:cs="Tahoma"/>
                <w:b/>
                <w:bCs/>
                <w:lang w:val="el-GR"/>
              </w:rPr>
              <w:t>786</w:t>
            </w:r>
            <w:r w:rsidRPr="00911253">
              <w:rPr>
                <w:rFonts w:ascii="Tahoma" w:hAnsi="Tahoma" w:cs="Tahoma"/>
                <w:b/>
                <w:bCs/>
                <w:lang w:val="el-GR"/>
              </w:rPr>
              <w:t>.000,00</w:t>
            </w:r>
            <w:r w:rsidRPr="00911253">
              <w:rPr>
                <w:rFonts w:ascii="Tahoma" w:hAnsi="Tahoma" w:cs="Tahoma"/>
                <w:lang w:val="el-GR"/>
              </w:rPr>
              <w:t xml:space="preserve"> πλέον ΦΠΑ.</w:t>
            </w:r>
          </w:p>
        </w:tc>
      </w:tr>
      <w:tr w:rsidR="00060142" w:rsidRPr="000F7271" w14:paraId="2F08FD70" w14:textId="77777777" w:rsidTr="002E0CF0">
        <w:trPr>
          <w:trHeight w:val="833"/>
        </w:trPr>
        <w:tc>
          <w:tcPr>
            <w:tcW w:w="3708" w:type="dxa"/>
            <w:vAlign w:val="center"/>
          </w:tcPr>
          <w:p w14:paraId="78BC1C38" w14:textId="77777777" w:rsidR="00060142" w:rsidRPr="00911253" w:rsidDel="00CD2F0B" w:rsidRDefault="00060142" w:rsidP="002E0CF0">
            <w:pPr>
              <w:pStyle w:val="TabletextChar"/>
              <w:spacing w:after="0"/>
              <w:rPr>
                <w:rFonts w:cs="Tahoma"/>
                <w:b/>
                <w:sz w:val="22"/>
                <w:szCs w:val="22"/>
              </w:rPr>
            </w:pPr>
            <w:r w:rsidRPr="00911253">
              <w:rPr>
                <w:rFonts w:cs="Tahoma"/>
                <w:b/>
                <w:sz w:val="22"/>
                <w:szCs w:val="22"/>
              </w:rPr>
              <w:t xml:space="preserve">ΔΙΑΡΚΕΙΑ ΣΥΜΒΑΣΗΣ </w:t>
            </w:r>
          </w:p>
        </w:tc>
        <w:tc>
          <w:tcPr>
            <w:tcW w:w="6147" w:type="dxa"/>
            <w:vAlign w:val="center"/>
          </w:tcPr>
          <w:p w14:paraId="63939005" w14:textId="77777777" w:rsidR="00060142" w:rsidRPr="00911253" w:rsidRDefault="00060142" w:rsidP="002E0CF0">
            <w:pPr>
              <w:spacing w:after="0"/>
              <w:rPr>
                <w:rFonts w:ascii="Tahoma" w:hAnsi="Tahoma" w:cs="Tahoma"/>
                <w:szCs w:val="22"/>
                <w:lang w:val="el-GR"/>
              </w:rPr>
            </w:pPr>
            <w:r>
              <w:rPr>
                <w:rFonts w:ascii="Tahoma" w:eastAsia="SimSun" w:hAnsi="Tahoma" w:cs="Tahoma"/>
                <w:szCs w:val="22"/>
                <w:lang w:val="el-GR"/>
              </w:rPr>
              <w:t xml:space="preserve">Η διάρκεια της ορίζεται </w:t>
            </w:r>
            <w:r w:rsidRPr="00186A42">
              <w:rPr>
                <w:rFonts w:ascii="Tahoma" w:eastAsia="SimSun" w:hAnsi="Tahoma" w:cs="Tahoma"/>
                <w:szCs w:val="22"/>
                <w:lang w:val="el-GR"/>
              </w:rPr>
              <w:t xml:space="preserve">για </w:t>
            </w:r>
            <w:r w:rsidRPr="00186A42">
              <w:rPr>
                <w:rFonts w:ascii="Tahoma" w:eastAsia="SimSun" w:hAnsi="Tahoma" w:cs="Tahoma"/>
                <w:b/>
                <w:bCs/>
                <w:szCs w:val="22"/>
                <w:lang w:val="el-GR"/>
              </w:rPr>
              <w:t>διάστημα</w:t>
            </w:r>
            <w:r>
              <w:rPr>
                <w:rFonts w:ascii="Tahoma" w:eastAsia="SimSun" w:hAnsi="Tahoma" w:cs="Tahoma"/>
                <w:b/>
                <w:bCs/>
                <w:szCs w:val="22"/>
                <w:lang w:val="el-GR"/>
              </w:rPr>
              <w:t xml:space="preserve"> τριάντα</w:t>
            </w:r>
            <w:r w:rsidRPr="00186A42">
              <w:rPr>
                <w:rFonts w:ascii="Tahoma" w:eastAsia="SimSun" w:hAnsi="Tahoma" w:cs="Tahoma"/>
                <w:b/>
                <w:bCs/>
                <w:szCs w:val="22"/>
                <w:lang w:val="el-GR"/>
              </w:rPr>
              <w:t xml:space="preserve"> (</w:t>
            </w:r>
            <w:r>
              <w:rPr>
                <w:rFonts w:ascii="Tahoma" w:eastAsia="SimSun" w:hAnsi="Tahoma" w:cs="Tahoma"/>
                <w:b/>
                <w:bCs/>
                <w:szCs w:val="22"/>
                <w:lang w:val="el-GR"/>
              </w:rPr>
              <w:t>30</w:t>
            </w:r>
            <w:r w:rsidRPr="00186A42">
              <w:rPr>
                <w:rFonts w:ascii="Tahoma" w:eastAsia="SimSun" w:hAnsi="Tahoma" w:cs="Tahoma"/>
                <w:b/>
                <w:bCs/>
                <w:szCs w:val="22"/>
                <w:lang w:val="el-GR"/>
              </w:rPr>
              <w:t xml:space="preserve">) </w:t>
            </w:r>
            <w:r>
              <w:rPr>
                <w:rFonts w:ascii="Tahoma" w:eastAsia="SimSun" w:hAnsi="Tahoma" w:cs="Tahoma"/>
                <w:b/>
                <w:bCs/>
                <w:szCs w:val="22"/>
                <w:lang w:val="el-GR"/>
              </w:rPr>
              <w:t>μηνών</w:t>
            </w:r>
            <w:r w:rsidRPr="00186A42">
              <w:rPr>
                <w:rFonts w:ascii="Tahoma" w:eastAsia="SimSun" w:hAnsi="Tahoma" w:cs="Tahoma"/>
                <w:szCs w:val="22"/>
                <w:lang w:val="el-GR"/>
              </w:rPr>
              <w:t xml:space="preserve"> από την υπογραφή της.</w:t>
            </w:r>
          </w:p>
        </w:tc>
      </w:tr>
      <w:tr w:rsidR="00060142" w:rsidRPr="00911253" w14:paraId="140FC16A" w14:textId="77777777" w:rsidTr="002E0CF0">
        <w:trPr>
          <w:trHeight w:val="561"/>
        </w:trPr>
        <w:tc>
          <w:tcPr>
            <w:tcW w:w="3708" w:type="dxa"/>
            <w:vAlign w:val="center"/>
          </w:tcPr>
          <w:p w14:paraId="06EF8191" w14:textId="77777777" w:rsidR="00060142" w:rsidRPr="00911253" w:rsidRDefault="00060142" w:rsidP="002E0CF0">
            <w:pPr>
              <w:pStyle w:val="TabletextChar"/>
              <w:spacing w:after="0"/>
              <w:rPr>
                <w:rFonts w:cs="Tahoma"/>
                <w:b/>
                <w:sz w:val="22"/>
                <w:szCs w:val="22"/>
              </w:rPr>
            </w:pPr>
            <w:r w:rsidRPr="00911253">
              <w:rPr>
                <w:rFonts w:cs="Tahoma"/>
                <w:b/>
                <w:sz w:val="22"/>
                <w:szCs w:val="22"/>
              </w:rPr>
              <w:t>ΗΜΕΡΟΜΗΝΙΑ ΔΙΑΚΗΡΥΞΗΣ</w:t>
            </w:r>
          </w:p>
        </w:tc>
        <w:tc>
          <w:tcPr>
            <w:tcW w:w="6147" w:type="dxa"/>
            <w:vAlign w:val="center"/>
          </w:tcPr>
          <w:p w14:paraId="2D4A3CEB" w14:textId="77777777" w:rsidR="00060142" w:rsidRPr="00911253" w:rsidRDefault="00060142" w:rsidP="002E0CF0">
            <w:pPr>
              <w:pStyle w:val="TabletextChar"/>
              <w:spacing w:after="0"/>
              <w:jc w:val="both"/>
              <w:rPr>
                <w:rFonts w:cs="Tahoma"/>
                <w:b/>
                <w:sz w:val="22"/>
                <w:szCs w:val="22"/>
                <w:highlight w:val="yellow"/>
              </w:rPr>
            </w:pPr>
            <w:r w:rsidRPr="00935892">
              <w:rPr>
                <w:rFonts w:cs="Tahoma"/>
                <w:b/>
                <w:color w:val="000000"/>
                <w:sz w:val="22"/>
                <w:szCs w:val="22"/>
              </w:rPr>
              <w:t>13-02-2023</w:t>
            </w:r>
          </w:p>
        </w:tc>
      </w:tr>
      <w:tr w:rsidR="00060142" w:rsidRPr="00911253" w14:paraId="3338826E" w14:textId="77777777" w:rsidTr="002E0CF0">
        <w:trPr>
          <w:trHeight w:val="1122"/>
        </w:trPr>
        <w:tc>
          <w:tcPr>
            <w:tcW w:w="3708" w:type="dxa"/>
            <w:vAlign w:val="center"/>
          </w:tcPr>
          <w:p w14:paraId="3B7BC245" w14:textId="77777777" w:rsidR="00060142" w:rsidRPr="00911253" w:rsidRDefault="00060142" w:rsidP="002E0CF0">
            <w:pPr>
              <w:pStyle w:val="TabletextChar"/>
              <w:spacing w:after="0"/>
              <w:rPr>
                <w:rFonts w:cs="Tahoma"/>
                <w:b/>
                <w:sz w:val="22"/>
                <w:szCs w:val="22"/>
              </w:rPr>
            </w:pPr>
            <w:r w:rsidRPr="00911253">
              <w:rPr>
                <w:rFonts w:cs="Tahoma"/>
                <w:b/>
                <w:sz w:val="22"/>
                <w:szCs w:val="22"/>
              </w:rPr>
              <w:t>ΠΡΟΘΕΣΜΙΑ ΓΙΑ ΥΠΟΒΟΛΗ ΔΙΕΥΚΡΙΝΙΣΕΩΝ ΕΠΙ ΤΩΝ ΟΡΩΝ ΤΗΣ ΔΙΑΚΗΡΥΞΗΣ</w:t>
            </w:r>
          </w:p>
        </w:tc>
        <w:tc>
          <w:tcPr>
            <w:tcW w:w="6147" w:type="dxa"/>
            <w:vAlign w:val="center"/>
          </w:tcPr>
          <w:p w14:paraId="15D8A4D7" w14:textId="77777777" w:rsidR="00060142" w:rsidRPr="00911253" w:rsidRDefault="00060142" w:rsidP="002E0CF0">
            <w:pPr>
              <w:pStyle w:val="TabletextChar"/>
              <w:spacing w:after="0"/>
              <w:jc w:val="both"/>
              <w:rPr>
                <w:rFonts w:cs="Tahoma"/>
                <w:b/>
                <w:sz w:val="22"/>
                <w:szCs w:val="22"/>
                <w:highlight w:val="yellow"/>
              </w:rPr>
            </w:pPr>
            <w:r>
              <w:rPr>
                <w:rFonts w:cs="Tahoma"/>
                <w:b/>
                <w:color w:val="000000"/>
                <w:sz w:val="22"/>
                <w:szCs w:val="22"/>
                <w:lang w:val="en-US"/>
              </w:rPr>
              <w:t>0</w:t>
            </w:r>
            <w:r w:rsidRPr="00935892">
              <w:rPr>
                <w:rFonts w:cs="Tahoma"/>
                <w:b/>
                <w:color w:val="000000"/>
                <w:sz w:val="22"/>
                <w:szCs w:val="22"/>
              </w:rPr>
              <w:t>3-0</w:t>
            </w:r>
            <w:r>
              <w:rPr>
                <w:rFonts w:cs="Tahoma"/>
                <w:b/>
                <w:color w:val="000000"/>
                <w:sz w:val="22"/>
                <w:szCs w:val="22"/>
                <w:lang w:val="en-US"/>
              </w:rPr>
              <w:t>3</w:t>
            </w:r>
            <w:r w:rsidRPr="00935892">
              <w:rPr>
                <w:rFonts w:cs="Tahoma"/>
                <w:b/>
                <w:color w:val="000000"/>
                <w:sz w:val="22"/>
                <w:szCs w:val="22"/>
              </w:rPr>
              <w:t>-2023</w:t>
            </w:r>
          </w:p>
        </w:tc>
      </w:tr>
      <w:tr w:rsidR="00060142" w:rsidRPr="00911253" w14:paraId="1B170938" w14:textId="77777777" w:rsidTr="002E0CF0">
        <w:trPr>
          <w:trHeight w:val="982"/>
        </w:trPr>
        <w:tc>
          <w:tcPr>
            <w:tcW w:w="3708" w:type="dxa"/>
            <w:vAlign w:val="center"/>
          </w:tcPr>
          <w:p w14:paraId="19F083E4" w14:textId="77777777" w:rsidR="00060142" w:rsidRPr="00911253" w:rsidRDefault="00060142" w:rsidP="002E0CF0">
            <w:pPr>
              <w:pStyle w:val="TabletextChar"/>
              <w:spacing w:after="0"/>
              <w:rPr>
                <w:rFonts w:cs="Tahoma"/>
                <w:b/>
                <w:sz w:val="22"/>
                <w:szCs w:val="22"/>
              </w:rPr>
            </w:pPr>
            <w:r w:rsidRPr="00911253">
              <w:rPr>
                <w:rFonts w:cs="Tahoma"/>
                <w:b/>
                <w:sz w:val="22"/>
                <w:szCs w:val="22"/>
              </w:rPr>
              <w:t>ΗΜΕΡΟΜΗΝΙΑ ΈΝΑΡΞΗΣ ΗΛΕΚΤΡΟΝΙΚΗΣ ΥΠΟΒΟΛΗΣ ΠΡΟΣΦΟΡΩΝ</w:t>
            </w:r>
          </w:p>
        </w:tc>
        <w:tc>
          <w:tcPr>
            <w:tcW w:w="6147" w:type="dxa"/>
            <w:vAlign w:val="center"/>
          </w:tcPr>
          <w:p w14:paraId="3B0071B5" w14:textId="77777777" w:rsidR="00060142" w:rsidRPr="00911253" w:rsidRDefault="00060142" w:rsidP="002E0CF0">
            <w:pPr>
              <w:pStyle w:val="TabletextChar"/>
              <w:spacing w:after="0"/>
              <w:jc w:val="both"/>
              <w:rPr>
                <w:rFonts w:cs="Tahoma"/>
                <w:b/>
                <w:color w:val="000000"/>
                <w:sz w:val="22"/>
                <w:szCs w:val="22"/>
                <w:highlight w:val="yellow"/>
              </w:rPr>
            </w:pPr>
            <w:r>
              <w:rPr>
                <w:rFonts w:cs="Tahoma"/>
                <w:b/>
                <w:color w:val="000000"/>
                <w:sz w:val="22"/>
                <w:szCs w:val="22"/>
                <w:lang w:val="en-US"/>
              </w:rPr>
              <w:t>20</w:t>
            </w:r>
            <w:r w:rsidRPr="00935892">
              <w:rPr>
                <w:rFonts w:cs="Tahoma"/>
                <w:b/>
                <w:color w:val="000000"/>
                <w:sz w:val="22"/>
                <w:szCs w:val="22"/>
              </w:rPr>
              <w:t>-02-2023</w:t>
            </w:r>
          </w:p>
        </w:tc>
      </w:tr>
      <w:tr w:rsidR="00060142" w:rsidRPr="00A80474" w14:paraId="5D7E13AA" w14:textId="77777777" w:rsidTr="002E0CF0">
        <w:trPr>
          <w:trHeight w:val="1138"/>
        </w:trPr>
        <w:tc>
          <w:tcPr>
            <w:tcW w:w="3708" w:type="dxa"/>
            <w:vAlign w:val="center"/>
          </w:tcPr>
          <w:p w14:paraId="5DC9625D" w14:textId="77777777" w:rsidR="00060142" w:rsidRPr="00911253" w:rsidRDefault="00060142" w:rsidP="002E0CF0">
            <w:pPr>
              <w:pStyle w:val="TabletextChar"/>
              <w:spacing w:after="0"/>
              <w:rPr>
                <w:rFonts w:cs="Tahoma"/>
                <w:b/>
                <w:sz w:val="22"/>
                <w:szCs w:val="22"/>
              </w:rPr>
            </w:pPr>
            <w:r w:rsidRPr="00911253">
              <w:rPr>
                <w:rFonts w:cs="Tahoma"/>
                <w:b/>
                <w:sz w:val="22"/>
                <w:szCs w:val="22"/>
              </w:rPr>
              <w:t>ΚΑΤΑΛΗΚΤΙΚΗ ΗΜΕΡΟΜΗΝΙΑ ΚΑΙ ΩΡΑ ΥΠΟΒΟΛΗΣ ΠΡΟΣΦΟΡΩΝ</w:t>
            </w:r>
          </w:p>
        </w:tc>
        <w:tc>
          <w:tcPr>
            <w:tcW w:w="6147" w:type="dxa"/>
            <w:vAlign w:val="center"/>
          </w:tcPr>
          <w:p w14:paraId="11CF6C65" w14:textId="77777777" w:rsidR="00060142" w:rsidRPr="00911253" w:rsidRDefault="00060142" w:rsidP="002E0CF0">
            <w:pPr>
              <w:autoSpaceDE w:val="0"/>
              <w:autoSpaceDN w:val="0"/>
              <w:adjustRightInd w:val="0"/>
              <w:spacing w:after="0" w:line="276" w:lineRule="auto"/>
              <w:rPr>
                <w:rFonts w:ascii="Tahoma" w:hAnsi="Tahoma" w:cs="Tahoma"/>
                <w:szCs w:val="22"/>
                <w:lang w:val="el-GR"/>
              </w:rPr>
            </w:pPr>
            <w:r>
              <w:rPr>
                <w:rFonts w:ascii="Tahoma" w:hAnsi="Tahoma" w:cs="Tahoma"/>
                <w:b/>
                <w:color w:val="000000"/>
                <w:szCs w:val="22"/>
                <w:lang w:val="en-US"/>
              </w:rPr>
              <w:t>2</w:t>
            </w:r>
            <w:r w:rsidRPr="007F06E9">
              <w:rPr>
                <w:rFonts w:ascii="Tahoma" w:hAnsi="Tahoma" w:cs="Tahoma"/>
                <w:b/>
                <w:color w:val="000000"/>
                <w:szCs w:val="22"/>
                <w:lang w:val="en-US"/>
              </w:rPr>
              <w:t>4</w:t>
            </w:r>
            <w:r w:rsidRPr="007F06E9">
              <w:rPr>
                <w:rFonts w:ascii="Tahoma" w:hAnsi="Tahoma" w:cs="Tahoma"/>
                <w:b/>
                <w:color w:val="000000"/>
                <w:szCs w:val="22"/>
                <w:lang w:val="el-GR"/>
              </w:rPr>
              <w:t>-03-2023</w:t>
            </w:r>
            <w:r w:rsidRPr="007F06E9">
              <w:rPr>
                <w:rFonts w:ascii="Tahoma" w:hAnsi="Tahoma" w:cs="Tahoma"/>
                <w:bCs/>
                <w:color w:val="000000"/>
                <w:szCs w:val="22"/>
                <w:lang w:val="el-GR"/>
              </w:rPr>
              <w:t>,</w:t>
            </w:r>
            <w:r w:rsidRPr="007F06E9">
              <w:rPr>
                <w:rFonts w:ascii="Tahoma" w:hAnsi="Tahoma" w:cs="Tahoma"/>
                <w:bCs/>
                <w:color w:val="000000"/>
                <w:szCs w:val="22"/>
                <w:lang w:val="en-US"/>
              </w:rPr>
              <w:t xml:space="preserve"> </w:t>
            </w:r>
            <w:r w:rsidRPr="007F06E9">
              <w:rPr>
                <w:rFonts w:ascii="Tahoma" w:hAnsi="Tahoma" w:cs="Tahoma"/>
                <w:bCs/>
                <w:color w:val="000000"/>
                <w:szCs w:val="22"/>
                <w:lang w:val="el-GR"/>
              </w:rPr>
              <w:t>ημέρα</w:t>
            </w:r>
            <w:r w:rsidRPr="007F06E9">
              <w:rPr>
                <w:rFonts w:ascii="Tahoma" w:hAnsi="Tahoma" w:cs="Tahoma"/>
                <w:b/>
                <w:color w:val="000000"/>
                <w:szCs w:val="22"/>
                <w:lang w:val="el-GR"/>
              </w:rPr>
              <w:t xml:space="preserve"> Παρασκευή </w:t>
            </w:r>
            <w:r w:rsidRPr="007F06E9">
              <w:rPr>
                <w:rFonts w:ascii="Tahoma" w:hAnsi="Tahoma" w:cs="Tahoma"/>
                <w:bCs/>
                <w:color w:val="000000"/>
                <w:szCs w:val="22"/>
                <w:lang w:val="el-GR"/>
              </w:rPr>
              <w:t>και</w:t>
            </w:r>
            <w:r w:rsidRPr="007F06E9">
              <w:rPr>
                <w:rFonts w:ascii="Tahoma" w:hAnsi="Tahoma" w:cs="Tahoma"/>
                <w:b/>
                <w:color w:val="000000"/>
                <w:szCs w:val="22"/>
                <w:lang w:val="el-GR"/>
              </w:rPr>
              <w:t xml:space="preserve"> </w:t>
            </w:r>
            <w:r w:rsidRPr="007F06E9">
              <w:rPr>
                <w:rFonts w:ascii="Tahoma" w:hAnsi="Tahoma" w:cs="Tahoma"/>
                <w:color w:val="000000"/>
                <w:szCs w:val="22"/>
                <w:lang w:val="el-GR"/>
              </w:rPr>
              <w:t xml:space="preserve">ώρα </w:t>
            </w:r>
            <w:r w:rsidRPr="007F06E9">
              <w:rPr>
                <w:rFonts w:ascii="Tahoma" w:hAnsi="Tahoma" w:cs="Tahoma"/>
                <w:b/>
                <w:szCs w:val="22"/>
                <w:lang w:val="el-GR"/>
              </w:rPr>
              <w:t>14:00</w:t>
            </w:r>
          </w:p>
        </w:tc>
      </w:tr>
      <w:tr w:rsidR="00060142" w:rsidRPr="000F7271" w14:paraId="0DDBC18A" w14:textId="77777777" w:rsidTr="002E0CF0">
        <w:trPr>
          <w:trHeight w:val="3242"/>
        </w:trPr>
        <w:tc>
          <w:tcPr>
            <w:tcW w:w="3708" w:type="dxa"/>
            <w:vAlign w:val="center"/>
          </w:tcPr>
          <w:p w14:paraId="48C54AB5" w14:textId="77777777" w:rsidR="00060142" w:rsidRPr="00911253" w:rsidRDefault="00060142" w:rsidP="002E0CF0">
            <w:pPr>
              <w:pStyle w:val="TabletextChar"/>
              <w:spacing w:after="0"/>
              <w:rPr>
                <w:rFonts w:cs="Tahoma"/>
                <w:b/>
                <w:sz w:val="22"/>
                <w:szCs w:val="22"/>
              </w:rPr>
            </w:pPr>
            <w:r w:rsidRPr="00911253">
              <w:rPr>
                <w:rFonts w:cs="Tahoma"/>
                <w:b/>
                <w:sz w:val="22"/>
                <w:szCs w:val="22"/>
              </w:rPr>
              <w:t>ΤΟΠΟΣ&amp; ΤΡΟΠΟΣ ΚΑΤΑΘΕΣΗΣ ΠΡΟΣΦΟΡΩΝ</w:t>
            </w:r>
          </w:p>
        </w:tc>
        <w:tc>
          <w:tcPr>
            <w:tcW w:w="6147" w:type="dxa"/>
            <w:vAlign w:val="center"/>
          </w:tcPr>
          <w:p w14:paraId="53CFD573" w14:textId="77777777" w:rsidR="00060142" w:rsidRPr="00911253" w:rsidRDefault="00060142" w:rsidP="002E0CF0">
            <w:pPr>
              <w:autoSpaceDE w:val="0"/>
              <w:autoSpaceDN w:val="0"/>
              <w:adjustRightInd w:val="0"/>
              <w:spacing w:before="120" w:line="276" w:lineRule="auto"/>
              <w:jc w:val="left"/>
              <w:rPr>
                <w:rFonts w:ascii="Tahoma" w:hAnsi="Tahoma" w:cs="Tahoma"/>
                <w:color w:val="000000"/>
                <w:szCs w:val="22"/>
                <w:lang w:val="el-GR"/>
              </w:rPr>
            </w:pPr>
            <w:r w:rsidRPr="00911253">
              <w:rPr>
                <w:rFonts w:ascii="Tahoma" w:hAnsi="Tahoma" w:cs="Tahoma"/>
                <w:color w:val="000000"/>
                <w:szCs w:val="22"/>
                <w:lang w:val="el-GR"/>
              </w:rPr>
              <w:t>Ηλεκτρονική Υποβολή:</w:t>
            </w:r>
          </w:p>
          <w:p w14:paraId="673C727E" w14:textId="77777777" w:rsidR="00060142" w:rsidRPr="00911253" w:rsidRDefault="00060142" w:rsidP="002E0CF0">
            <w:pPr>
              <w:autoSpaceDE w:val="0"/>
              <w:autoSpaceDN w:val="0"/>
              <w:adjustRightInd w:val="0"/>
              <w:spacing w:after="240" w:line="276" w:lineRule="auto"/>
              <w:jc w:val="left"/>
              <w:rPr>
                <w:rFonts w:ascii="Tahoma" w:hAnsi="Tahoma" w:cs="Tahoma"/>
                <w:color w:val="000000"/>
                <w:szCs w:val="22"/>
                <w:lang w:val="el-GR"/>
              </w:rPr>
            </w:pPr>
            <w:r w:rsidRPr="00911253">
              <w:rPr>
                <w:rFonts w:ascii="Tahoma" w:hAnsi="Tahoma" w:cs="Tahoma"/>
                <w:color w:val="000000"/>
                <w:szCs w:val="22"/>
                <w:lang w:val="el-GR"/>
              </w:rPr>
              <w:t xml:space="preserve">Στη διαδικτυακή πύλη </w:t>
            </w:r>
            <w:hyperlink r:id="rId8" w:history="1">
              <w:r w:rsidRPr="00911253">
                <w:rPr>
                  <w:rStyle w:val="-"/>
                  <w:rFonts w:ascii="Tahoma" w:hAnsi="Tahoma" w:cs="Tahoma"/>
                  <w:szCs w:val="22"/>
                  <w:lang w:val="en-US"/>
                </w:rPr>
                <w:t>www</w:t>
              </w:r>
              <w:r w:rsidRPr="00911253">
                <w:rPr>
                  <w:rStyle w:val="-"/>
                  <w:rFonts w:ascii="Tahoma" w:hAnsi="Tahoma" w:cs="Tahoma"/>
                  <w:szCs w:val="22"/>
                  <w:lang w:val="el-GR"/>
                </w:rPr>
                <w:t>.</w:t>
              </w:r>
              <w:proofErr w:type="spellStart"/>
              <w:r w:rsidRPr="00911253">
                <w:rPr>
                  <w:rStyle w:val="-"/>
                  <w:rFonts w:ascii="Tahoma" w:hAnsi="Tahoma" w:cs="Tahoma"/>
                  <w:szCs w:val="22"/>
                  <w:lang w:val="en-US"/>
                </w:rPr>
                <w:t>promitheus</w:t>
              </w:r>
              <w:proofErr w:type="spellEnd"/>
              <w:r w:rsidRPr="00911253">
                <w:rPr>
                  <w:rStyle w:val="-"/>
                  <w:rFonts w:ascii="Tahoma" w:hAnsi="Tahoma" w:cs="Tahoma"/>
                  <w:szCs w:val="22"/>
                  <w:lang w:val="el-GR"/>
                </w:rPr>
                <w:t>.</w:t>
              </w:r>
              <w:r w:rsidRPr="00911253">
                <w:rPr>
                  <w:rStyle w:val="-"/>
                  <w:rFonts w:ascii="Tahoma" w:hAnsi="Tahoma" w:cs="Tahoma"/>
                  <w:szCs w:val="22"/>
                  <w:lang w:val="en-US"/>
                </w:rPr>
                <w:t>gov</w:t>
              </w:r>
              <w:r w:rsidRPr="00911253">
                <w:rPr>
                  <w:rStyle w:val="-"/>
                  <w:rFonts w:ascii="Tahoma" w:hAnsi="Tahoma" w:cs="Tahoma"/>
                  <w:szCs w:val="22"/>
                  <w:lang w:val="el-GR"/>
                </w:rPr>
                <w:t>.</w:t>
              </w:r>
              <w:r w:rsidRPr="00911253">
                <w:rPr>
                  <w:rStyle w:val="-"/>
                  <w:rFonts w:ascii="Tahoma" w:hAnsi="Tahoma" w:cs="Tahoma"/>
                  <w:szCs w:val="22"/>
                  <w:lang w:val="en-US"/>
                </w:rPr>
                <w:t>gr</w:t>
              </w:r>
            </w:hyperlink>
            <w:r w:rsidRPr="00911253">
              <w:rPr>
                <w:rFonts w:ascii="Tahoma" w:hAnsi="Tahoma" w:cs="Tahoma"/>
                <w:szCs w:val="22"/>
                <w:lang w:val="el-GR"/>
              </w:rPr>
              <w:t xml:space="preserve"> </w:t>
            </w:r>
            <w:r w:rsidRPr="00911253">
              <w:rPr>
                <w:rFonts w:ascii="Tahoma" w:hAnsi="Tahoma" w:cs="Tahoma"/>
                <w:color w:val="000000"/>
                <w:szCs w:val="22"/>
                <w:lang w:val="el-GR"/>
              </w:rPr>
              <w:t>του</w:t>
            </w:r>
            <w:r>
              <w:rPr>
                <w:rFonts w:ascii="Tahoma" w:hAnsi="Tahoma" w:cs="Tahoma"/>
                <w:color w:val="000000"/>
                <w:szCs w:val="22"/>
                <w:lang w:val="el-GR"/>
              </w:rPr>
              <w:t xml:space="preserve"> </w:t>
            </w:r>
            <w:r w:rsidRPr="00911253">
              <w:rPr>
                <w:rFonts w:ascii="Tahoma" w:hAnsi="Tahoma" w:cs="Tahoma"/>
                <w:color w:val="000000"/>
                <w:szCs w:val="22"/>
                <w:lang w:val="el-GR"/>
              </w:rPr>
              <w:t>Εθνικού Συστήματος Ηλεκτρονικών Δημοσίων Συμβάσεων</w:t>
            </w:r>
            <w:r>
              <w:rPr>
                <w:rFonts w:ascii="Tahoma" w:hAnsi="Tahoma" w:cs="Tahoma"/>
                <w:color w:val="000000"/>
                <w:szCs w:val="22"/>
                <w:lang w:val="el-GR"/>
              </w:rPr>
              <w:t xml:space="preserve"> </w:t>
            </w:r>
            <w:r w:rsidRPr="00911253">
              <w:rPr>
                <w:rFonts w:ascii="Tahoma" w:hAnsi="Tahoma" w:cs="Tahoma"/>
                <w:color w:val="000000"/>
                <w:szCs w:val="22"/>
                <w:lang w:val="el-GR"/>
              </w:rPr>
              <w:t>(ΕΣΗΔΗΣ) (ηλεκτρονική μορφή)</w:t>
            </w:r>
          </w:p>
          <w:p w14:paraId="15014430" w14:textId="77777777" w:rsidR="00060142" w:rsidRPr="00911253" w:rsidRDefault="00060142" w:rsidP="002E0CF0">
            <w:pPr>
              <w:autoSpaceDE w:val="0"/>
              <w:autoSpaceDN w:val="0"/>
              <w:adjustRightInd w:val="0"/>
              <w:spacing w:line="276" w:lineRule="auto"/>
              <w:jc w:val="left"/>
              <w:rPr>
                <w:rFonts w:ascii="Tahoma" w:hAnsi="Tahoma" w:cs="Tahoma"/>
                <w:szCs w:val="22"/>
                <w:lang w:val="el-GR"/>
              </w:rPr>
            </w:pPr>
            <w:r w:rsidRPr="00911253">
              <w:rPr>
                <w:rFonts w:ascii="Tahoma" w:hAnsi="Tahoma" w:cs="Tahoma"/>
                <w:szCs w:val="22"/>
                <w:lang w:val="el-GR"/>
              </w:rPr>
              <w:t xml:space="preserve">Έντυπη </w:t>
            </w:r>
            <w:r w:rsidRPr="00911253">
              <w:rPr>
                <w:rFonts w:ascii="Tahoma" w:hAnsi="Tahoma" w:cs="Tahoma"/>
                <w:szCs w:val="22"/>
                <w:lang w:val="en-US"/>
              </w:rPr>
              <w:t>Y</w:t>
            </w:r>
            <w:proofErr w:type="spellStart"/>
            <w:r w:rsidRPr="00911253">
              <w:rPr>
                <w:rFonts w:ascii="Tahoma" w:hAnsi="Tahoma" w:cs="Tahoma"/>
                <w:szCs w:val="22"/>
                <w:lang w:val="el-GR"/>
              </w:rPr>
              <w:t>ποβολή</w:t>
            </w:r>
            <w:proofErr w:type="spellEnd"/>
            <w:r w:rsidRPr="00911253">
              <w:rPr>
                <w:rFonts w:ascii="Tahoma" w:hAnsi="Tahoma" w:cs="Tahoma"/>
                <w:szCs w:val="22"/>
                <w:lang w:val="el-GR"/>
              </w:rPr>
              <w:t xml:space="preserve">: </w:t>
            </w:r>
          </w:p>
          <w:p w14:paraId="6CA194F1" w14:textId="77777777" w:rsidR="00060142" w:rsidRPr="00911253" w:rsidRDefault="00060142" w:rsidP="002E0CF0">
            <w:pPr>
              <w:autoSpaceDE w:val="0"/>
              <w:autoSpaceDN w:val="0"/>
              <w:adjustRightInd w:val="0"/>
              <w:spacing w:line="276" w:lineRule="auto"/>
              <w:rPr>
                <w:rFonts w:ascii="Tahoma" w:hAnsi="Tahoma" w:cs="Tahoma"/>
                <w:szCs w:val="22"/>
                <w:lang w:val="el-GR"/>
              </w:rPr>
            </w:pPr>
            <w:r w:rsidRPr="00911253">
              <w:rPr>
                <w:rFonts w:ascii="Tahoma" w:hAnsi="Tahoma" w:cs="Tahoma"/>
                <w:szCs w:val="22"/>
                <w:lang w:val="el-GR"/>
              </w:rPr>
              <w:t>Στην  έδρα της ΚτΠ Μ.Α.Ε. Τα στοιχεία και δικαιολογητικά της προσφοράς που υποβάλλονται ηλεκτρονικά προσκομίζονται, κατά περίπτωση, σε έντυπη μορφή εντός τριών εργάσιμων ημερών από την ηλεκτρονική υποβολή τους.</w:t>
            </w:r>
          </w:p>
        </w:tc>
      </w:tr>
      <w:tr w:rsidR="00060142" w:rsidRPr="00911253" w14:paraId="66021F12" w14:textId="77777777" w:rsidTr="002E0CF0">
        <w:trPr>
          <w:trHeight w:val="1034"/>
        </w:trPr>
        <w:tc>
          <w:tcPr>
            <w:tcW w:w="3708" w:type="dxa"/>
            <w:vAlign w:val="center"/>
          </w:tcPr>
          <w:p w14:paraId="429C7278" w14:textId="77777777" w:rsidR="00060142" w:rsidRPr="00911253" w:rsidRDefault="00060142" w:rsidP="002E0CF0">
            <w:pPr>
              <w:pStyle w:val="TabletextChar"/>
              <w:spacing w:after="0"/>
              <w:rPr>
                <w:rFonts w:cs="Tahoma"/>
                <w:b/>
                <w:sz w:val="22"/>
                <w:szCs w:val="22"/>
              </w:rPr>
            </w:pPr>
            <w:r w:rsidRPr="00911253">
              <w:rPr>
                <w:rFonts w:cs="Tahoma"/>
                <w:b/>
                <w:sz w:val="22"/>
                <w:szCs w:val="22"/>
              </w:rPr>
              <w:t>ΗΜΕΡΟΜΗΝΙΑ ΑΝΑΡΤΗΣΗΣ ΣΤΗ ΔΙΑΔΙΚΤΥΑΚΗ ΠΥΛΗ ΤΟΥ ΕΣΗΔΗΣ</w:t>
            </w:r>
          </w:p>
        </w:tc>
        <w:tc>
          <w:tcPr>
            <w:tcW w:w="6147" w:type="dxa"/>
            <w:vAlign w:val="center"/>
          </w:tcPr>
          <w:p w14:paraId="06E04D4C" w14:textId="77777777" w:rsidR="00060142" w:rsidRPr="00911253" w:rsidRDefault="00060142" w:rsidP="002E0CF0">
            <w:pPr>
              <w:autoSpaceDE w:val="0"/>
              <w:autoSpaceDN w:val="0"/>
              <w:adjustRightInd w:val="0"/>
              <w:spacing w:after="0" w:line="276" w:lineRule="auto"/>
              <w:jc w:val="left"/>
              <w:rPr>
                <w:rFonts w:ascii="Tahoma" w:hAnsi="Tahoma" w:cs="Tahoma"/>
                <w:color w:val="000000"/>
                <w:szCs w:val="22"/>
                <w:highlight w:val="yellow"/>
              </w:rPr>
            </w:pPr>
            <w:r w:rsidRPr="001B6314">
              <w:rPr>
                <w:rFonts w:ascii="Tahoma" w:hAnsi="Tahoma" w:cs="Tahoma"/>
                <w:b/>
                <w:szCs w:val="22"/>
                <w:lang w:val="el-GR"/>
              </w:rPr>
              <w:t>20-02-2023</w:t>
            </w:r>
          </w:p>
        </w:tc>
      </w:tr>
      <w:tr w:rsidR="00060142" w:rsidRPr="00911253" w14:paraId="4E8964A8" w14:textId="77777777" w:rsidTr="002E0CF0">
        <w:trPr>
          <w:trHeight w:val="838"/>
        </w:trPr>
        <w:tc>
          <w:tcPr>
            <w:tcW w:w="3708" w:type="dxa"/>
            <w:vAlign w:val="center"/>
          </w:tcPr>
          <w:p w14:paraId="7A6ED3CC" w14:textId="77777777" w:rsidR="00060142" w:rsidRPr="00911253" w:rsidRDefault="00060142" w:rsidP="002E0CF0">
            <w:pPr>
              <w:pStyle w:val="TabletextChar"/>
              <w:spacing w:after="0"/>
              <w:rPr>
                <w:rFonts w:cs="Tahoma"/>
                <w:b/>
                <w:sz w:val="22"/>
                <w:szCs w:val="22"/>
              </w:rPr>
            </w:pPr>
            <w:r w:rsidRPr="00911253">
              <w:rPr>
                <w:rFonts w:cs="Tahoma"/>
                <w:b/>
                <w:sz w:val="22"/>
                <w:szCs w:val="22"/>
              </w:rPr>
              <w:t>ΗΜΕΡΟΜΗΝΙΑ ΚΑΙ ΩΡΑ ΑΠΟΣΦΡΑΓΙΣΗΣ ΠΡΟΣΦΟΡΩΝ</w:t>
            </w:r>
          </w:p>
        </w:tc>
        <w:tc>
          <w:tcPr>
            <w:tcW w:w="6147" w:type="dxa"/>
            <w:vAlign w:val="center"/>
          </w:tcPr>
          <w:p w14:paraId="08C02649" w14:textId="77777777" w:rsidR="00060142" w:rsidRPr="00911253" w:rsidRDefault="00060142" w:rsidP="002E0CF0">
            <w:pPr>
              <w:pStyle w:val="TabletextChar"/>
              <w:rPr>
                <w:rFonts w:cs="Tahoma"/>
                <w:sz w:val="22"/>
                <w:szCs w:val="22"/>
                <w:highlight w:val="yellow"/>
              </w:rPr>
            </w:pPr>
            <w:r>
              <w:rPr>
                <w:rFonts w:cs="Tahoma"/>
                <w:b/>
                <w:color w:val="000000"/>
                <w:sz w:val="22"/>
                <w:szCs w:val="22"/>
              </w:rPr>
              <w:t>30</w:t>
            </w:r>
            <w:r w:rsidRPr="001B6314">
              <w:rPr>
                <w:rFonts w:cs="Tahoma"/>
                <w:b/>
                <w:color w:val="000000"/>
                <w:sz w:val="22"/>
                <w:szCs w:val="22"/>
              </w:rPr>
              <w:t xml:space="preserve">-03-2023, </w:t>
            </w:r>
            <w:r w:rsidRPr="001B6314">
              <w:rPr>
                <w:rFonts w:cs="Tahoma"/>
                <w:bCs/>
                <w:color w:val="000000"/>
                <w:sz w:val="22"/>
                <w:szCs w:val="22"/>
              </w:rPr>
              <w:t xml:space="preserve">ημέρα </w:t>
            </w:r>
            <w:r w:rsidRPr="001B6314">
              <w:rPr>
                <w:rFonts w:cs="Tahoma"/>
                <w:b/>
                <w:color w:val="000000"/>
                <w:sz w:val="22"/>
                <w:szCs w:val="22"/>
              </w:rPr>
              <w:t>Π</w:t>
            </w:r>
            <w:r>
              <w:rPr>
                <w:rFonts w:cs="Tahoma"/>
                <w:b/>
                <w:color w:val="000000"/>
                <w:sz w:val="22"/>
                <w:szCs w:val="22"/>
              </w:rPr>
              <w:t xml:space="preserve">έμπτη </w:t>
            </w:r>
            <w:r w:rsidRPr="001B6314">
              <w:rPr>
                <w:rFonts w:cs="Tahoma"/>
                <w:bCs/>
                <w:color w:val="000000"/>
                <w:sz w:val="22"/>
                <w:szCs w:val="22"/>
              </w:rPr>
              <w:t>και ώρα</w:t>
            </w:r>
            <w:r w:rsidRPr="001B6314">
              <w:rPr>
                <w:rFonts w:cs="Tahoma"/>
                <w:b/>
                <w:color w:val="000000"/>
                <w:sz w:val="22"/>
                <w:szCs w:val="22"/>
              </w:rPr>
              <w:t xml:space="preserve"> 1</w:t>
            </w:r>
            <w:r>
              <w:rPr>
                <w:rFonts w:cs="Tahoma"/>
                <w:b/>
                <w:color w:val="000000"/>
                <w:sz w:val="22"/>
                <w:szCs w:val="22"/>
              </w:rPr>
              <w:t>2</w:t>
            </w:r>
            <w:r w:rsidRPr="001B6314">
              <w:rPr>
                <w:rFonts w:cs="Tahoma"/>
                <w:b/>
                <w:color w:val="000000"/>
                <w:sz w:val="22"/>
                <w:szCs w:val="22"/>
              </w:rPr>
              <w:t>:00</w:t>
            </w:r>
          </w:p>
        </w:tc>
      </w:tr>
    </w:tbl>
    <w:p w14:paraId="7E0DD893" w14:textId="77777777" w:rsidR="00390740" w:rsidRPr="00911253" w:rsidRDefault="00390740">
      <w:pPr>
        <w:suppressAutoHyphens w:val="0"/>
        <w:spacing w:after="0"/>
        <w:jc w:val="left"/>
        <w:rPr>
          <w:rFonts w:ascii="Tahoma" w:hAnsi="Tahoma" w:cs="Tahoma"/>
          <w:lang w:val="el-GR"/>
        </w:rPr>
        <w:sectPr w:rsidR="00390740" w:rsidRPr="00911253">
          <w:headerReference w:type="default" r:id="rId9"/>
          <w:footerReference w:type="default" r:id="rId10"/>
          <w:headerReference w:type="first" r:id="rId11"/>
          <w:footerReference w:type="first" r:id="rId12"/>
          <w:pgSz w:w="11906" w:h="16838"/>
          <w:pgMar w:top="1134" w:right="1134" w:bottom="1134" w:left="1134" w:header="720" w:footer="709" w:gutter="0"/>
          <w:cols w:space="720"/>
          <w:titlePg/>
          <w:docGrid w:linePitch="360"/>
        </w:sectPr>
      </w:pPr>
    </w:p>
    <w:p w14:paraId="452C7AA2" w14:textId="77777777" w:rsidR="00180C9E" w:rsidRPr="00911253" w:rsidRDefault="00180C9E" w:rsidP="004230C0">
      <w:pPr>
        <w:pStyle w:val="1"/>
        <w:numPr>
          <w:ilvl w:val="0"/>
          <w:numId w:val="9"/>
        </w:numPr>
        <w:rPr>
          <w:rFonts w:ascii="Tahoma" w:hAnsi="Tahoma" w:cs="Tahoma"/>
        </w:rPr>
      </w:pPr>
      <w:bookmarkStart w:id="13" w:name="_Ref479081431"/>
      <w:bookmarkStart w:id="14" w:name="_Toc121925514"/>
      <w:r w:rsidRPr="00911253">
        <w:rPr>
          <w:rFonts w:ascii="Tahoma" w:hAnsi="Tahoma" w:cs="Tahoma"/>
        </w:rPr>
        <w:t>ΑΝΑΘΕΤΟΥΣΑ ΑΡΧΗ ΚΑΙ ΑΝΤΙΚΕΙΜΕΝΟ ΣΥΜΒΑΣΗΣ</w:t>
      </w:r>
      <w:bookmarkEnd w:id="13"/>
      <w:bookmarkEnd w:id="14"/>
    </w:p>
    <w:p w14:paraId="56697E3A" w14:textId="77777777" w:rsidR="00180C9E" w:rsidRPr="00911253" w:rsidRDefault="00180C9E" w:rsidP="00715BCA">
      <w:pPr>
        <w:pStyle w:val="21"/>
        <w:rPr>
          <w:rFonts w:ascii="Tahoma" w:hAnsi="Tahoma" w:cs="Tahoma"/>
        </w:rPr>
      </w:pPr>
      <w:r w:rsidRPr="00911253">
        <w:rPr>
          <w:rFonts w:ascii="Tahoma" w:hAnsi="Tahoma" w:cs="Tahoma"/>
        </w:rPr>
        <w:tab/>
      </w:r>
      <w:bookmarkStart w:id="15" w:name="_Toc89934356"/>
      <w:bookmarkStart w:id="16" w:name="_Toc121925515"/>
      <w:r w:rsidRPr="00911253">
        <w:rPr>
          <w:rFonts w:ascii="Tahoma" w:hAnsi="Tahoma" w:cs="Tahoma"/>
        </w:rPr>
        <w:t>Στοιχεία Αναθέτουσας Αρχής</w:t>
      </w:r>
      <w:bookmarkEnd w:id="15"/>
      <w:bookmarkEnd w:id="16"/>
      <w:r w:rsidRPr="00911253">
        <w:rPr>
          <w:rFonts w:ascii="Tahoma" w:hAnsi="Tahoma" w:cs="Tahoma"/>
        </w:rPr>
        <w:t xml:space="preserve"> </w:t>
      </w:r>
    </w:p>
    <w:p w14:paraId="281C6E0F" w14:textId="77777777" w:rsidR="00180C9E" w:rsidRPr="00911253" w:rsidRDefault="00180C9E">
      <w:pPr>
        <w:pStyle w:val="normalwithoutspacing"/>
        <w:rPr>
          <w:rFonts w:ascii="Tahoma" w:hAnsi="Tahoma" w:cs="Tahoma"/>
        </w:rPr>
      </w:pPr>
    </w:p>
    <w:tbl>
      <w:tblPr>
        <w:tblW w:w="0" w:type="auto"/>
        <w:tblInd w:w="108" w:type="dxa"/>
        <w:tblLayout w:type="fixed"/>
        <w:tblLook w:val="0000" w:firstRow="0" w:lastRow="0" w:firstColumn="0" w:lastColumn="0" w:noHBand="0" w:noVBand="0"/>
      </w:tblPr>
      <w:tblGrid>
        <w:gridCol w:w="3998"/>
        <w:gridCol w:w="5376"/>
      </w:tblGrid>
      <w:tr w:rsidR="00A13FFA" w:rsidRPr="000F7271" w14:paraId="38547FD5" w14:textId="77777777" w:rsidTr="002E0CF0">
        <w:tc>
          <w:tcPr>
            <w:tcW w:w="3998" w:type="dxa"/>
            <w:tcBorders>
              <w:top w:val="single" w:sz="4" w:space="0" w:color="000000"/>
              <w:left w:val="single" w:sz="4" w:space="0" w:color="000000"/>
              <w:bottom w:val="single" w:sz="4" w:space="0" w:color="000000"/>
            </w:tcBorders>
            <w:shd w:val="clear" w:color="auto" w:fill="auto"/>
          </w:tcPr>
          <w:p w14:paraId="2A38942F" w14:textId="77777777" w:rsidR="00A13FFA" w:rsidRPr="00911253" w:rsidRDefault="00A13FFA" w:rsidP="002E0CF0">
            <w:pPr>
              <w:pStyle w:val="normalwithoutspacing"/>
              <w:rPr>
                <w:rFonts w:ascii="Tahoma" w:hAnsi="Tahoma" w:cs="Tahoma"/>
              </w:rPr>
            </w:pPr>
            <w:r w:rsidRPr="00911253">
              <w:rPr>
                <w:rFonts w:ascii="Tahoma" w:hAnsi="Tahoma" w:cs="Tahoma"/>
              </w:rPr>
              <w:t>Επωνυμία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7998A1E" w14:textId="77777777" w:rsidR="00A13FFA" w:rsidRPr="00911253" w:rsidRDefault="00A13FFA" w:rsidP="002E0CF0">
            <w:pPr>
              <w:pStyle w:val="normalwithoutspacing"/>
              <w:snapToGrid w:val="0"/>
              <w:rPr>
                <w:rFonts w:ascii="Tahoma" w:hAnsi="Tahoma" w:cs="Tahoma"/>
                <w:highlight w:val="cyan"/>
              </w:rPr>
            </w:pPr>
            <w:r w:rsidRPr="00911253">
              <w:rPr>
                <w:rFonts w:ascii="Tahoma" w:hAnsi="Tahoma" w:cs="Tahoma"/>
                <w:szCs w:val="22"/>
              </w:rPr>
              <w:t>ΚΟΙΝΩΝΙΑ ΤΗΣ ΠΛΗΡΟΦΟΡΙΑΣ Μ.Α.Ε.</w:t>
            </w:r>
          </w:p>
        </w:tc>
      </w:tr>
      <w:tr w:rsidR="00A13FFA" w:rsidRPr="00911253" w14:paraId="55C39714" w14:textId="77777777" w:rsidTr="002E0CF0">
        <w:tc>
          <w:tcPr>
            <w:tcW w:w="3998" w:type="dxa"/>
            <w:tcBorders>
              <w:top w:val="single" w:sz="4" w:space="0" w:color="000000"/>
              <w:left w:val="single" w:sz="4" w:space="0" w:color="000000"/>
              <w:bottom w:val="single" w:sz="4" w:space="0" w:color="000000"/>
            </w:tcBorders>
            <w:shd w:val="clear" w:color="auto" w:fill="auto"/>
          </w:tcPr>
          <w:p w14:paraId="1CB8ED8A" w14:textId="77777777" w:rsidR="00A13FFA" w:rsidRPr="00911253" w:rsidRDefault="00A13FFA" w:rsidP="002E0CF0">
            <w:pPr>
              <w:pStyle w:val="normalwithoutspacing"/>
              <w:rPr>
                <w:rFonts w:ascii="Tahoma" w:hAnsi="Tahoma" w:cs="Tahoma"/>
              </w:rPr>
            </w:pPr>
            <w:r w:rsidRPr="00911253">
              <w:rPr>
                <w:rFonts w:ascii="Tahoma" w:hAnsi="Tahoma" w:cs="Tahoma"/>
                <w:szCs w:val="22"/>
              </w:rPr>
              <w:t>ΑΦΜ</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D7D94D4" w14:textId="77777777" w:rsidR="00A13FFA" w:rsidRPr="00911253" w:rsidRDefault="00A13FFA" w:rsidP="002E0CF0">
            <w:pPr>
              <w:pStyle w:val="normalwithoutspacing"/>
              <w:snapToGrid w:val="0"/>
              <w:rPr>
                <w:rFonts w:ascii="Tahoma" w:hAnsi="Tahoma" w:cs="Tahoma"/>
                <w:szCs w:val="22"/>
              </w:rPr>
            </w:pPr>
            <w:r w:rsidRPr="00911253">
              <w:rPr>
                <w:rFonts w:ascii="Tahoma" w:hAnsi="Tahoma" w:cs="Tahoma"/>
                <w:szCs w:val="22"/>
              </w:rPr>
              <w:t>999983307</w:t>
            </w:r>
          </w:p>
        </w:tc>
      </w:tr>
      <w:tr w:rsidR="00A13FFA" w:rsidRPr="00911253" w14:paraId="61809F34" w14:textId="77777777" w:rsidTr="002E0CF0">
        <w:tc>
          <w:tcPr>
            <w:tcW w:w="3998" w:type="dxa"/>
            <w:tcBorders>
              <w:top w:val="single" w:sz="4" w:space="0" w:color="000000"/>
              <w:left w:val="single" w:sz="4" w:space="0" w:color="000000"/>
              <w:bottom w:val="single" w:sz="4" w:space="0" w:color="000000"/>
            </w:tcBorders>
            <w:shd w:val="clear" w:color="auto" w:fill="auto"/>
          </w:tcPr>
          <w:p w14:paraId="4B87C317" w14:textId="77777777" w:rsidR="00A13FFA" w:rsidRPr="00911253" w:rsidRDefault="00A13FFA" w:rsidP="002E0CF0">
            <w:pPr>
              <w:pStyle w:val="normalwithoutspacing"/>
              <w:rPr>
                <w:rFonts w:ascii="Tahoma" w:hAnsi="Tahoma" w:cs="Tahoma"/>
              </w:rPr>
            </w:pPr>
            <w:r w:rsidRPr="00911253">
              <w:rPr>
                <w:rFonts w:ascii="Tahoma" w:hAnsi="Tahoma" w:cs="Tahoma"/>
                <w:szCs w:val="22"/>
              </w:rPr>
              <w:t>Κωδικός Ηλεκτρονικής Τιμολόγησης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3254279E" w14:textId="77777777" w:rsidR="00A13FFA" w:rsidRPr="00911253" w:rsidRDefault="00A13FFA" w:rsidP="002E0CF0">
            <w:pPr>
              <w:pStyle w:val="normalwithoutspacing"/>
              <w:snapToGrid w:val="0"/>
              <w:rPr>
                <w:rFonts w:ascii="Tahoma" w:hAnsi="Tahoma" w:cs="Tahoma"/>
                <w:szCs w:val="22"/>
              </w:rPr>
            </w:pPr>
            <w:r w:rsidRPr="00911253">
              <w:rPr>
                <w:rFonts w:ascii="Tahoma" w:hAnsi="Tahoma" w:cs="Tahoma"/>
                <w:szCs w:val="22"/>
              </w:rPr>
              <w:t>1053.E00553.00005</w:t>
            </w:r>
          </w:p>
        </w:tc>
      </w:tr>
      <w:tr w:rsidR="00A13FFA" w:rsidRPr="00911253" w14:paraId="477FCB4A" w14:textId="77777777" w:rsidTr="002E0CF0">
        <w:tc>
          <w:tcPr>
            <w:tcW w:w="3998" w:type="dxa"/>
            <w:tcBorders>
              <w:top w:val="single" w:sz="4" w:space="0" w:color="000000"/>
              <w:left w:val="single" w:sz="4" w:space="0" w:color="000000"/>
              <w:bottom w:val="single" w:sz="4" w:space="0" w:color="000000"/>
            </w:tcBorders>
            <w:shd w:val="clear" w:color="auto" w:fill="auto"/>
          </w:tcPr>
          <w:p w14:paraId="1E6880AF" w14:textId="77777777" w:rsidR="00A13FFA" w:rsidRPr="00911253" w:rsidRDefault="00A13FFA" w:rsidP="002E0CF0">
            <w:pPr>
              <w:pStyle w:val="normalwithoutspacing"/>
              <w:rPr>
                <w:rFonts w:ascii="Tahoma" w:hAnsi="Tahoma" w:cs="Tahoma"/>
              </w:rPr>
            </w:pPr>
            <w:r w:rsidRPr="00911253">
              <w:rPr>
                <w:rFonts w:ascii="Tahoma" w:hAnsi="Tahoma" w:cs="Tahoma"/>
              </w:rPr>
              <w:t>Ταχυδρομική διεύθυνση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2A1D778B" w14:textId="77777777" w:rsidR="00A13FFA" w:rsidRPr="00911253" w:rsidRDefault="00A13FFA" w:rsidP="002E0CF0">
            <w:pPr>
              <w:pStyle w:val="normalwithoutspacing"/>
              <w:snapToGrid w:val="0"/>
              <w:rPr>
                <w:rFonts w:ascii="Tahoma" w:hAnsi="Tahoma" w:cs="Tahoma"/>
              </w:rPr>
            </w:pPr>
            <w:proofErr w:type="spellStart"/>
            <w:r w:rsidRPr="00911253">
              <w:rPr>
                <w:rFonts w:ascii="Tahoma" w:hAnsi="Tahoma" w:cs="Tahoma"/>
                <w:szCs w:val="22"/>
              </w:rPr>
              <w:t>Λεωφ</w:t>
            </w:r>
            <w:proofErr w:type="spellEnd"/>
            <w:r w:rsidRPr="00911253">
              <w:rPr>
                <w:rFonts w:ascii="Tahoma" w:hAnsi="Tahoma" w:cs="Tahoma"/>
                <w:szCs w:val="22"/>
              </w:rPr>
              <w:t>. Συγγρού 194</w:t>
            </w:r>
          </w:p>
        </w:tc>
      </w:tr>
      <w:tr w:rsidR="00A13FFA" w:rsidRPr="00911253" w14:paraId="595058F8" w14:textId="77777777" w:rsidTr="002E0CF0">
        <w:tc>
          <w:tcPr>
            <w:tcW w:w="3998" w:type="dxa"/>
            <w:tcBorders>
              <w:top w:val="single" w:sz="4" w:space="0" w:color="000000"/>
              <w:left w:val="single" w:sz="4" w:space="0" w:color="000000"/>
              <w:bottom w:val="single" w:sz="4" w:space="0" w:color="000000"/>
            </w:tcBorders>
            <w:shd w:val="clear" w:color="auto" w:fill="auto"/>
          </w:tcPr>
          <w:p w14:paraId="0CA6ADC7" w14:textId="77777777" w:rsidR="00A13FFA" w:rsidRPr="00911253" w:rsidRDefault="00A13FFA" w:rsidP="002E0CF0">
            <w:pPr>
              <w:pStyle w:val="normalwithoutspacing"/>
              <w:rPr>
                <w:rFonts w:ascii="Tahoma" w:hAnsi="Tahoma" w:cs="Tahoma"/>
              </w:rPr>
            </w:pPr>
            <w:r w:rsidRPr="00911253">
              <w:rPr>
                <w:rFonts w:ascii="Tahoma" w:hAnsi="Tahoma" w:cs="Tahoma"/>
              </w:rPr>
              <w:t>Πόλη</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165613D" w14:textId="77777777" w:rsidR="00A13FFA" w:rsidRPr="00911253" w:rsidRDefault="00A13FFA" w:rsidP="002E0CF0">
            <w:pPr>
              <w:pStyle w:val="normalwithoutspacing"/>
              <w:snapToGrid w:val="0"/>
              <w:rPr>
                <w:rFonts w:ascii="Tahoma" w:hAnsi="Tahoma" w:cs="Tahoma"/>
              </w:rPr>
            </w:pPr>
            <w:r w:rsidRPr="00911253">
              <w:rPr>
                <w:rFonts w:ascii="Tahoma" w:hAnsi="Tahoma" w:cs="Tahoma"/>
                <w:szCs w:val="22"/>
              </w:rPr>
              <w:t xml:space="preserve">Καλλιθέα </w:t>
            </w:r>
          </w:p>
        </w:tc>
      </w:tr>
      <w:tr w:rsidR="00A13FFA" w:rsidRPr="00911253" w14:paraId="795A1DBE" w14:textId="77777777" w:rsidTr="002E0CF0">
        <w:tc>
          <w:tcPr>
            <w:tcW w:w="3998" w:type="dxa"/>
            <w:tcBorders>
              <w:top w:val="single" w:sz="4" w:space="0" w:color="000000"/>
              <w:left w:val="single" w:sz="4" w:space="0" w:color="000000"/>
              <w:bottom w:val="single" w:sz="4" w:space="0" w:color="000000"/>
            </w:tcBorders>
            <w:shd w:val="clear" w:color="auto" w:fill="auto"/>
          </w:tcPr>
          <w:p w14:paraId="7A720D03" w14:textId="77777777" w:rsidR="00A13FFA" w:rsidRPr="00911253" w:rsidRDefault="00A13FFA" w:rsidP="002E0CF0">
            <w:pPr>
              <w:pStyle w:val="normalwithoutspacing"/>
              <w:rPr>
                <w:rFonts w:ascii="Tahoma" w:hAnsi="Tahoma" w:cs="Tahoma"/>
              </w:rPr>
            </w:pPr>
            <w:r w:rsidRPr="00911253">
              <w:rPr>
                <w:rFonts w:ascii="Tahoma" w:hAnsi="Tahoma" w:cs="Tahoma"/>
              </w:rPr>
              <w:t>Ταχυδρομικός Κωδικός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046A3404" w14:textId="77777777" w:rsidR="00A13FFA" w:rsidRPr="00911253" w:rsidRDefault="00A13FFA" w:rsidP="002E0CF0">
            <w:pPr>
              <w:pStyle w:val="normalwithoutspacing"/>
              <w:snapToGrid w:val="0"/>
              <w:rPr>
                <w:rFonts w:ascii="Tahoma" w:hAnsi="Tahoma" w:cs="Tahoma"/>
              </w:rPr>
            </w:pPr>
            <w:r w:rsidRPr="00911253">
              <w:rPr>
                <w:rFonts w:ascii="Tahoma" w:hAnsi="Tahoma" w:cs="Tahoma"/>
                <w:szCs w:val="22"/>
              </w:rPr>
              <w:t>17671</w:t>
            </w:r>
          </w:p>
        </w:tc>
      </w:tr>
      <w:tr w:rsidR="00A13FFA" w:rsidRPr="00911253" w14:paraId="5B09AC15" w14:textId="77777777" w:rsidTr="002E0CF0">
        <w:tc>
          <w:tcPr>
            <w:tcW w:w="3998" w:type="dxa"/>
            <w:tcBorders>
              <w:top w:val="single" w:sz="4" w:space="0" w:color="000000"/>
              <w:left w:val="single" w:sz="4" w:space="0" w:color="000000"/>
              <w:bottom w:val="single" w:sz="4" w:space="0" w:color="000000"/>
            </w:tcBorders>
            <w:shd w:val="clear" w:color="auto" w:fill="auto"/>
          </w:tcPr>
          <w:p w14:paraId="11340D3E" w14:textId="77777777" w:rsidR="00A13FFA" w:rsidRPr="00911253" w:rsidRDefault="00A13FFA" w:rsidP="002E0CF0">
            <w:pPr>
              <w:pStyle w:val="normalwithoutspacing"/>
              <w:rPr>
                <w:rFonts w:ascii="Tahoma" w:hAnsi="Tahoma" w:cs="Tahoma"/>
              </w:rPr>
            </w:pPr>
            <w:r w:rsidRPr="00911253">
              <w:rPr>
                <w:rFonts w:ascii="Tahoma" w:hAnsi="Tahoma" w:cs="Tahoma"/>
                <w:szCs w:val="22"/>
              </w:rPr>
              <w:t>Χώρα</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14ECC9E2" w14:textId="77777777" w:rsidR="00A13FFA" w:rsidRPr="00911253" w:rsidRDefault="00A13FFA" w:rsidP="002E0CF0">
            <w:pPr>
              <w:pStyle w:val="normalwithoutspacing"/>
              <w:snapToGrid w:val="0"/>
              <w:rPr>
                <w:rFonts w:ascii="Tahoma" w:hAnsi="Tahoma" w:cs="Tahoma"/>
                <w:szCs w:val="22"/>
              </w:rPr>
            </w:pPr>
            <w:r w:rsidRPr="00911253">
              <w:rPr>
                <w:rFonts w:ascii="Tahoma" w:hAnsi="Tahoma" w:cs="Tahoma"/>
                <w:szCs w:val="22"/>
              </w:rPr>
              <w:t>ΕΛΛΑΔΑ</w:t>
            </w:r>
          </w:p>
        </w:tc>
      </w:tr>
      <w:tr w:rsidR="00A13FFA" w:rsidRPr="00911253" w14:paraId="598AB6AF" w14:textId="77777777" w:rsidTr="002E0CF0">
        <w:tc>
          <w:tcPr>
            <w:tcW w:w="3998" w:type="dxa"/>
            <w:tcBorders>
              <w:top w:val="single" w:sz="4" w:space="0" w:color="000000"/>
              <w:left w:val="single" w:sz="4" w:space="0" w:color="000000"/>
              <w:bottom w:val="single" w:sz="4" w:space="0" w:color="000000"/>
            </w:tcBorders>
            <w:shd w:val="clear" w:color="auto" w:fill="auto"/>
          </w:tcPr>
          <w:p w14:paraId="1D1B7853" w14:textId="77777777" w:rsidR="00A13FFA" w:rsidRPr="00911253" w:rsidRDefault="00A13FFA" w:rsidP="002E0CF0">
            <w:pPr>
              <w:pStyle w:val="normalwithoutspacing"/>
              <w:rPr>
                <w:rFonts w:ascii="Tahoma" w:hAnsi="Tahoma" w:cs="Tahoma"/>
                <w:szCs w:val="22"/>
              </w:rPr>
            </w:pPr>
            <w:r w:rsidRPr="00911253">
              <w:rPr>
                <w:rFonts w:ascii="Tahoma" w:hAnsi="Tahoma" w:cs="Tahoma"/>
                <w:szCs w:val="22"/>
              </w:rPr>
              <w:t>Κωδικός ΝUTS</w:t>
            </w:r>
            <w:r w:rsidRPr="00911253">
              <w:rPr>
                <w:rStyle w:val="WW-FootnoteReference"/>
                <w:rFonts w:ascii="Tahoma" w:hAnsi="Tahoma" w:cs="Tahoma"/>
                <w:szCs w:val="22"/>
              </w:rPr>
              <w:footnoteReference w:id="2"/>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1E3C1B3" w14:textId="77777777" w:rsidR="00A13FFA" w:rsidRPr="00911253" w:rsidRDefault="00A13FFA" w:rsidP="002E0CF0">
            <w:pPr>
              <w:pStyle w:val="normalwithoutspacing"/>
              <w:snapToGrid w:val="0"/>
              <w:rPr>
                <w:rFonts w:ascii="Tahoma" w:hAnsi="Tahoma" w:cs="Tahoma"/>
                <w:szCs w:val="22"/>
                <w:lang w:val="de-DE"/>
              </w:rPr>
            </w:pPr>
            <w:r w:rsidRPr="00911253">
              <w:rPr>
                <w:rFonts w:ascii="Tahoma" w:hAnsi="Tahoma" w:cs="Tahoma"/>
                <w:szCs w:val="22"/>
                <w:lang w:val="de-DE"/>
              </w:rPr>
              <w:t>EL304</w:t>
            </w:r>
          </w:p>
        </w:tc>
      </w:tr>
      <w:tr w:rsidR="00A13FFA" w:rsidRPr="00911253" w14:paraId="01426908" w14:textId="77777777" w:rsidTr="002E0CF0">
        <w:tc>
          <w:tcPr>
            <w:tcW w:w="3998" w:type="dxa"/>
            <w:tcBorders>
              <w:top w:val="single" w:sz="4" w:space="0" w:color="000000"/>
              <w:left w:val="single" w:sz="4" w:space="0" w:color="000000"/>
              <w:bottom w:val="single" w:sz="4" w:space="0" w:color="000000"/>
            </w:tcBorders>
            <w:shd w:val="clear" w:color="auto" w:fill="auto"/>
          </w:tcPr>
          <w:p w14:paraId="398F3C6E" w14:textId="77777777" w:rsidR="00A13FFA" w:rsidRPr="00911253" w:rsidRDefault="00A13FFA" w:rsidP="002E0CF0">
            <w:pPr>
              <w:pStyle w:val="normalwithoutspacing"/>
              <w:rPr>
                <w:rFonts w:ascii="Tahoma" w:hAnsi="Tahoma" w:cs="Tahoma"/>
              </w:rPr>
            </w:pPr>
            <w:r w:rsidRPr="00911253">
              <w:rPr>
                <w:rFonts w:ascii="Tahoma" w:hAnsi="Tahoma" w:cs="Tahoma"/>
              </w:rPr>
              <w:t>Τηλέφωνο</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470E0E2B" w14:textId="77777777" w:rsidR="00A13FFA" w:rsidRPr="00911253" w:rsidRDefault="00A13FFA" w:rsidP="002E0CF0">
            <w:pPr>
              <w:pStyle w:val="normalwithoutspacing"/>
              <w:snapToGrid w:val="0"/>
              <w:rPr>
                <w:rFonts w:ascii="Tahoma" w:hAnsi="Tahoma" w:cs="Tahoma"/>
                <w:highlight w:val="cyan"/>
              </w:rPr>
            </w:pPr>
            <w:r w:rsidRPr="00911253">
              <w:rPr>
                <w:rFonts w:ascii="Tahoma" w:hAnsi="Tahoma" w:cs="Tahoma"/>
                <w:szCs w:val="22"/>
              </w:rPr>
              <w:t>213 1300700</w:t>
            </w:r>
          </w:p>
        </w:tc>
      </w:tr>
      <w:tr w:rsidR="00A13FFA" w:rsidRPr="00911253" w14:paraId="61FB02EC" w14:textId="77777777" w:rsidTr="002E0CF0">
        <w:tc>
          <w:tcPr>
            <w:tcW w:w="3998" w:type="dxa"/>
            <w:tcBorders>
              <w:top w:val="single" w:sz="4" w:space="0" w:color="000000"/>
              <w:left w:val="single" w:sz="4" w:space="0" w:color="000000"/>
              <w:bottom w:val="single" w:sz="4" w:space="0" w:color="000000"/>
            </w:tcBorders>
            <w:shd w:val="clear" w:color="auto" w:fill="auto"/>
          </w:tcPr>
          <w:p w14:paraId="6BC4107A" w14:textId="77777777" w:rsidR="00A13FFA" w:rsidRPr="00911253" w:rsidRDefault="00A13FFA" w:rsidP="002E0CF0">
            <w:pPr>
              <w:pStyle w:val="normalwithoutspacing"/>
              <w:rPr>
                <w:rFonts w:ascii="Tahoma" w:hAnsi="Tahoma" w:cs="Tahoma"/>
              </w:rPr>
            </w:pPr>
            <w:r w:rsidRPr="00911253">
              <w:rPr>
                <w:rFonts w:ascii="Tahoma" w:hAnsi="Tahoma" w:cs="Tahoma"/>
              </w:rPr>
              <w:t>Φαξ</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BB8F77B" w14:textId="77777777" w:rsidR="00A13FFA" w:rsidRPr="00911253" w:rsidRDefault="00A13FFA" w:rsidP="002E0CF0">
            <w:pPr>
              <w:pStyle w:val="normalwithoutspacing"/>
              <w:snapToGrid w:val="0"/>
              <w:rPr>
                <w:rFonts w:ascii="Tahoma" w:hAnsi="Tahoma" w:cs="Tahoma"/>
                <w:highlight w:val="cyan"/>
              </w:rPr>
            </w:pPr>
            <w:r w:rsidRPr="00911253">
              <w:rPr>
                <w:rFonts w:ascii="Tahoma" w:hAnsi="Tahoma" w:cs="Tahoma"/>
                <w:szCs w:val="22"/>
              </w:rPr>
              <w:t>213 1300801</w:t>
            </w:r>
          </w:p>
        </w:tc>
      </w:tr>
      <w:tr w:rsidR="00A13FFA" w:rsidRPr="00911253" w14:paraId="6FE47BAB" w14:textId="77777777" w:rsidTr="002E0CF0">
        <w:tc>
          <w:tcPr>
            <w:tcW w:w="3998" w:type="dxa"/>
            <w:tcBorders>
              <w:top w:val="single" w:sz="4" w:space="0" w:color="000000"/>
              <w:left w:val="single" w:sz="4" w:space="0" w:color="000000"/>
              <w:bottom w:val="single" w:sz="4" w:space="0" w:color="000000"/>
            </w:tcBorders>
            <w:shd w:val="clear" w:color="auto" w:fill="auto"/>
          </w:tcPr>
          <w:p w14:paraId="75ABFE62" w14:textId="77777777" w:rsidR="00A13FFA" w:rsidRPr="00911253" w:rsidRDefault="00A13FFA" w:rsidP="002E0CF0">
            <w:pPr>
              <w:pStyle w:val="normalwithoutspacing"/>
              <w:rPr>
                <w:rFonts w:ascii="Tahoma" w:hAnsi="Tahoma" w:cs="Tahoma"/>
              </w:rPr>
            </w:pPr>
            <w:r w:rsidRPr="00911253">
              <w:rPr>
                <w:rFonts w:ascii="Tahoma" w:hAnsi="Tahoma" w:cs="Tahoma"/>
              </w:rPr>
              <w:t xml:space="preserve">Ηλεκτρονικό Ταχυδρομείο </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624AEFF5" w14:textId="77777777" w:rsidR="00A13FFA" w:rsidRPr="00300419" w:rsidRDefault="00EF3AF0" w:rsidP="002E0CF0">
            <w:pPr>
              <w:pStyle w:val="normalwithoutspacing"/>
              <w:snapToGrid w:val="0"/>
              <w:rPr>
                <w:rFonts w:ascii="Tahoma" w:hAnsi="Tahoma" w:cs="Tahoma"/>
                <w:highlight w:val="cyan"/>
              </w:rPr>
            </w:pPr>
            <w:hyperlink r:id="rId13" w:history="1">
              <w:r w:rsidR="00A13FFA" w:rsidRPr="00F36792">
                <w:rPr>
                  <w:rStyle w:val="-"/>
                  <w:rFonts w:ascii="Tahoma" w:hAnsi="Tahoma" w:cs="Tahoma"/>
                  <w:szCs w:val="22"/>
                  <w:lang w:val="en-US"/>
                </w:rPr>
                <w:t>info@ktpae.gr</w:t>
              </w:r>
            </w:hyperlink>
            <w:r w:rsidR="00A13FFA">
              <w:rPr>
                <w:rFonts w:ascii="Tahoma" w:hAnsi="Tahoma" w:cs="Tahoma"/>
                <w:szCs w:val="22"/>
              </w:rPr>
              <w:t xml:space="preserve"> </w:t>
            </w:r>
          </w:p>
        </w:tc>
      </w:tr>
      <w:tr w:rsidR="00A13FFA" w:rsidRPr="00911253" w14:paraId="77778F4C" w14:textId="77777777" w:rsidTr="002E0CF0">
        <w:tc>
          <w:tcPr>
            <w:tcW w:w="3998" w:type="dxa"/>
            <w:tcBorders>
              <w:top w:val="single" w:sz="4" w:space="0" w:color="000000"/>
              <w:left w:val="single" w:sz="4" w:space="0" w:color="000000"/>
              <w:bottom w:val="single" w:sz="4" w:space="0" w:color="000000"/>
            </w:tcBorders>
            <w:shd w:val="clear" w:color="auto" w:fill="auto"/>
          </w:tcPr>
          <w:p w14:paraId="2B693E04" w14:textId="77777777" w:rsidR="00A13FFA" w:rsidRPr="00911253" w:rsidRDefault="00A13FFA" w:rsidP="002E0CF0">
            <w:pPr>
              <w:pStyle w:val="normalwithoutspacing"/>
              <w:rPr>
                <w:rFonts w:ascii="Tahoma" w:hAnsi="Tahoma" w:cs="Tahoma"/>
              </w:rPr>
            </w:pPr>
            <w:r w:rsidRPr="00911253">
              <w:rPr>
                <w:rFonts w:ascii="Tahoma" w:hAnsi="Tahoma" w:cs="Tahoma"/>
              </w:rPr>
              <w:t>Αρμόδιος για πληροφορίες</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7F7CF2B2" w14:textId="77777777" w:rsidR="00A13FFA" w:rsidRPr="00300419" w:rsidRDefault="00A13FFA" w:rsidP="002E0CF0">
            <w:pPr>
              <w:pStyle w:val="normalwithoutspacing"/>
              <w:snapToGrid w:val="0"/>
              <w:rPr>
                <w:rFonts w:ascii="Tahoma" w:hAnsi="Tahoma" w:cs="Tahoma"/>
              </w:rPr>
            </w:pPr>
            <w:r w:rsidRPr="00300419">
              <w:rPr>
                <w:rFonts w:ascii="Tahoma" w:hAnsi="Tahoma" w:cs="Tahoma"/>
              </w:rPr>
              <w:t>Σπύρου Δώρα</w:t>
            </w:r>
          </w:p>
        </w:tc>
      </w:tr>
      <w:tr w:rsidR="00A13FFA" w:rsidRPr="00911253" w14:paraId="69CEAD1B" w14:textId="77777777" w:rsidTr="002E0CF0">
        <w:tc>
          <w:tcPr>
            <w:tcW w:w="3998" w:type="dxa"/>
            <w:tcBorders>
              <w:top w:val="single" w:sz="4" w:space="0" w:color="000000"/>
              <w:left w:val="single" w:sz="4" w:space="0" w:color="000000"/>
              <w:bottom w:val="single" w:sz="4" w:space="0" w:color="000000"/>
            </w:tcBorders>
            <w:shd w:val="clear" w:color="auto" w:fill="auto"/>
          </w:tcPr>
          <w:p w14:paraId="40C14188" w14:textId="77777777" w:rsidR="00A13FFA" w:rsidRPr="00911253" w:rsidRDefault="00A13FFA" w:rsidP="002E0CF0">
            <w:pPr>
              <w:pStyle w:val="normalwithoutspacing"/>
              <w:rPr>
                <w:rFonts w:ascii="Tahoma" w:hAnsi="Tahoma" w:cs="Tahoma"/>
              </w:rPr>
            </w:pPr>
            <w:r w:rsidRPr="00911253">
              <w:rPr>
                <w:rFonts w:ascii="Tahoma" w:hAnsi="Tahoma" w:cs="Tahoma"/>
              </w:rPr>
              <w:t>Γενική Διεύθυνση στο διαδίκτυο (URL)</w:t>
            </w:r>
          </w:p>
        </w:tc>
        <w:tc>
          <w:tcPr>
            <w:tcW w:w="5376" w:type="dxa"/>
            <w:tcBorders>
              <w:top w:val="single" w:sz="4" w:space="0" w:color="000000"/>
              <w:left w:val="single" w:sz="4" w:space="0" w:color="000000"/>
              <w:bottom w:val="single" w:sz="4" w:space="0" w:color="000000"/>
              <w:right w:val="single" w:sz="4" w:space="0" w:color="000000"/>
            </w:tcBorders>
            <w:shd w:val="clear" w:color="auto" w:fill="auto"/>
          </w:tcPr>
          <w:p w14:paraId="50FBE009" w14:textId="77777777" w:rsidR="00A13FFA" w:rsidRPr="00911253" w:rsidRDefault="00EF3AF0" w:rsidP="002E0CF0">
            <w:pPr>
              <w:pStyle w:val="normalwithoutspacing"/>
              <w:snapToGrid w:val="0"/>
              <w:rPr>
                <w:rFonts w:ascii="Tahoma" w:hAnsi="Tahoma" w:cs="Tahoma"/>
                <w:highlight w:val="cyan"/>
                <w:lang w:val="en-US"/>
              </w:rPr>
            </w:pPr>
            <w:hyperlink r:id="rId14" w:history="1">
              <w:r w:rsidR="00A13FFA" w:rsidRPr="00F36792">
                <w:rPr>
                  <w:rStyle w:val="-"/>
                  <w:rFonts w:ascii="Tahoma" w:hAnsi="Tahoma" w:cs="Tahoma"/>
                  <w:szCs w:val="22"/>
                </w:rPr>
                <w:t>http://www.ktpae.gr</w:t>
              </w:r>
            </w:hyperlink>
            <w:r w:rsidR="00A13FFA">
              <w:rPr>
                <w:rFonts w:ascii="Tahoma" w:hAnsi="Tahoma" w:cs="Tahoma"/>
                <w:szCs w:val="22"/>
              </w:rPr>
              <w:t xml:space="preserve"> </w:t>
            </w:r>
          </w:p>
        </w:tc>
      </w:tr>
    </w:tbl>
    <w:p w14:paraId="0A2ED2D2" w14:textId="77777777" w:rsidR="00180C9E" w:rsidRPr="00911253" w:rsidRDefault="00180C9E">
      <w:pPr>
        <w:pStyle w:val="normalwithoutspacing"/>
        <w:rPr>
          <w:rFonts w:ascii="Tahoma" w:hAnsi="Tahoma" w:cs="Tahoma"/>
        </w:rPr>
      </w:pPr>
    </w:p>
    <w:p w14:paraId="415A6D39" w14:textId="77777777" w:rsidR="00180C9E" w:rsidRPr="00911253" w:rsidRDefault="00180C9E">
      <w:pPr>
        <w:pStyle w:val="normalwithoutspacing"/>
        <w:rPr>
          <w:rFonts w:ascii="Tahoma" w:hAnsi="Tahoma" w:cs="Tahoma"/>
        </w:rPr>
      </w:pPr>
      <w:r w:rsidRPr="00911253">
        <w:rPr>
          <w:rFonts w:ascii="Tahoma" w:hAnsi="Tahoma" w:cs="Tahoma"/>
          <w:b/>
        </w:rPr>
        <w:t xml:space="preserve">Είδος Αναθέτουσας Αρχής </w:t>
      </w:r>
    </w:p>
    <w:p w14:paraId="451D009E" w14:textId="266B356C" w:rsidR="00180C9E" w:rsidRPr="00911253" w:rsidRDefault="00AA49D9">
      <w:pPr>
        <w:pStyle w:val="normalwithoutspacing"/>
        <w:rPr>
          <w:rFonts w:ascii="Tahoma" w:eastAsia="Calibri" w:hAnsi="Tahoma" w:cs="Tahoma"/>
        </w:rPr>
      </w:pPr>
      <w:r w:rsidRPr="00911253">
        <w:rPr>
          <w:rFonts w:ascii="Tahoma" w:hAnsi="Tahoma" w:cs="Tahoma"/>
        </w:rPr>
        <w:t xml:space="preserve">Η Αναθέτουσα Αρχή είναι  Ανώνυμη Εταιρία του Δημόσιου Τομέα (μη Κεντρική Αναθέτουσα Αρχή) και ανήκει στην Κεντρική Κυβέρνηση – </w:t>
      </w:r>
      <w:proofErr w:type="spellStart"/>
      <w:r w:rsidRPr="00911253">
        <w:rPr>
          <w:rFonts w:ascii="Tahoma" w:hAnsi="Tahoma" w:cs="Tahoma"/>
        </w:rPr>
        <w:t>Υποτομέας</w:t>
      </w:r>
      <w:proofErr w:type="spellEnd"/>
      <w:r w:rsidRPr="00911253">
        <w:rPr>
          <w:rFonts w:ascii="Tahoma" w:hAnsi="Tahoma" w:cs="Tahoma"/>
        </w:rPr>
        <w:t xml:space="preserve"> Νομικά Πρόσωπα Κεντρικής Κυβέρνησης και Δημόσιες Επιχειρήσεις</w:t>
      </w:r>
      <w:r w:rsidR="00F92C17" w:rsidRPr="00911253">
        <w:rPr>
          <w:rFonts w:ascii="Tahoma" w:hAnsi="Tahoma" w:cs="Tahoma"/>
        </w:rPr>
        <w:t>.</w:t>
      </w:r>
    </w:p>
    <w:p w14:paraId="04AD903C" w14:textId="77777777" w:rsidR="00180C9E" w:rsidRPr="00911253" w:rsidRDefault="00180C9E">
      <w:pPr>
        <w:pStyle w:val="normalwithoutspacing"/>
        <w:rPr>
          <w:rFonts w:ascii="Tahoma" w:eastAsia="Calibri" w:hAnsi="Tahoma" w:cs="Tahoma"/>
        </w:rPr>
      </w:pPr>
    </w:p>
    <w:p w14:paraId="1182F151" w14:textId="2533BE26" w:rsidR="00180C9E" w:rsidRPr="00911253" w:rsidRDefault="00180C9E">
      <w:pPr>
        <w:pStyle w:val="normalwithoutspacing"/>
        <w:rPr>
          <w:rFonts w:ascii="Tahoma" w:hAnsi="Tahoma" w:cs="Tahoma"/>
        </w:rPr>
      </w:pPr>
      <w:r w:rsidRPr="00911253">
        <w:rPr>
          <w:rFonts w:ascii="Tahoma" w:hAnsi="Tahoma" w:cs="Tahoma"/>
          <w:b/>
        </w:rPr>
        <w:t>Κύρια δραστηριότητα Α.Α.</w:t>
      </w:r>
    </w:p>
    <w:p w14:paraId="5114E864" w14:textId="77777777" w:rsidR="00AA49D9" w:rsidRPr="00911253" w:rsidRDefault="00AA49D9" w:rsidP="00AA49D9">
      <w:pPr>
        <w:pStyle w:val="normalwithoutspacing"/>
        <w:ind w:left="567" w:hanging="567"/>
        <w:rPr>
          <w:rFonts w:ascii="Tahoma" w:hAnsi="Tahoma" w:cs="Tahoma"/>
        </w:rPr>
      </w:pPr>
      <w:r w:rsidRPr="00911253">
        <w:rPr>
          <w:rFonts w:ascii="Tahoma" w:hAnsi="Tahoma" w:cs="Tahoma"/>
        </w:rPr>
        <w:t>Η κύρια δραστηριότητα της Αναθέτουσας Αρχής είναι «Γενικές Δημόσιες Υπηρεσίες».</w:t>
      </w:r>
    </w:p>
    <w:p w14:paraId="2A24291C" w14:textId="1635839A" w:rsidR="00AA49D9" w:rsidRPr="00911253" w:rsidRDefault="00AA49D9" w:rsidP="00AA49D9">
      <w:pPr>
        <w:pStyle w:val="normalwithoutspacing"/>
        <w:ind w:left="567" w:hanging="567"/>
        <w:rPr>
          <w:rFonts w:ascii="Tahoma" w:hAnsi="Tahoma" w:cs="Tahoma"/>
        </w:rPr>
      </w:pPr>
      <w:r w:rsidRPr="00911253">
        <w:rPr>
          <w:rFonts w:ascii="Tahoma" w:hAnsi="Tahoma" w:cs="Tahoma"/>
        </w:rPr>
        <w:t>Εφαρμοστέο εθνικό δίκαιο είναι το Ελληνικό</w:t>
      </w:r>
      <w:r w:rsidR="002B27AF" w:rsidRPr="00911253">
        <w:rPr>
          <w:rFonts w:ascii="Tahoma" w:hAnsi="Tahoma" w:cs="Tahoma"/>
        </w:rPr>
        <w:t>.</w:t>
      </w:r>
      <w:r w:rsidRPr="00911253">
        <w:rPr>
          <w:rFonts w:ascii="Tahoma" w:hAnsi="Tahoma" w:cs="Tahoma"/>
        </w:rPr>
        <w:t xml:space="preserve"> </w:t>
      </w:r>
    </w:p>
    <w:p w14:paraId="4849D669" w14:textId="77777777" w:rsidR="00AA49D9" w:rsidRPr="00911253" w:rsidRDefault="00AA49D9" w:rsidP="00AA49D9">
      <w:pPr>
        <w:pStyle w:val="normalwithoutspacing"/>
        <w:ind w:left="567" w:hanging="567"/>
        <w:rPr>
          <w:rFonts w:ascii="Tahoma" w:hAnsi="Tahoma" w:cs="Tahoma"/>
        </w:rPr>
      </w:pPr>
      <w:r w:rsidRPr="00911253">
        <w:rPr>
          <w:rFonts w:ascii="Tahoma" w:hAnsi="Tahoma" w:cs="Tahoma"/>
          <w:b/>
        </w:rPr>
        <w:t xml:space="preserve">Στοιχεία Επικοινωνίας </w:t>
      </w:r>
    </w:p>
    <w:p w14:paraId="53B35FAC" w14:textId="55B33D4A" w:rsidR="00AA49D9" w:rsidRPr="00911253" w:rsidRDefault="00AA49D9" w:rsidP="00AA49D9">
      <w:pPr>
        <w:pStyle w:val="normalwithoutspacing"/>
        <w:rPr>
          <w:rFonts w:ascii="Tahoma" w:hAnsi="Tahoma" w:cs="Tahoma"/>
        </w:rPr>
      </w:pPr>
      <w:r w:rsidRPr="00911253">
        <w:rPr>
          <w:rFonts w:ascii="Tahoma" w:hAnsi="Tahoma" w:cs="Tahoma"/>
        </w:rPr>
        <w:t>α)</w:t>
      </w:r>
      <w:r w:rsidRPr="00911253">
        <w:rPr>
          <w:rFonts w:ascii="Tahoma" w:hAnsi="Tahoma" w:cs="Tahoma"/>
        </w:rPr>
        <w:tab/>
        <w:t>Τα έγγραφα της σύμβασης είναι διαθέσιμα για ελεύθερη, πλήρη, άμεση &amp; δωρεάν ηλεκτρονική πρόσβαση στην διεύθυνση (URL): μέσω της διαδικτυακής πύλης www.promitheus.gov.gr του Ε.Σ.Η.ΔΗ.Σ. και μέσω της διαδικτυακής πύλης της Αναθέτουσας Αρχής http://www.ktpae.gr</w:t>
      </w:r>
    </w:p>
    <w:p w14:paraId="0D23E65D" w14:textId="2028F02C" w:rsidR="0057585A" w:rsidRPr="00911253" w:rsidRDefault="00AA49D9" w:rsidP="00AA49D9">
      <w:pPr>
        <w:pStyle w:val="normalwithoutspacing"/>
        <w:ind w:left="567" w:hanging="567"/>
        <w:rPr>
          <w:rStyle w:val="-"/>
          <w:rFonts w:ascii="Tahoma" w:hAnsi="Tahoma" w:cs="Tahoma"/>
        </w:rPr>
      </w:pPr>
      <w:r w:rsidRPr="00911253">
        <w:rPr>
          <w:rFonts w:ascii="Tahoma" w:hAnsi="Tahoma" w:cs="Tahoma"/>
        </w:rPr>
        <w:t>β)</w:t>
      </w:r>
      <w:r w:rsidR="004C682F" w:rsidRPr="00911253">
        <w:rPr>
          <w:rFonts w:ascii="Tahoma" w:hAnsi="Tahoma" w:cs="Tahoma"/>
        </w:rPr>
        <w:t xml:space="preserve"> </w:t>
      </w:r>
      <w:r w:rsidRPr="00911253">
        <w:rPr>
          <w:rFonts w:ascii="Tahoma" w:hAnsi="Tahoma" w:cs="Tahoma"/>
        </w:rPr>
        <w:t xml:space="preserve">Οι προσφορές πρέπει να υποβάλλονται ηλεκτρονικά στην διεύθυνση : </w:t>
      </w:r>
      <w:hyperlink r:id="rId15" w:history="1">
        <w:r w:rsidRPr="00911253">
          <w:rPr>
            <w:rStyle w:val="-"/>
            <w:rFonts w:ascii="Tahoma" w:hAnsi="Tahoma" w:cs="Tahoma"/>
            <w:lang w:val="en-GB"/>
          </w:rPr>
          <w:t>www</w:t>
        </w:r>
        <w:r w:rsidRPr="00911253">
          <w:rPr>
            <w:rStyle w:val="-"/>
            <w:rFonts w:ascii="Tahoma" w:hAnsi="Tahoma" w:cs="Tahoma"/>
          </w:rPr>
          <w:t>.</w:t>
        </w:r>
        <w:proofErr w:type="spellStart"/>
        <w:r w:rsidRPr="00911253">
          <w:rPr>
            <w:rStyle w:val="-"/>
            <w:rFonts w:ascii="Tahoma" w:hAnsi="Tahoma" w:cs="Tahoma"/>
            <w:lang w:val="en-GB"/>
          </w:rPr>
          <w:t>promitheus</w:t>
        </w:r>
        <w:proofErr w:type="spellEnd"/>
        <w:r w:rsidRPr="00911253">
          <w:rPr>
            <w:rStyle w:val="-"/>
            <w:rFonts w:ascii="Tahoma" w:hAnsi="Tahoma" w:cs="Tahoma"/>
          </w:rPr>
          <w:t>.</w:t>
        </w:r>
        <w:r w:rsidRPr="00911253">
          <w:rPr>
            <w:rStyle w:val="-"/>
            <w:rFonts w:ascii="Tahoma" w:hAnsi="Tahoma" w:cs="Tahoma"/>
            <w:lang w:val="en-GB"/>
          </w:rPr>
          <w:t>gov</w:t>
        </w:r>
        <w:r w:rsidRPr="00911253">
          <w:rPr>
            <w:rStyle w:val="-"/>
            <w:rFonts w:ascii="Tahoma" w:hAnsi="Tahoma" w:cs="Tahoma"/>
          </w:rPr>
          <w:t>.</w:t>
        </w:r>
        <w:r w:rsidRPr="00911253">
          <w:rPr>
            <w:rStyle w:val="-"/>
            <w:rFonts w:ascii="Tahoma" w:hAnsi="Tahoma" w:cs="Tahoma"/>
            <w:lang w:val="en-GB"/>
          </w:rPr>
          <w:t>gr</w:t>
        </w:r>
      </w:hyperlink>
    </w:p>
    <w:p w14:paraId="1DC1A05B" w14:textId="75617F4D" w:rsidR="008C563D" w:rsidRPr="00911253" w:rsidRDefault="008C563D" w:rsidP="004C682F">
      <w:pPr>
        <w:pStyle w:val="normalwithoutspacing"/>
        <w:rPr>
          <w:rFonts w:ascii="Tahoma" w:hAnsi="Tahoma" w:cs="Tahoma"/>
        </w:rPr>
      </w:pPr>
      <w:r w:rsidRPr="00911253">
        <w:rPr>
          <w:rFonts w:ascii="Tahoma" w:hAnsi="Tahoma" w:cs="Tahoma"/>
        </w:rPr>
        <w:t xml:space="preserve"> </w:t>
      </w:r>
    </w:p>
    <w:p w14:paraId="3DB4C0BB" w14:textId="77777777" w:rsidR="00AA49D9" w:rsidRPr="00911253" w:rsidRDefault="00AA49D9">
      <w:pPr>
        <w:pStyle w:val="normalwithoutspacing"/>
        <w:ind w:left="567" w:hanging="567"/>
        <w:rPr>
          <w:rFonts w:ascii="Tahoma" w:hAnsi="Tahoma" w:cs="Tahoma"/>
        </w:rPr>
      </w:pPr>
    </w:p>
    <w:p w14:paraId="0ED2D867" w14:textId="77777777" w:rsidR="00180C9E" w:rsidRPr="00911253" w:rsidRDefault="00180C9E" w:rsidP="00715BCA">
      <w:pPr>
        <w:pStyle w:val="21"/>
        <w:rPr>
          <w:rFonts w:ascii="Tahoma" w:hAnsi="Tahoma" w:cs="Tahoma"/>
        </w:rPr>
      </w:pPr>
      <w:bookmarkStart w:id="17" w:name="_Toc89934357"/>
      <w:bookmarkStart w:id="18" w:name="_Toc121925516"/>
      <w:r w:rsidRPr="00911253">
        <w:rPr>
          <w:rFonts w:ascii="Tahoma" w:hAnsi="Tahoma" w:cs="Tahoma"/>
        </w:rPr>
        <w:t>Στοιχεία Διαδικασίας - Χρηματοδότηση</w:t>
      </w:r>
      <w:bookmarkEnd w:id="17"/>
      <w:bookmarkEnd w:id="18"/>
    </w:p>
    <w:p w14:paraId="49C4B2CC" w14:textId="77777777" w:rsidR="00180C9E" w:rsidRPr="00911253" w:rsidRDefault="00180C9E">
      <w:pPr>
        <w:rPr>
          <w:rFonts w:ascii="Tahoma" w:hAnsi="Tahoma" w:cs="Tahoma"/>
          <w:lang w:val="el-GR"/>
        </w:rPr>
      </w:pPr>
      <w:r w:rsidRPr="00911253">
        <w:rPr>
          <w:rFonts w:ascii="Tahoma" w:hAnsi="Tahoma" w:cs="Tahoma"/>
          <w:b/>
          <w:lang w:val="el-GR"/>
        </w:rPr>
        <w:t xml:space="preserve">Είδος διαδικασίας </w:t>
      </w:r>
    </w:p>
    <w:p w14:paraId="1A0C0B9C" w14:textId="32364674" w:rsidR="00180C9E" w:rsidRPr="00911253" w:rsidRDefault="00180C9E">
      <w:pPr>
        <w:pStyle w:val="normalwithoutspacing"/>
        <w:rPr>
          <w:rFonts w:ascii="Tahoma" w:hAnsi="Tahoma" w:cs="Tahoma"/>
          <w:lang w:eastAsia="el-GR"/>
        </w:rPr>
      </w:pPr>
      <w:r w:rsidRPr="00911253">
        <w:rPr>
          <w:rFonts w:ascii="Tahoma" w:hAnsi="Tahoma" w:cs="Tahoma"/>
        </w:rPr>
        <w:t>Ο διαγωνισμός</w:t>
      </w:r>
      <w:r w:rsidR="008C563D" w:rsidRPr="00911253">
        <w:rPr>
          <w:rFonts w:ascii="Tahoma" w:hAnsi="Tahoma" w:cs="Tahoma"/>
        </w:rPr>
        <w:t xml:space="preserve"> </w:t>
      </w:r>
      <w:r w:rsidRPr="00911253">
        <w:rPr>
          <w:rFonts w:ascii="Tahoma" w:hAnsi="Tahoma" w:cs="Tahoma"/>
        </w:rPr>
        <w:t>θα διεξαχθεί με την ανοικτή διαδικασία του άρθρου 27 του ν. 4412/16</w:t>
      </w:r>
      <w:r w:rsidR="00B07FE7" w:rsidRPr="00911253">
        <w:rPr>
          <w:rFonts w:ascii="Tahoma" w:hAnsi="Tahoma" w:cs="Tahoma"/>
        </w:rPr>
        <w:t xml:space="preserve"> όπως ισχύει</w:t>
      </w:r>
      <w:r w:rsidRPr="00911253">
        <w:rPr>
          <w:rFonts w:ascii="Tahoma" w:hAnsi="Tahoma" w:cs="Tahoma"/>
        </w:rPr>
        <w:t xml:space="preserve">. </w:t>
      </w:r>
    </w:p>
    <w:p w14:paraId="62DE1AC1" w14:textId="61A41943" w:rsidR="00180C9E" w:rsidRPr="00911253" w:rsidRDefault="00180C9E">
      <w:pPr>
        <w:pStyle w:val="normalwithoutspacing"/>
        <w:rPr>
          <w:rFonts w:ascii="Tahoma" w:hAnsi="Tahoma" w:cs="Tahoma"/>
          <w:b/>
        </w:rPr>
      </w:pPr>
      <w:r w:rsidRPr="00911253">
        <w:rPr>
          <w:rFonts w:ascii="Tahoma" w:hAnsi="Tahoma" w:cs="Tahoma"/>
          <w:b/>
        </w:rPr>
        <w:t xml:space="preserve">Χρηματοδότηση της </w:t>
      </w:r>
      <w:r w:rsidR="00ED2D42" w:rsidRPr="00911253">
        <w:rPr>
          <w:rFonts w:ascii="Tahoma" w:hAnsi="Tahoma" w:cs="Tahoma"/>
          <w:b/>
        </w:rPr>
        <w:t xml:space="preserve">συμφωνίας </w:t>
      </w:r>
      <w:r w:rsidR="00A24586" w:rsidRPr="00911253">
        <w:rPr>
          <w:rFonts w:ascii="Tahoma" w:hAnsi="Tahoma" w:cs="Tahoma"/>
          <w:b/>
        </w:rPr>
        <w:t>–</w:t>
      </w:r>
      <w:r w:rsidR="00ED2D42" w:rsidRPr="00911253">
        <w:rPr>
          <w:rFonts w:ascii="Tahoma" w:hAnsi="Tahoma" w:cs="Tahoma"/>
          <w:b/>
        </w:rPr>
        <w:t xml:space="preserve"> πλαίσιο</w:t>
      </w:r>
    </w:p>
    <w:p w14:paraId="62B54CB9" w14:textId="6D7DD825" w:rsidR="00B031E0" w:rsidRPr="00911253" w:rsidRDefault="00B031E0" w:rsidP="00360C4A">
      <w:pPr>
        <w:spacing w:line="360" w:lineRule="auto"/>
        <w:rPr>
          <w:rFonts w:ascii="Tahoma" w:hAnsi="Tahoma" w:cs="Tahoma"/>
          <w:lang w:val="el-GR"/>
        </w:rPr>
      </w:pPr>
      <w:r w:rsidRPr="00911253">
        <w:rPr>
          <w:rFonts w:ascii="Tahoma" w:hAnsi="Tahoma" w:cs="Tahoma"/>
          <w:lang w:val="el-GR"/>
        </w:rPr>
        <w:t xml:space="preserve">Φορέας χρηματοδότησης της παρούσας </w:t>
      </w:r>
      <w:r w:rsidR="00681398" w:rsidRPr="00911253">
        <w:rPr>
          <w:rFonts w:ascii="Tahoma" w:hAnsi="Tahoma" w:cs="Tahoma"/>
          <w:lang w:val="el-GR"/>
        </w:rPr>
        <w:t>Συμφωνίας Πλαίσιο</w:t>
      </w:r>
      <w:r w:rsidR="0006442E" w:rsidRPr="00911253">
        <w:rPr>
          <w:rFonts w:ascii="Tahoma" w:hAnsi="Tahoma" w:cs="Tahoma"/>
          <w:lang w:val="el-GR"/>
        </w:rPr>
        <w:t xml:space="preserve"> και των συμβάσεων που βασίζονται σε αυτή (εκτελεστικές συμβάσεις)</w:t>
      </w:r>
      <w:r w:rsidR="00681398" w:rsidRPr="00911253">
        <w:rPr>
          <w:rFonts w:ascii="Tahoma" w:hAnsi="Tahoma" w:cs="Tahoma"/>
          <w:lang w:val="el-GR"/>
        </w:rPr>
        <w:t xml:space="preserve"> </w:t>
      </w:r>
      <w:r w:rsidRPr="00911253">
        <w:rPr>
          <w:rFonts w:ascii="Tahoma" w:hAnsi="Tahoma" w:cs="Tahoma"/>
          <w:lang w:val="el-GR"/>
        </w:rPr>
        <w:t xml:space="preserve">είναι το Υπουργείο Ψηφιακής Διακυβέρνησης. </w:t>
      </w:r>
    </w:p>
    <w:p w14:paraId="6F33EBB6" w14:textId="3BCC8AEC" w:rsidR="002E37F4" w:rsidRPr="00911253" w:rsidRDefault="5CE89479" w:rsidP="00360C4A">
      <w:pPr>
        <w:spacing w:line="360" w:lineRule="auto"/>
        <w:rPr>
          <w:rFonts w:ascii="Tahoma" w:hAnsi="Tahoma" w:cs="Tahoma"/>
          <w:lang w:val="el-GR"/>
        </w:rPr>
      </w:pPr>
      <w:r w:rsidRPr="00911253">
        <w:rPr>
          <w:rFonts w:ascii="Tahoma" w:hAnsi="Tahoma" w:cs="Tahoma"/>
          <w:lang w:val="el-GR"/>
        </w:rPr>
        <w:t xml:space="preserve">Η παρούσα </w:t>
      </w:r>
      <w:r w:rsidR="3190D2B5" w:rsidRPr="00911253">
        <w:rPr>
          <w:rFonts w:ascii="Tahoma" w:hAnsi="Tahoma" w:cs="Tahoma"/>
          <w:lang w:val="el-GR"/>
        </w:rPr>
        <w:t>Συμφωνία Πλαίσιο</w:t>
      </w:r>
      <w:r w:rsidR="00AB06BC" w:rsidRPr="00911253">
        <w:rPr>
          <w:rFonts w:ascii="Tahoma" w:hAnsi="Tahoma" w:cs="Tahoma"/>
          <w:lang w:val="el-GR"/>
        </w:rPr>
        <w:t xml:space="preserve"> και οι εκτελεστικές συμβάσεις</w:t>
      </w:r>
      <w:r w:rsidR="7ABE6916" w:rsidRPr="00911253">
        <w:rPr>
          <w:rFonts w:ascii="Tahoma" w:hAnsi="Tahoma" w:cs="Tahoma"/>
          <w:lang w:val="el-GR"/>
        </w:rPr>
        <w:t xml:space="preserve"> </w:t>
      </w:r>
      <w:r w:rsidR="00AB06BC" w:rsidRPr="00911253">
        <w:rPr>
          <w:rFonts w:ascii="Tahoma" w:hAnsi="Tahoma" w:cs="Tahoma"/>
          <w:lang w:val="el-GR"/>
        </w:rPr>
        <w:t>χρηματοδοτούνται</w:t>
      </w:r>
      <w:r w:rsidRPr="00911253">
        <w:rPr>
          <w:rFonts w:ascii="Tahoma" w:hAnsi="Tahoma" w:cs="Tahoma"/>
          <w:lang w:val="el-GR"/>
        </w:rPr>
        <w:t xml:space="preserve"> από Πιστώσεις του Προγράμματος Δημοσίων Επενδύσεων</w:t>
      </w:r>
      <w:r w:rsidR="00AB06BC" w:rsidRPr="00911253">
        <w:rPr>
          <w:rFonts w:ascii="Tahoma" w:hAnsi="Tahoma" w:cs="Tahoma"/>
          <w:lang w:val="el-GR"/>
        </w:rPr>
        <w:t xml:space="preserve"> – Ταμείο Ανάκαμψης και Ανθεκτικότητας (ΣΑΤΑ 063 με </w:t>
      </w:r>
      <w:proofErr w:type="spellStart"/>
      <w:r w:rsidR="00AB06BC" w:rsidRPr="00911253">
        <w:rPr>
          <w:rFonts w:ascii="Tahoma" w:hAnsi="Tahoma" w:cs="Tahoma"/>
          <w:lang w:val="el-GR"/>
        </w:rPr>
        <w:t>ενάριθμο</w:t>
      </w:r>
      <w:proofErr w:type="spellEnd"/>
      <w:r w:rsidR="00AB06BC" w:rsidRPr="00911253">
        <w:rPr>
          <w:rFonts w:ascii="Tahoma" w:hAnsi="Tahoma" w:cs="Tahoma"/>
          <w:lang w:val="el-GR"/>
        </w:rPr>
        <w:t xml:space="preserve"> κωδικό </w:t>
      </w:r>
      <w:r w:rsidR="008F5F2A" w:rsidRPr="00911253">
        <w:rPr>
          <w:rFonts w:ascii="Tahoma" w:hAnsi="Tahoma" w:cs="Tahoma"/>
          <w:lang w:val="el-GR"/>
        </w:rPr>
        <w:t>2022ΤΑ06300004</w:t>
      </w:r>
      <w:r w:rsidR="00AB06BC" w:rsidRPr="00911253">
        <w:rPr>
          <w:rFonts w:ascii="Tahoma" w:hAnsi="Tahoma" w:cs="Tahoma"/>
          <w:lang w:val="el-GR"/>
        </w:rPr>
        <w:t>)</w:t>
      </w:r>
      <w:r w:rsidR="002E37F4" w:rsidRPr="00911253">
        <w:rPr>
          <w:rFonts w:ascii="Tahoma" w:hAnsi="Tahoma" w:cs="Tahoma"/>
          <w:lang w:val="el-GR"/>
        </w:rPr>
        <w:t>.</w:t>
      </w:r>
    </w:p>
    <w:p w14:paraId="7AB1C9F9" w14:textId="3071EF55" w:rsidR="00CA5879" w:rsidRPr="00911253" w:rsidRDefault="002E37F4" w:rsidP="00B91BB6">
      <w:pPr>
        <w:spacing w:line="360" w:lineRule="auto"/>
        <w:rPr>
          <w:rFonts w:ascii="Tahoma" w:hAnsi="Tahoma" w:cs="Tahoma"/>
          <w:lang w:val="el-GR"/>
        </w:rPr>
      </w:pPr>
      <w:r w:rsidRPr="00911253">
        <w:rPr>
          <w:rFonts w:ascii="Tahoma" w:hAnsi="Tahoma" w:cs="Tahoma"/>
          <w:lang w:val="el-GR"/>
        </w:rPr>
        <w:t xml:space="preserve">Η παρούσα συμφωνία – πλαίσιο υλοποιείται </w:t>
      </w:r>
      <w:r w:rsidR="5CE89479" w:rsidRPr="00911253">
        <w:rPr>
          <w:rFonts w:ascii="Tahoma" w:hAnsi="Tahoma" w:cs="Tahoma"/>
          <w:lang w:val="el-GR"/>
        </w:rPr>
        <w:t>στο Πλαίσιο του Εθνικού Σχεδίου Ανάκαμψης και Ανθεκτικότητας «Ελλάδα 2.0»</w:t>
      </w:r>
      <w:r w:rsidRPr="00911253">
        <w:rPr>
          <w:rFonts w:ascii="Tahoma" w:hAnsi="Tahoma" w:cs="Tahoma"/>
          <w:lang w:val="el-GR"/>
        </w:rPr>
        <w:t xml:space="preserve"> </w:t>
      </w:r>
      <w:r w:rsidR="006B0FBF" w:rsidRPr="00911253">
        <w:rPr>
          <w:rFonts w:ascii="Tahoma" w:hAnsi="Tahoma" w:cs="Tahoma"/>
          <w:lang w:val="el-GR"/>
        </w:rPr>
        <w:t xml:space="preserve">με τη χρηματοδότηση της Ευρωπαϊκής Ένωσης – </w:t>
      </w:r>
      <w:proofErr w:type="spellStart"/>
      <w:r w:rsidR="006B0FBF" w:rsidRPr="00F864C2">
        <w:rPr>
          <w:rFonts w:ascii="Tahoma" w:hAnsi="Tahoma" w:cs="Tahoma"/>
          <w:lang w:val="el-GR"/>
        </w:rPr>
        <w:t>NextGeneration</w:t>
      </w:r>
      <w:proofErr w:type="spellEnd"/>
      <w:r w:rsidR="006B0FBF" w:rsidRPr="00911253">
        <w:rPr>
          <w:rFonts w:ascii="Tahoma" w:hAnsi="Tahoma" w:cs="Tahoma"/>
          <w:lang w:val="el-GR"/>
        </w:rPr>
        <w:t xml:space="preserve"> </w:t>
      </w:r>
      <w:r w:rsidR="006B0FBF" w:rsidRPr="00F864C2">
        <w:rPr>
          <w:rFonts w:ascii="Tahoma" w:hAnsi="Tahoma" w:cs="Tahoma"/>
          <w:lang w:val="el-GR"/>
        </w:rPr>
        <w:t>EU</w:t>
      </w:r>
      <w:r w:rsidR="006B0FBF" w:rsidRPr="00911253">
        <w:rPr>
          <w:rFonts w:ascii="Tahoma" w:hAnsi="Tahoma" w:cs="Tahoma"/>
          <w:lang w:val="el-GR"/>
        </w:rPr>
        <w:t xml:space="preserve"> </w:t>
      </w:r>
      <w:r w:rsidRPr="00911253">
        <w:rPr>
          <w:rFonts w:ascii="Tahoma" w:hAnsi="Tahoma" w:cs="Tahoma"/>
          <w:lang w:val="el-GR"/>
        </w:rPr>
        <w:t xml:space="preserve">(κωδικός Δράσης 16706 Ψηφιακός Μετασχηματισμός Μικρομεσαίων Επιχειρήσεων) </w:t>
      </w:r>
      <w:r w:rsidR="3362EB40" w:rsidRPr="00911253">
        <w:rPr>
          <w:rFonts w:ascii="Tahoma" w:hAnsi="Tahoma" w:cs="Tahoma"/>
          <w:lang w:val="el-GR"/>
        </w:rPr>
        <w:t xml:space="preserve"> </w:t>
      </w:r>
      <w:r w:rsidR="59A6DFE6" w:rsidRPr="00911253">
        <w:rPr>
          <w:rFonts w:ascii="Tahoma" w:hAnsi="Tahoma" w:cs="Tahoma"/>
          <w:lang w:val="el-GR"/>
        </w:rPr>
        <w:t>έως του ποσού</w:t>
      </w:r>
      <w:r w:rsidR="00B91BB6" w:rsidRPr="00F864C2">
        <w:rPr>
          <w:rFonts w:ascii="Tahoma" w:hAnsi="Tahoma" w:cs="Tahoma"/>
          <w:lang w:val="el-GR"/>
        </w:rPr>
        <w:t xml:space="preserve"> </w:t>
      </w:r>
      <w:r w:rsidR="59A6DFE6" w:rsidRPr="00911253">
        <w:rPr>
          <w:rFonts w:ascii="Tahoma" w:hAnsi="Tahoma" w:cs="Tahoma"/>
          <w:lang w:val="el-GR"/>
        </w:rPr>
        <w:t>των</w:t>
      </w:r>
      <w:r w:rsidR="00B91BB6" w:rsidRPr="00F864C2">
        <w:rPr>
          <w:rFonts w:ascii="Tahoma" w:hAnsi="Tahoma" w:cs="Tahoma"/>
          <w:lang w:val="el-GR"/>
        </w:rPr>
        <w:t xml:space="preserve"> 6.786.000,00</w:t>
      </w:r>
      <w:r w:rsidR="59A6DFE6" w:rsidRPr="00911253">
        <w:rPr>
          <w:rFonts w:ascii="Tahoma" w:hAnsi="Tahoma" w:cs="Tahoma"/>
          <w:lang w:val="el-GR"/>
        </w:rPr>
        <w:t xml:space="preserve"> </w:t>
      </w:r>
      <w:r w:rsidR="2447940F" w:rsidRPr="00911253">
        <w:rPr>
          <w:rFonts w:ascii="Tahoma" w:hAnsi="Tahoma" w:cs="Tahoma"/>
          <w:lang w:val="el-GR"/>
        </w:rPr>
        <w:t xml:space="preserve">€ </w:t>
      </w:r>
      <w:r w:rsidR="59A6DFE6" w:rsidRPr="00911253">
        <w:rPr>
          <w:rFonts w:ascii="Tahoma" w:hAnsi="Tahoma" w:cs="Tahoma"/>
          <w:lang w:val="el-GR"/>
        </w:rPr>
        <w:t>πλέον ΦΠΑ</w:t>
      </w:r>
      <w:r w:rsidR="006B0FBF" w:rsidRPr="00911253">
        <w:rPr>
          <w:rFonts w:ascii="Tahoma" w:hAnsi="Tahoma" w:cs="Tahoma"/>
          <w:lang w:val="el-GR"/>
        </w:rPr>
        <w:t xml:space="preserve">, και </w:t>
      </w:r>
      <w:r w:rsidR="00EF70AF" w:rsidRPr="00911253">
        <w:rPr>
          <w:rFonts w:ascii="Tahoma" w:hAnsi="Tahoma" w:cs="Tahoma"/>
          <w:lang w:val="el-GR"/>
        </w:rPr>
        <w:t xml:space="preserve">έχει λάβει </w:t>
      </w:r>
      <w:r w:rsidR="006B0FBF" w:rsidRPr="00911253">
        <w:rPr>
          <w:rFonts w:ascii="Tahoma" w:hAnsi="Tahoma" w:cs="Tahoma"/>
          <w:lang w:val="el-GR"/>
        </w:rPr>
        <w:t xml:space="preserve">κωδικό ΟΠΣ ΤΑ </w:t>
      </w:r>
      <w:r w:rsidR="00EF70AF" w:rsidRPr="00911253">
        <w:rPr>
          <w:rFonts w:ascii="Tahoma" w:hAnsi="Tahoma" w:cs="Tahoma"/>
          <w:lang w:val="el-GR"/>
        </w:rPr>
        <w:t>516</w:t>
      </w:r>
      <w:r w:rsidR="00776842" w:rsidRPr="00F864C2">
        <w:rPr>
          <w:rFonts w:ascii="Tahoma" w:hAnsi="Tahoma" w:cs="Tahoma"/>
          <w:lang w:val="el-GR"/>
        </w:rPr>
        <w:t>1131</w:t>
      </w:r>
      <w:r w:rsidR="00145D94" w:rsidRPr="00911253">
        <w:rPr>
          <w:rFonts w:ascii="Tahoma" w:hAnsi="Tahoma" w:cs="Tahoma"/>
          <w:lang w:val="el-GR"/>
        </w:rPr>
        <w:t>.</w:t>
      </w:r>
    </w:p>
    <w:p w14:paraId="140729D8" w14:textId="77777777" w:rsidR="00E22F14" w:rsidRPr="00911253" w:rsidRDefault="00E22F14">
      <w:pPr>
        <w:pStyle w:val="normalwithoutspacing"/>
        <w:rPr>
          <w:rFonts w:ascii="Tahoma" w:hAnsi="Tahoma" w:cs="Tahoma"/>
        </w:rPr>
      </w:pPr>
    </w:p>
    <w:p w14:paraId="71DD0A59" w14:textId="14F76682" w:rsidR="00180C9E" w:rsidRPr="00911253" w:rsidRDefault="00180C9E" w:rsidP="00715BCA">
      <w:pPr>
        <w:pStyle w:val="21"/>
        <w:rPr>
          <w:rFonts w:ascii="Tahoma" w:hAnsi="Tahoma" w:cs="Tahoma"/>
        </w:rPr>
      </w:pPr>
      <w:bookmarkStart w:id="19" w:name="_Toc89934358"/>
      <w:bookmarkStart w:id="20" w:name="_Toc121925517"/>
      <w:r w:rsidRPr="00911253">
        <w:rPr>
          <w:rFonts w:ascii="Tahoma" w:hAnsi="Tahoma" w:cs="Tahoma"/>
        </w:rPr>
        <w:t xml:space="preserve">Συνοπτική </w:t>
      </w:r>
      <w:r w:rsidR="0057585A" w:rsidRPr="00911253">
        <w:rPr>
          <w:rFonts w:ascii="Tahoma" w:hAnsi="Tahoma" w:cs="Tahoma"/>
        </w:rPr>
        <w:t>π</w:t>
      </w:r>
      <w:r w:rsidRPr="00911253">
        <w:rPr>
          <w:rFonts w:ascii="Tahoma" w:hAnsi="Tahoma" w:cs="Tahoma"/>
        </w:rPr>
        <w:t xml:space="preserve">εριγραφή φυσικού και οικονομικού αντικειμένου της </w:t>
      </w:r>
      <w:r w:rsidR="00ED2D42" w:rsidRPr="00911253">
        <w:rPr>
          <w:rFonts w:ascii="Tahoma" w:hAnsi="Tahoma" w:cs="Tahoma"/>
        </w:rPr>
        <w:t>συμφωνίας - πλαίσιο</w:t>
      </w:r>
      <w:bookmarkEnd w:id="19"/>
      <w:bookmarkEnd w:id="20"/>
      <w:r w:rsidRPr="00911253">
        <w:rPr>
          <w:rFonts w:ascii="Tahoma" w:hAnsi="Tahoma" w:cs="Tahoma"/>
        </w:rPr>
        <w:t xml:space="preserve"> </w:t>
      </w:r>
    </w:p>
    <w:p w14:paraId="40F462FC" w14:textId="3614955A" w:rsidR="008908E8" w:rsidRPr="00911253" w:rsidRDefault="68EB3EEE" w:rsidP="008908E8">
      <w:pPr>
        <w:pStyle w:val="3"/>
        <w:rPr>
          <w:rFonts w:ascii="Tahoma" w:hAnsi="Tahoma" w:cs="Tahoma"/>
          <w:lang w:val="el-GR"/>
        </w:rPr>
      </w:pPr>
      <w:bookmarkStart w:id="21" w:name="_Toc491951207"/>
      <w:bookmarkStart w:id="22" w:name="_Toc89934359"/>
      <w:bookmarkStart w:id="23" w:name="_Toc121925518"/>
      <w:r w:rsidRPr="00911253">
        <w:rPr>
          <w:rFonts w:ascii="Tahoma" w:hAnsi="Tahoma" w:cs="Tahoma"/>
          <w:lang w:val="el-GR"/>
        </w:rPr>
        <w:t>Αντικείμενο της συμφωνίας-πλαίσιο</w:t>
      </w:r>
      <w:bookmarkEnd w:id="21"/>
      <w:bookmarkEnd w:id="22"/>
      <w:bookmarkEnd w:id="23"/>
      <w:r w:rsidRPr="00911253">
        <w:rPr>
          <w:rFonts w:ascii="Tahoma" w:hAnsi="Tahoma" w:cs="Tahoma"/>
          <w:lang w:val="el-GR"/>
        </w:rPr>
        <w:t xml:space="preserve">  </w:t>
      </w:r>
    </w:p>
    <w:p w14:paraId="35B24E1D" w14:textId="040806E0" w:rsidR="004E2FD1" w:rsidRPr="00911253" w:rsidRDefault="329D057C" w:rsidP="00DB030A">
      <w:pPr>
        <w:pStyle w:val="Normal2"/>
        <w:rPr>
          <w:rFonts w:ascii="Tahoma" w:hAnsi="Tahoma" w:cs="Tahoma"/>
        </w:rPr>
      </w:pPr>
      <w:bookmarkStart w:id="24" w:name="_Hlk25850595"/>
      <w:r w:rsidRPr="00911253">
        <w:rPr>
          <w:rFonts w:ascii="Tahoma" w:hAnsi="Tahoma" w:cs="Tahoma"/>
        </w:rPr>
        <w:t>Η ενίσχυση μικρομεσαίων επιχειρήσεων για την αγορά/αξιοποίηση ψηφιακών προϊόντων και υπηρεσιών και η γενικότερη υποστήριξή τους για τον ψηφιακό τους μετασχηματισμό αποτελεί ένα από τα πιο εμβληματικά έργα που έχουν εγκριθεί και συμπεριληφθεί στις επενδύσεις του Ταμείου Ανάκαμψης</w:t>
      </w:r>
      <w:r w:rsidR="289E2769" w:rsidRPr="00911253">
        <w:rPr>
          <w:rFonts w:ascii="Tahoma" w:hAnsi="Tahoma" w:cs="Tahoma"/>
        </w:rPr>
        <w:t xml:space="preserve"> και Ανθεκτικότητας</w:t>
      </w:r>
      <w:r w:rsidRPr="00911253">
        <w:rPr>
          <w:rFonts w:ascii="Tahoma" w:hAnsi="Tahoma" w:cs="Tahoma"/>
        </w:rPr>
        <w:t>.</w:t>
      </w:r>
    </w:p>
    <w:p w14:paraId="78D50527" w14:textId="48D923DF" w:rsidR="004E2FD1" w:rsidRPr="00911253" w:rsidRDefault="329D057C" w:rsidP="00DB030A">
      <w:pPr>
        <w:pStyle w:val="Normal2"/>
        <w:rPr>
          <w:rFonts w:ascii="Tahoma" w:hAnsi="Tahoma" w:cs="Tahoma"/>
        </w:rPr>
      </w:pPr>
      <w:r w:rsidRPr="00911253">
        <w:rPr>
          <w:rFonts w:ascii="Tahoma" w:hAnsi="Tahoma" w:cs="Tahoma"/>
        </w:rPr>
        <w:t>Η δράση</w:t>
      </w:r>
      <w:r w:rsidR="289E2769" w:rsidRPr="00911253">
        <w:rPr>
          <w:rFonts w:ascii="Tahoma" w:hAnsi="Tahoma" w:cs="Tahoma"/>
        </w:rPr>
        <w:t xml:space="preserve"> Ψηφιακός Μετασχηματισμός των Μικρομεσαίων Επιχειρήσεων (ΜΜΕ)</w:t>
      </w:r>
      <w:r w:rsidRPr="00911253">
        <w:rPr>
          <w:rFonts w:ascii="Tahoma" w:hAnsi="Tahoma" w:cs="Tahoma"/>
        </w:rPr>
        <w:t xml:space="preserve"> θα είναι μαζικού χαρακτήρα, θα περιλαμβάνει ένα ευρύ πεδίο ενισχυόμενων ενεργειών καλύπτοντας το μεγαλύτερο δυνατό φάσμα επιχειρήσεων, θα ενισχύσει ιδιωτικές επενδύσεις στις νέες τεχνολογίες και θα συμβάλει στη βελτίωση συγκεκριμένων δεικτών ψηφιακής ετοιμότητας της χώρας (DESI - </w:t>
      </w:r>
      <w:proofErr w:type="spellStart"/>
      <w:r w:rsidRPr="00911253">
        <w:rPr>
          <w:rFonts w:ascii="Tahoma" w:hAnsi="Tahoma" w:cs="Tahoma"/>
        </w:rPr>
        <w:t>Digital</w:t>
      </w:r>
      <w:proofErr w:type="spellEnd"/>
      <w:r w:rsidRPr="00911253">
        <w:rPr>
          <w:rFonts w:ascii="Tahoma" w:hAnsi="Tahoma" w:cs="Tahoma"/>
        </w:rPr>
        <w:t xml:space="preserve"> </w:t>
      </w:r>
      <w:proofErr w:type="spellStart"/>
      <w:r w:rsidRPr="00911253">
        <w:rPr>
          <w:rFonts w:ascii="Tahoma" w:hAnsi="Tahoma" w:cs="Tahoma"/>
        </w:rPr>
        <w:t>Economy</w:t>
      </w:r>
      <w:proofErr w:type="spellEnd"/>
      <w:r w:rsidRPr="00911253">
        <w:rPr>
          <w:rFonts w:ascii="Tahoma" w:hAnsi="Tahoma" w:cs="Tahoma"/>
        </w:rPr>
        <w:t xml:space="preserve"> and Society </w:t>
      </w:r>
      <w:proofErr w:type="spellStart"/>
      <w:r w:rsidRPr="00911253">
        <w:rPr>
          <w:rFonts w:ascii="Tahoma" w:hAnsi="Tahoma" w:cs="Tahoma"/>
        </w:rPr>
        <w:t>Index</w:t>
      </w:r>
      <w:proofErr w:type="spellEnd"/>
      <w:r w:rsidRPr="00911253">
        <w:rPr>
          <w:rFonts w:ascii="Tahoma" w:hAnsi="Tahoma" w:cs="Tahoma"/>
        </w:rPr>
        <w:t xml:space="preserve">). Οι ωφελούμενες επιχειρήσεις αναμένεται να </w:t>
      </w:r>
      <w:r w:rsidR="289E2769" w:rsidRPr="00911253">
        <w:rPr>
          <w:rFonts w:ascii="Tahoma" w:hAnsi="Tahoma" w:cs="Tahoma"/>
        </w:rPr>
        <w:t>ξεπεράσουν τις 100.000</w:t>
      </w:r>
      <w:r w:rsidRPr="00911253">
        <w:rPr>
          <w:rFonts w:ascii="Tahoma" w:hAnsi="Tahoma" w:cs="Tahoma"/>
        </w:rPr>
        <w:t xml:space="preserve">. </w:t>
      </w:r>
    </w:p>
    <w:p w14:paraId="10A8C5A0" w14:textId="77777777" w:rsidR="004E2FD1" w:rsidRPr="00911253" w:rsidRDefault="004E2FD1" w:rsidP="00BA4F76">
      <w:pPr>
        <w:pStyle w:val="Normal2"/>
        <w:rPr>
          <w:rFonts w:ascii="Tahoma" w:hAnsi="Tahoma" w:cs="Tahoma"/>
        </w:rPr>
      </w:pPr>
    </w:p>
    <w:p w14:paraId="3795FD89" w14:textId="6F5E6E9D" w:rsidR="00BA4F76" w:rsidRPr="00911253" w:rsidRDefault="00BA4F76" w:rsidP="00BA4F76">
      <w:pPr>
        <w:pStyle w:val="Normal2"/>
        <w:rPr>
          <w:rFonts w:ascii="Tahoma" w:hAnsi="Tahoma" w:cs="Tahoma"/>
        </w:rPr>
      </w:pPr>
      <w:r w:rsidRPr="00911253">
        <w:rPr>
          <w:rFonts w:ascii="Tahoma" w:hAnsi="Tahoma" w:cs="Tahoma"/>
        </w:rPr>
        <w:t xml:space="preserve">Το αντικείμενο του Έργου της Συμφωνίας - Πλαίσιο συνίσταται στην παροχή </w:t>
      </w:r>
      <w:r w:rsidR="004E2FD1" w:rsidRPr="00911253">
        <w:rPr>
          <w:rFonts w:ascii="Tahoma" w:hAnsi="Tahoma" w:cs="Tahoma"/>
        </w:rPr>
        <w:t>υπηρεσιών προστιθέμενης αξίας για την λειτουργία υποστηρικτικού μηχανισμού της δράσης Ψηφιακός Μετασχηματισμός ΜΜΕ,</w:t>
      </w:r>
      <w:r w:rsidRPr="00911253">
        <w:rPr>
          <w:rFonts w:ascii="Tahoma" w:hAnsi="Tahoma" w:cs="Tahoma"/>
        </w:rPr>
        <w:t xml:space="preserve"> προς το Υπουργείο Ψηφιακής Διακυβέρνησης και την ΚτΠ </w:t>
      </w:r>
      <w:r w:rsidR="003860A9" w:rsidRPr="00911253">
        <w:rPr>
          <w:rFonts w:ascii="Tahoma" w:hAnsi="Tahoma" w:cs="Tahoma"/>
        </w:rPr>
        <w:t>Μ</w:t>
      </w:r>
      <w:r w:rsidRPr="00911253">
        <w:rPr>
          <w:rFonts w:ascii="Tahoma" w:hAnsi="Tahoma" w:cs="Tahoma"/>
        </w:rPr>
        <w:t xml:space="preserve">ΑΕ </w:t>
      </w:r>
      <w:r w:rsidR="007853DE" w:rsidRPr="00911253">
        <w:rPr>
          <w:rFonts w:ascii="Tahoma" w:hAnsi="Tahoma" w:cs="Tahoma"/>
        </w:rPr>
        <w:t xml:space="preserve">υποδιαιρείται στα παρακάτω τμήματα </w:t>
      </w:r>
      <w:r w:rsidRPr="00911253">
        <w:rPr>
          <w:rFonts w:ascii="Tahoma" w:hAnsi="Tahoma" w:cs="Tahoma"/>
        </w:rPr>
        <w:t>:</w:t>
      </w:r>
    </w:p>
    <w:p w14:paraId="17F6B14A" w14:textId="419E35AF" w:rsidR="004E2FD1" w:rsidRPr="00911253" w:rsidRDefault="007853DE" w:rsidP="004E2FD1">
      <w:pPr>
        <w:rPr>
          <w:rFonts w:ascii="Tahoma" w:hAnsi="Tahoma" w:cs="Tahoma"/>
          <w:lang w:val="el-GR"/>
        </w:rPr>
      </w:pPr>
      <w:bookmarkStart w:id="25" w:name="_Hlk117075571"/>
      <w:r w:rsidRPr="00911253">
        <w:rPr>
          <w:rFonts w:ascii="Tahoma" w:hAnsi="Tahoma" w:cs="Tahoma"/>
          <w:b/>
          <w:bCs/>
          <w:lang w:val="el-GR"/>
        </w:rPr>
        <w:t>Τμήμα</w:t>
      </w:r>
      <w:r w:rsidR="004C682F" w:rsidRPr="00911253">
        <w:rPr>
          <w:rFonts w:ascii="Tahoma" w:hAnsi="Tahoma" w:cs="Tahoma"/>
          <w:b/>
          <w:bCs/>
          <w:lang w:val="el-GR"/>
        </w:rPr>
        <w:t xml:space="preserve"> </w:t>
      </w:r>
      <w:r w:rsidR="00BA4F76" w:rsidRPr="00911253">
        <w:rPr>
          <w:rFonts w:ascii="Tahoma" w:hAnsi="Tahoma" w:cs="Tahoma"/>
          <w:b/>
          <w:bCs/>
          <w:lang w:val="el-GR"/>
        </w:rPr>
        <w:t>1</w:t>
      </w:r>
      <w:r w:rsidR="00BA4F76" w:rsidRPr="00911253">
        <w:rPr>
          <w:rFonts w:ascii="Tahoma" w:hAnsi="Tahoma" w:cs="Tahoma"/>
          <w:lang w:val="el-GR"/>
        </w:rPr>
        <w:t xml:space="preserve">: </w:t>
      </w:r>
      <w:r w:rsidR="0008034F" w:rsidRPr="00911253">
        <w:rPr>
          <w:rFonts w:ascii="Tahoma" w:hAnsi="Tahoma" w:cs="Tahoma"/>
          <w:lang w:val="el-GR"/>
        </w:rPr>
        <w:t>Παραγωγική</w:t>
      </w:r>
      <w:r w:rsidR="004E2FD1" w:rsidRPr="00911253">
        <w:rPr>
          <w:rFonts w:ascii="Tahoma" w:hAnsi="Tahoma" w:cs="Tahoma"/>
          <w:lang w:val="el-GR"/>
        </w:rPr>
        <w:t xml:space="preserve"> λειτουργία </w:t>
      </w:r>
      <w:r w:rsidR="00EF70AF" w:rsidRPr="00911253">
        <w:rPr>
          <w:rFonts w:ascii="Tahoma" w:hAnsi="Tahoma" w:cs="Tahoma"/>
          <w:lang w:val="el-GR"/>
        </w:rPr>
        <w:t xml:space="preserve">και υλοποίηση πρόσθετων λειτουργιών στην υφιστάμενη </w:t>
      </w:r>
      <w:r w:rsidR="004E2FD1" w:rsidRPr="00911253">
        <w:rPr>
          <w:rFonts w:ascii="Tahoma" w:hAnsi="Tahoma" w:cs="Tahoma"/>
          <w:lang w:val="el-GR"/>
        </w:rPr>
        <w:t>Ηλεκτρονική Πλατφόρμα Διαχείρισης Ενισχύσεων (ΗΠΔΕ).</w:t>
      </w:r>
    </w:p>
    <w:p w14:paraId="702D694B" w14:textId="4B2D739A" w:rsidR="00BA4F76" w:rsidRPr="00911253" w:rsidRDefault="007853DE" w:rsidP="001D76A0">
      <w:pPr>
        <w:suppressAutoHyphens w:val="0"/>
        <w:autoSpaceDE w:val="0"/>
        <w:spacing w:after="60"/>
        <w:rPr>
          <w:rFonts w:ascii="Tahoma" w:hAnsi="Tahoma" w:cs="Tahoma"/>
          <w:lang w:val="el-GR"/>
        </w:rPr>
      </w:pPr>
      <w:r w:rsidRPr="00911253">
        <w:rPr>
          <w:rFonts w:ascii="Tahoma" w:hAnsi="Tahoma" w:cs="Tahoma"/>
          <w:b/>
          <w:bCs/>
          <w:lang w:val="el-GR"/>
        </w:rPr>
        <w:t>Τμήμα</w:t>
      </w:r>
      <w:r w:rsidR="00BA4F76" w:rsidRPr="00911253">
        <w:rPr>
          <w:rFonts w:ascii="Tahoma" w:hAnsi="Tahoma" w:cs="Tahoma"/>
          <w:b/>
          <w:bCs/>
          <w:lang w:val="el-GR"/>
        </w:rPr>
        <w:t xml:space="preserve"> 2</w:t>
      </w:r>
      <w:r w:rsidR="00BA4F76" w:rsidRPr="00911253">
        <w:rPr>
          <w:rFonts w:ascii="Tahoma" w:hAnsi="Tahoma" w:cs="Tahoma"/>
          <w:lang w:val="el-GR"/>
        </w:rPr>
        <w:t xml:space="preserve">: </w:t>
      </w:r>
      <w:r w:rsidR="00FE0D9B" w:rsidRPr="00911253">
        <w:rPr>
          <w:rFonts w:ascii="Tahoma" w:hAnsi="Tahoma" w:cs="Tahoma"/>
          <w:lang w:val="el-GR"/>
        </w:rPr>
        <w:t>Παροχή Υπηρεσιών Διαχειριστικής, Επιχειρησιακής και Τεχνολογικής Υποστήριξης</w:t>
      </w:r>
      <w:r w:rsidR="005D5DC1" w:rsidRPr="00911253">
        <w:rPr>
          <w:rFonts w:ascii="Tahoma" w:hAnsi="Tahoma" w:cs="Tahoma"/>
          <w:lang w:val="el-GR"/>
        </w:rPr>
        <w:t xml:space="preserve"> των δικαιούχων σε όλο τον κύκλο ζωής της δράσης.</w:t>
      </w:r>
    </w:p>
    <w:p w14:paraId="5DA52764" w14:textId="79264DB6" w:rsidR="007853DE" w:rsidRPr="00911253" w:rsidRDefault="007853DE" w:rsidP="001D76A0">
      <w:pPr>
        <w:suppressAutoHyphens w:val="0"/>
        <w:autoSpaceDE w:val="0"/>
        <w:spacing w:after="60"/>
        <w:rPr>
          <w:rFonts w:ascii="Tahoma" w:hAnsi="Tahoma" w:cs="Tahoma"/>
          <w:lang w:val="el-GR"/>
        </w:rPr>
      </w:pPr>
      <w:r w:rsidRPr="00911253">
        <w:rPr>
          <w:rFonts w:ascii="Tahoma" w:hAnsi="Tahoma" w:cs="Tahoma"/>
          <w:b/>
          <w:bCs/>
          <w:lang w:val="el-GR"/>
        </w:rPr>
        <w:t xml:space="preserve">Τμήμα </w:t>
      </w:r>
      <w:r w:rsidR="00911253">
        <w:rPr>
          <w:rFonts w:ascii="Tahoma" w:hAnsi="Tahoma" w:cs="Tahoma"/>
          <w:b/>
          <w:bCs/>
          <w:lang w:val="el-GR"/>
        </w:rPr>
        <w:t>3</w:t>
      </w:r>
      <w:r w:rsidR="00116FD3" w:rsidRPr="00911253">
        <w:rPr>
          <w:rFonts w:ascii="Tahoma" w:hAnsi="Tahoma" w:cs="Tahoma"/>
          <w:b/>
          <w:bCs/>
          <w:lang w:val="el-GR"/>
        </w:rPr>
        <w:t xml:space="preserve"> </w:t>
      </w:r>
      <w:r w:rsidRPr="00911253">
        <w:rPr>
          <w:rFonts w:ascii="Tahoma" w:hAnsi="Tahoma" w:cs="Tahoma"/>
          <w:lang w:val="el-GR"/>
        </w:rPr>
        <w:t>: Σχεδιασμός, υλοποίηση και Λειτουργία Πληροφοριακού Συστήματος για τη λειτουργία μηχανισμού πληρωμών προγραμμάτων επιδοτήσεων</w:t>
      </w:r>
      <w:r w:rsidR="00A55B84" w:rsidRPr="00911253">
        <w:rPr>
          <w:rFonts w:ascii="Tahoma" w:hAnsi="Tahoma" w:cs="Tahoma"/>
          <w:lang w:val="el-GR"/>
        </w:rPr>
        <w:t xml:space="preserve"> (</w:t>
      </w:r>
      <w:r w:rsidR="00A55B84" w:rsidRPr="00911253">
        <w:rPr>
          <w:rFonts w:ascii="Tahoma" w:hAnsi="Tahoma" w:cs="Tahoma"/>
          <w:lang w:val="en-US"/>
        </w:rPr>
        <w:t>Escrow</w:t>
      </w:r>
      <w:r w:rsidR="00A55B84" w:rsidRPr="00911253">
        <w:rPr>
          <w:rFonts w:ascii="Tahoma" w:hAnsi="Tahoma" w:cs="Tahoma"/>
          <w:lang w:val="el-GR"/>
        </w:rPr>
        <w:t xml:space="preserve"> </w:t>
      </w:r>
      <w:r w:rsidR="00A55B84" w:rsidRPr="00911253">
        <w:rPr>
          <w:rFonts w:ascii="Tahoma" w:hAnsi="Tahoma" w:cs="Tahoma"/>
          <w:lang w:val="en-US"/>
        </w:rPr>
        <w:t>Accounts</w:t>
      </w:r>
      <w:r w:rsidR="00A55B84" w:rsidRPr="00911253">
        <w:rPr>
          <w:rFonts w:ascii="Tahoma" w:hAnsi="Tahoma" w:cs="Tahoma"/>
          <w:lang w:val="el-GR"/>
        </w:rPr>
        <w:t>)</w:t>
      </w:r>
      <w:r w:rsidR="00145D94" w:rsidRPr="00911253">
        <w:rPr>
          <w:rFonts w:ascii="Tahoma" w:hAnsi="Tahoma" w:cs="Tahoma"/>
          <w:lang w:val="el-GR"/>
        </w:rPr>
        <w:t>.</w:t>
      </w:r>
    </w:p>
    <w:bookmarkEnd w:id="25"/>
    <w:p w14:paraId="297A1CDF" w14:textId="77777777" w:rsidR="00CD5CE8" w:rsidRPr="00911253" w:rsidRDefault="00CD5CE8" w:rsidP="003D24C7">
      <w:pPr>
        <w:pStyle w:val="Normal2"/>
        <w:rPr>
          <w:rFonts w:ascii="Tahoma" w:eastAsia="SimSun" w:hAnsi="Tahoma" w:cs="Tahoma"/>
        </w:rPr>
      </w:pPr>
    </w:p>
    <w:p w14:paraId="729D5691" w14:textId="45277AED" w:rsidR="00A72EB1" w:rsidRPr="00911253" w:rsidRDefault="00BA4F76" w:rsidP="00BA4F76">
      <w:pPr>
        <w:pStyle w:val="Normal2"/>
        <w:rPr>
          <w:rFonts w:ascii="Tahoma" w:eastAsia="SimSun" w:hAnsi="Tahoma" w:cs="Tahoma"/>
        </w:rPr>
      </w:pPr>
      <w:r w:rsidRPr="00911253">
        <w:rPr>
          <w:rFonts w:ascii="Tahoma" w:eastAsia="SimSun" w:hAnsi="Tahoma" w:cs="Tahoma"/>
        </w:rPr>
        <w:t xml:space="preserve">Στο Παράρτημα </w:t>
      </w:r>
      <w:r w:rsidRPr="00911253">
        <w:rPr>
          <w:rFonts w:ascii="Tahoma" w:eastAsia="SimSun" w:hAnsi="Tahoma" w:cs="Tahoma"/>
          <w:lang w:val="en-US"/>
        </w:rPr>
        <w:t>I</w:t>
      </w:r>
      <w:r w:rsidRPr="00911253">
        <w:rPr>
          <w:rFonts w:ascii="Tahoma" w:eastAsia="SimSun" w:hAnsi="Tahoma" w:cs="Tahoma"/>
        </w:rPr>
        <w:t xml:space="preserve"> </w:t>
      </w:r>
      <w:r w:rsidR="00C85F04" w:rsidRPr="00911253">
        <w:rPr>
          <w:rFonts w:ascii="Tahoma" w:eastAsia="SimSun" w:hAnsi="Tahoma" w:cs="Tahoma"/>
        </w:rPr>
        <w:t xml:space="preserve">της παρούσας </w:t>
      </w:r>
      <w:r w:rsidRPr="00911253">
        <w:rPr>
          <w:rFonts w:ascii="Tahoma" w:eastAsia="SimSun" w:hAnsi="Tahoma" w:cs="Tahoma"/>
        </w:rPr>
        <w:t>παρουσιάζονται αναλυτικά οι υπηρεσίες που δύναται να ανατεθούν</w:t>
      </w:r>
      <w:r w:rsidRPr="00911253">
        <w:rPr>
          <w:rFonts w:ascii="Tahoma" w:hAnsi="Tahoma" w:cs="Tahoma"/>
        </w:rPr>
        <w:t>,</w:t>
      </w:r>
      <w:r w:rsidRPr="00911253">
        <w:rPr>
          <w:rFonts w:ascii="Tahoma" w:eastAsia="SimSun" w:hAnsi="Tahoma" w:cs="Tahoma"/>
        </w:rPr>
        <w:t xml:space="preserve"> στο πλαίσιο επί μέρους εκτελεστικών συμβάσεων, καθώς και τα ενδεικτικά παραδοτέα στο πλαίσιο των εν λόγω υπηρεσιών. </w:t>
      </w:r>
    </w:p>
    <w:p w14:paraId="53DCE79E" w14:textId="4AEFA4B5" w:rsidR="00803841" w:rsidRDefault="00803841" w:rsidP="00803841">
      <w:pPr>
        <w:rPr>
          <w:rFonts w:ascii="Tahoma" w:hAnsi="Tahoma" w:cs="Tahoma"/>
          <w:lang w:val="el-GR"/>
        </w:rPr>
      </w:pPr>
      <w:r w:rsidRPr="00911253">
        <w:rPr>
          <w:rFonts w:ascii="Tahoma" w:hAnsi="Tahoma" w:cs="Tahoma"/>
          <w:lang w:val="el-GR"/>
        </w:rPr>
        <w:t xml:space="preserve">Οι παρεχόμενες υπηρεσίες κατατάσσονται στους ακόλουθους κωδικούς του Κοινού Λεξιλογίου δημοσίων συμβάσεων (CPV) : </w:t>
      </w:r>
    </w:p>
    <w:p w14:paraId="2CC0845A" w14:textId="3C84A8BF" w:rsidR="00DC26E6" w:rsidRDefault="00960D7C" w:rsidP="00803841">
      <w:pPr>
        <w:rPr>
          <w:rFonts w:ascii="Tahoma" w:hAnsi="Tahoma" w:cs="Tahoma"/>
          <w:lang w:val="el-GR"/>
        </w:rPr>
      </w:pPr>
      <w:r w:rsidRPr="00911253">
        <w:rPr>
          <w:rFonts w:ascii="Tahoma" w:hAnsi="Tahoma" w:cs="Tahoma"/>
          <w:b/>
          <w:bCs/>
          <w:lang w:val="el-GR"/>
        </w:rPr>
        <w:t>Τμήμα 1</w:t>
      </w:r>
      <w:r w:rsidRPr="00911253">
        <w:rPr>
          <w:rFonts w:ascii="Tahoma" w:hAnsi="Tahoma" w:cs="Tahoma"/>
          <w:lang w:val="el-GR"/>
        </w:rPr>
        <w:t xml:space="preserve">: </w:t>
      </w:r>
      <w:r w:rsidR="00DC26E6" w:rsidRPr="00911253">
        <w:rPr>
          <w:rFonts w:ascii="Tahoma" w:hAnsi="Tahoma" w:cs="Tahoma"/>
          <w:lang w:val="el-GR"/>
        </w:rPr>
        <w:t>72000000-5</w:t>
      </w:r>
      <w:r w:rsidR="00DC26E6" w:rsidRPr="00911253">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57F1E7F8" w14:textId="77777777" w:rsidR="00960D7C" w:rsidRPr="00911253" w:rsidRDefault="00960D7C" w:rsidP="00960D7C">
      <w:pPr>
        <w:rPr>
          <w:rFonts w:ascii="Tahoma" w:hAnsi="Tahoma" w:cs="Tahoma"/>
          <w:lang w:val="el-GR"/>
        </w:rPr>
      </w:pPr>
      <w:r w:rsidRPr="00911253">
        <w:rPr>
          <w:rFonts w:ascii="Tahoma" w:hAnsi="Tahoma" w:cs="Tahoma"/>
          <w:b/>
          <w:bCs/>
          <w:lang w:val="el-GR"/>
        </w:rPr>
        <w:t>Τμήμα 2</w:t>
      </w:r>
      <w:r w:rsidRPr="00911253">
        <w:rPr>
          <w:rFonts w:ascii="Tahoma" w:hAnsi="Tahoma" w:cs="Tahoma"/>
          <w:lang w:val="el-GR"/>
        </w:rPr>
        <w:t>:</w:t>
      </w:r>
      <w:r>
        <w:rPr>
          <w:rFonts w:ascii="Tahoma" w:hAnsi="Tahoma" w:cs="Tahoma"/>
          <w:lang w:val="el-GR"/>
        </w:rPr>
        <w:t xml:space="preserve"> </w:t>
      </w:r>
      <w:r w:rsidRPr="00911253">
        <w:rPr>
          <w:rFonts w:ascii="Tahoma" w:hAnsi="Tahoma" w:cs="Tahoma"/>
          <w:lang w:val="el-GR"/>
        </w:rPr>
        <w:t xml:space="preserve">72224000-1    Υπηρεσίες παροχής συμβουλών στη διαχείριση έργων </w:t>
      </w:r>
    </w:p>
    <w:p w14:paraId="484A7157" w14:textId="098D9BB9" w:rsidR="00960D7C" w:rsidRDefault="00960D7C" w:rsidP="00803841">
      <w:pPr>
        <w:rPr>
          <w:rFonts w:ascii="Tahoma" w:hAnsi="Tahoma" w:cs="Tahoma"/>
          <w:lang w:val="el-GR"/>
        </w:rPr>
      </w:pPr>
      <w:r w:rsidRPr="00911253">
        <w:rPr>
          <w:rFonts w:ascii="Tahoma" w:hAnsi="Tahoma" w:cs="Tahoma"/>
          <w:b/>
          <w:bCs/>
          <w:lang w:val="el-GR"/>
        </w:rPr>
        <w:t xml:space="preserve">Τμήμα </w:t>
      </w:r>
      <w:r>
        <w:rPr>
          <w:rFonts w:ascii="Tahoma" w:hAnsi="Tahoma" w:cs="Tahoma"/>
          <w:b/>
          <w:bCs/>
          <w:lang w:val="el-GR"/>
        </w:rPr>
        <w:t>3</w:t>
      </w:r>
      <w:r w:rsidRPr="00911253">
        <w:rPr>
          <w:rFonts w:ascii="Tahoma" w:hAnsi="Tahoma" w:cs="Tahoma"/>
          <w:b/>
          <w:bCs/>
          <w:lang w:val="el-GR"/>
        </w:rPr>
        <w:t xml:space="preserve"> </w:t>
      </w:r>
      <w:r w:rsidRPr="00911253">
        <w:rPr>
          <w:rFonts w:ascii="Tahoma" w:hAnsi="Tahoma" w:cs="Tahoma"/>
          <w:lang w:val="el-GR"/>
        </w:rPr>
        <w:t>:</w:t>
      </w:r>
      <w:r>
        <w:rPr>
          <w:rFonts w:ascii="Tahoma" w:hAnsi="Tahoma" w:cs="Tahoma"/>
          <w:lang w:val="el-GR"/>
        </w:rPr>
        <w:t xml:space="preserve"> </w:t>
      </w:r>
      <w:r w:rsidRPr="00911253">
        <w:rPr>
          <w:rFonts w:ascii="Tahoma" w:hAnsi="Tahoma" w:cs="Tahoma"/>
          <w:lang w:val="el-GR"/>
        </w:rPr>
        <w:t>72000000-5</w:t>
      </w:r>
      <w:r w:rsidRPr="00911253">
        <w:rPr>
          <w:rFonts w:ascii="Tahoma" w:hAnsi="Tahoma" w:cs="Tahoma"/>
          <w:lang w:val="el-GR"/>
        </w:rPr>
        <w:tab/>
        <w:t>Υπηρεσίες τεχνολογίας των πληροφοριών: παροχή συμβουλών, ανάπτυξη λογισμικού, Διαδίκτυο και υποστήριξη</w:t>
      </w:r>
    </w:p>
    <w:p w14:paraId="28D6AE46" w14:textId="5A507FDA" w:rsidR="00094C14" w:rsidRPr="00911253" w:rsidRDefault="00094C14" w:rsidP="00094C14">
      <w:pPr>
        <w:rPr>
          <w:rFonts w:ascii="Tahoma" w:hAnsi="Tahoma" w:cs="Tahoma"/>
          <w:lang w:val="el-GR"/>
        </w:rPr>
      </w:pPr>
      <w:r w:rsidRPr="00911253">
        <w:rPr>
          <w:rFonts w:ascii="Tahoma" w:hAnsi="Tahoma" w:cs="Tahoma"/>
          <w:lang w:val="el-GR"/>
        </w:rPr>
        <w:t>Οι παραπάνω υπηρεσίες</w:t>
      </w:r>
      <w:r w:rsidR="003204A9" w:rsidRPr="00911253">
        <w:rPr>
          <w:rFonts w:ascii="Tahoma" w:hAnsi="Tahoma" w:cs="Tahoma"/>
          <w:lang w:val="el-GR"/>
        </w:rPr>
        <w:t xml:space="preserve"> ανά Τμήμα</w:t>
      </w:r>
      <w:r w:rsidRPr="00911253">
        <w:rPr>
          <w:rFonts w:ascii="Tahoma" w:hAnsi="Tahoma" w:cs="Tahoma"/>
          <w:lang w:val="el-GR"/>
        </w:rPr>
        <w:t xml:space="preserve"> περιγράφονται αναλυτικά στο </w:t>
      </w:r>
      <w:r w:rsidR="00C85F04" w:rsidRPr="00911253">
        <w:rPr>
          <w:rFonts w:ascii="Tahoma" w:hAnsi="Tahoma" w:cs="Tahoma"/>
          <w:lang w:val="el-GR"/>
        </w:rPr>
        <w:t xml:space="preserve">Παράρτημα Ι </w:t>
      </w:r>
      <w:r w:rsidRPr="00911253">
        <w:rPr>
          <w:rFonts w:ascii="Tahoma" w:hAnsi="Tahoma" w:cs="Tahoma"/>
          <w:lang w:val="el-GR"/>
        </w:rPr>
        <w:t>«</w:t>
      </w:r>
      <w:r w:rsidR="00F23D94" w:rsidRPr="00911253">
        <w:rPr>
          <w:rFonts w:ascii="Tahoma" w:hAnsi="Tahoma" w:cs="Tahoma"/>
          <w:lang w:val="el-GR"/>
        </w:rPr>
        <w:t>Αναλυτική Περιγραφή Φυσικού και Οικονομικού Αντικειμένου της Συμφωνίας – Πλαίσιο</w:t>
      </w:r>
      <w:r w:rsidRPr="00911253">
        <w:rPr>
          <w:rFonts w:ascii="Tahoma" w:hAnsi="Tahoma" w:cs="Tahoma"/>
          <w:lang w:val="el-GR"/>
        </w:rPr>
        <w:t>».</w:t>
      </w:r>
    </w:p>
    <w:p w14:paraId="5E9C8F42" w14:textId="77777777" w:rsidR="00A95EDA" w:rsidRPr="00911253" w:rsidRDefault="00A95EDA" w:rsidP="00094C14">
      <w:pPr>
        <w:rPr>
          <w:rFonts w:ascii="Tahoma" w:hAnsi="Tahoma" w:cs="Tahoma"/>
          <w:lang w:val="el-GR"/>
        </w:rPr>
      </w:pPr>
    </w:p>
    <w:p w14:paraId="2EE7E133" w14:textId="3501E494" w:rsidR="008908E8" w:rsidRPr="00911253" w:rsidRDefault="008908E8" w:rsidP="008908E8">
      <w:pPr>
        <w:pStyle w:val="3"/>
        <w:rPr>
          <w:rFonts w:ascii="Tahoma" w:hAnsi="Tahoma" w:cs="Tahoma"/>
          <w:i/>
          <w:iCs/>
          <w:color w:val="729FCF"/>
          <w:lang w:val="el-GR"/>
        </w:rPr>
      </w:pPr>
      <w:bookmarkStart w:id="26" w:name="_Toc491951209"/>
      <w:bookmarkStart w:id="27" w:name="_Toc89934360"/>
      <w:bookmarkStart w:id="28" w:name="_Toc121925519"/>
      <w:bookmarkEnd w:id="24"/>
      <w:r w:rsidRPr="00911253">
        <w:rPr>
          <w:rFonts w:ascii="Tahoma" w:hAnsi="Tahoma" w:cs="Tahoma"/>
          <w:lang w:val="el-GR"/>
        </w:rPr>
        <w:t>Αριθμός συμβαλλομένων οικονομικών φορέων</w:t>
      </w:r>
      <w:bookmarkEnd w:id="26"/>
      <w:bookmarkEnd w:id="27"/>
      <w:bookmarkEnd w:id="28"/>
    </w:p>
    <w:p w14:paraId="08B96035" w14:textId="18C1F304" w:rsidR="00417B88" w:rsidRPr="00911253" w:rsidRDefault="00417B88" w:rsidP="00417B88">
      <w:pPr>
        <w:spacing w:line="276" w:lineRule="auto"/>
        <w:rPr>
          <w:rFonts w:ascii="Tahoma" w:hAnsi="Tahoma" w:cs="Tahoma"/>
          <w:i/>
          <w:szCs w:val="22"/>
          <w:lang w:val="el-GR"/>
        </w:rPr>
      </w:pPr>
      <w:r w:rsidRPr="00911253">
        <w:rPr>
          <w:rFonts w:ascii="Tahoma" w:hAnsi="Tahoma" w:cs="Tahoma"/>
          <w:szCs w:val="22"/>
          <w:lang w:val="el-GR"/>
        </w:rPr>
        <w:t>Η ολοκλήρωση αυτής της διαγωνιστικής διαδικασίας θα οδηγήσει στη σύναψη συμφωνίας – πλαίσιο με έναν οικονομικό φορέα</w:t>
      </w:r>
      <w:r w:rsidR="00B8721C" w:rsidRPr="00911253">
        <w:rPr>
          <w:rFonts w:ascii="Tahoma" w:hAnsi="Tahoma" w:cs="Tahoma"/>
          <w:szCs w:val="22"/>
          <w:lang w:val="el-GR"/>
        </w:rPr>
        <w:t xml:space="preserve"> ανά τμήμα</w:t>
      </w:r>
      <w:r w:rsidRPr="00911253">
        <w:rPr>
          <w:rFonts w:ascii="Tahoma" w:hAnsi="Tahoma" w:cs="Tahoma"/>
          <w:szCs w:val="22"/>
          <w:lang w:val="el-GR"/>
        </w:rPr>
        <w:t>.</w:t>
      </w:r>
      <w:r w:rsidR="00B8721C" w:rsidRPr="00911253">
        <w:rPr>
          <w:rFonts w:ascii="Tahoma" w:hAnsi="Tahoma" w:cs="Tahoma"/>
          <w:szCs w:val="22"/>
          <w:lang w:val="el-GR"/>
        </w:rPr>
        <w:t xml:space="preserve"> </w:t>
      </w:r>
    </w:p>
    <w:p w14:paraId="3FFBCF49" w14:textId="17F8E1E1" w:rsidR="008908E8" w:rsidRPr="00911253" w:rsidRDefault="008908E8">
      <w:pPr>
        <w:pStyle w:val="normalwithoutspacing"/>
        <w:rPr>
          <w:rFonts w:ascii="Tahoma" w:hAnsi="Tahoma" w:cs="Tahoma"/>
          <w:highlight w:val="yellow"/>
        </w:rPr>
      </w:pPr>
    </w:p>
    <w:p w14:paraId="7CF978EE" w14:textId="5D886D21" w:rsidR="00841085" w:rsidRPr="00911253" w:rsidRDefault="00841085" w:rsidP="00841085">
      <w:pPr>
        <w:pStyle w:val="3"/>
        <w:rPr>
          <w:rFonts w:ascii="Tahoma" w:hAnsi="Tahoma" w:cs="Tahoma"/>
          <w:i/>
          <w:iCs/>
          <w:color w:val="729FCF"/>
          <w:lang w:val="el-GR"/>
        </w:rPr>
      </w:pPr>
      <w:bookmarkStart w:id="29" w:name="_Toc89934361"/>
      <w:bookmarkStart w:id="30" w:name="_Toc121925520"/>
      <w:r w:rsidRPr="00911253">
        <w:rPr>
          <w:rFonts w:ascii="Tahoma" w:hAnsi="Tahoma" w:cs="Tahoma"/>
          <w:iCs/>
          <w:lang w:val="el-GR"/>
        </w:rPr>
        <w:t>Υποδιαίρεση συμφωνίας-πλαίσιο σε τμήματα</w:t>
      </w:r>
      <w:bookmarkEnd w:id="29"/>
      <w:bookmarkEnd w:id="30"/>
    </w:p>
    <w:p w14:paraId="2285F7C8" w14:textId="35F8DA48" w:rsidR="00417B88" w:rsidRPr="00911253" w:rsidRDefault="00417B88" w:rsidP="00417B88">
      <w:pPr>
        <w:pStyle w:val="normalwithoutspacing"/>
        <w:spacing w:after="120" w:line="276" w:lineRule="auto"/>
        <w:rPr>
          <w:rFonts w:ascii="Tahoma" w:hAnsi="Tahoma" w:cs="Tahoma"/>
          <w:szCs w:val="22"/>
        </w:rPr>
      </w:pPr>
      <w:r w:rsidRPr="00911253">
        <w:rPr>
          <w:rFonts w:ascii="Tahoma" w:hAnsi="Tahoma" w:cs="Tahoma"/>
          <w:szCs w:val="22"/>
        </w:rPr>
        <w:t xml:space="preserve">Η παρούσα Συμφωνία Πλαίσιο υποδιαιρείται σε </w:t>
      </w:r>
      <w:r w:rsidR="00116FD3" w:rsidRPr="00911253">
        <w:rPr>
          <w:rFonts w:ascii="Tahoma" w:hAnsi="Tahoma" w:cs="Tahoma"/>
          <w:szCs w:val="22"/>
        </w:rPr>
        <w:t xml:space="preserve">τρία </w:t>
      </w:r>
      <w:r w:rsidRPr="00911253">
        <w:rPr>
          <w:rFonts w:ascii="Tahoma" w:hAnsi="Tahoma" w:cs="Tahoma"/>
          <w:szCs w:val="22"/>
        </w:rPr>
        <w:t>(</w:t>
      </w:r>
      <w:r w:rsidR="00116FD3" w:rsidRPr="00911253">
        <w:rPr>
          <w:rFonts w:ascii="Tahoma" w:hAnsi="Tahoma" w:cs="Tahoma"/>
          <w:szCs w:val="22"/>
        </w:rPr>
        <w:t>3</w:t>
      </w:r>
      <w:r w:rsidRPr="00911253">
        <w:rPr>
          <w:rFonts w:ascii="Tahoma" w:hAnsi="Tahoma" w:cs="Tahoma"/>
          <w:szCs w:val="22"/>
        </w:rPr>
        <w:t>) τμήματα, όπως αναφέρεται ανωτέρω. Προσφορές γίνονται αποδεκτές για το σύνολο των υπηρεσιών που περιγράφονται ανά Τμήμα.</w:t>
      </w:r>
    </w:p>
    <w:p w14:paraId="48FF0635" w14:textId="77777777" w:rsidR="00841085" w:rsidRPr="00911253" w:rsidRDefault="00841085">
      <w:pPr>
        <w:pStyle w:val="normalwithoutspacing"/>
        <w:rPr>
          <w:rFonts w:ascii="Tahoma" w:hAnsi="Tahoma" w:cs="Tahoma"/>
          <w:highlight w:val="yellow"/>
        </w:rPr>
      </w:pPr>
    </w:p>
    <w:p w14:paraId="28D1A3DF" w14:textId="37457271" w:rsidR="008908E8" w:rsidRPr="00911253" w:rsidRDefault="008908E8" w:rsidP="008908E8">
      <w:pPr>
        <w:pStyle w:val="3"/>
        <w:rPr>
          <w:rFonts w:ascii="Tahoma" w:hAnsi="Tahoma" w:cs="Tahoma"/>
          <w:lang w:val="el-GR"/>
        </w:rPr>
      </w:pPr>
      <w:bookmarkStart w:id="31" w:name="_Toc491951211"/>
      <w:bookmarkStart w:id="32" w:name="_Toc89934362"/>
      <w:bookmarkStart w:id="33" w:name="_Toc121925521"/>
      <w:r w:rsidRPr="00911253">
        <w:rPr>
          <w:rFonts w:ascii="Tahoma" w:hAnsi="Tahoma" w:cs="Tahoma"/>
          <w:lang w:val="el-GR"/>
        </w:rPr>
        <w:t>Εκτιμώμενη αξία της συμφωνίας-πλαίσιο</w:t>
      </w:r>
      <w:bookmarkEnd w:id="31"/>
      <w:bookmarkEnd w:id="32"/>
      <w:bookmarkEnd w:id="33"/>
      <w:r w:rsidRPr="00911253">
        <w:rPr>
          <w:rFonts w:ascii="Tahoma" w:hAnsi="Tahoma" w:cs="Tahoma"/>
          <w:lang w:val="el-GR"/>
        </w:rPr>
        <w:t xml:space="preserve"> </w:t>
      </w:r>
    </w:p>
    <w:p w14:paraId="368CB72D" w14:textId="08E8DE63" w:rsidR="00E27BCE" w:rsidRDefault="00013B5C" w:rsidP="0008034F">
      <w:pPr>
        <w:suppressAutoHyphens w:val="0"/>
        <w:spacing w:line="276" w:lineRule="auto"/>
        <w:rPr>
          <w:rFonts w:ascii="Tahoma" w:hAnsi="Tahoma" w:cs="Tahoma"/>
          <w:b/>
          <w:bCs/>
          <w:lang w:val="el-GR"/>
        </w:rPr>
      </w:pPr>
      <w:bookmarkStart w:id="34" w:name="_Hlk85455901"/>
      <w:r w:rsidRPr="00911253">
        <w:rPr>
          <w:rFonts w:ascii="Tahoma" w:hAnsi="Tahoma" w:cs="Tahoma"/>
          <w:szCs w:val="22"/>
          <w:lang w:val="el-GR"/>
        </w:rPr>
        <w:t xml:space="preserve">Η συνολική εκτιμώμενη αξία </w:t>
      </w:r>
      <w:r w:rsidR="00DD7D84" w:rsidRPr="00911253">
        <w:rPr>
          <w:rFonts w:ascii="Tahoma" w:hAnsi="Tahoma" w:cs="Tahoma"/>
          <w:szCs w:val="22"/>
          <w:lang w:val="el-GR"/>
        </w:rPr>
        <w:t xml:space="preserve">του συνόλου των συμβάσεων που πρόκειται να συναφθούν στο πλαίσιο </w:t>
      </w:r>
      <w:r w:rsidRPr="00911253">
        <w:rPr>
          <w:rFonts w:ascii="Tahoma" w:hAnsi="Tahoma" w:cs="Tahoma"/>
          <w:szCs w:val="22"/>
          <w:lang w:val="el-GR"/>
        </w:rPr>
        <w:t xml:space="preserve">της </w:t>
      </w:r>
      <w:r w:rsidR="00DD7D84" w:rsidRPr="00911253">
        <w:rPr>
          <w:rFonts w:ascii="Tahoma" w:hAnsi="Tahoma" w:cs="Tahoma"/>
          <w:szCs w:val="22"/>
          <w:lang w:val="el-GR"/>
        </w:rPr>
        <w:t xml:space="preserve">παρούσας </w:t>
      </w:r>
      <w:r w:rsidRPr="00911253">
        <w:rPr>
          <w:rFonts w:ascii="Tahoma" w:hAnsi="Tahoma" w:cs="Tahoma"/>
          <w:szCs w:val="22"/>
          <w:lang w:val="el-GR"/>
        </w:rPr>
        <w:t>συμφωνίας-πλαίσιο</w:t>
      </w:r>
      <w:r w:rsidR="00DD7D84" w:rsidRPr="00911253">
        <w:rPr>
          <w:rFonts w:ascii="Tahoma" w:hAnsi="Tahoma" w:cs="Tahoma"/>
          <w:szCs w:val="22"/>
          <w:lang w:val="el-GR"/>
        </w:rPr>
        <w:t>, καθ’</w:t>
      </w:r>
      <w:r w:rsidR="000D7897" w:rsidRPr="00911253">
        <w:rPr>
          <w:rFonts w:ascii="Tahoma" w:hAnsi="Tahoma" w:cs="Tahoma"/>
          <w:szCs w:val="22"/>
          <w:lang w:val="el-GR"/>
        </w:rPr>
        <w:t xml:space="preserve"> </w:t>
      </w:r>
      <w:r w:rsidR="00DD7D84" w:rsidRPr="00911253">
        <w:rPr>
          <w:rFonts w:ascii="Tahoma" w:hAnsi="Tahoma" w:cs="Tahoma"/>
          <w:szCs w:val="22"/>
          <w:lang w:val="el-GR"/>
        </w:rPr>
        <w:t xml:space="preserve">όλη τη διάρκειά της, και για όλα τα τμήματά αυτής </w:t>
      </w:r>
      <w:r w:rsidRPr="00911253">
        <w:rPr>
          <w:rFonts w:ascii="Tahoma" w:hAnsi="Tahoma" w:cs="Tahoma"/>
          <w:szCs w:val="22"/>
          <w:lang w:val="el-GR"/>
        </w:rPr>
        <w:t xml:space="preserve">ανέρχεται </w:t>
      </w:r>
      <w:r w:rsidR="00DD7D84" w:rsidRPr="00911253">
        <w:rPr>
          <w:rFonts w:ascii="Tahoma" w:hAnsi="Tahoma" w:cs="Tahoma"/>
          <w:szCs w:val="22"/>
          <w:lang w:val="el-GR"/>
        </w:rPr>
        <w:t xml:space="preserve">κατ’ ανώτατο </w:t>
      </w:r>
      <w:r w:rsidR="00E27BCE" w:rsidRPr="00911253">
        <w:rPr>
          <w:rFonts w:ascii="Tahoma" w:hAnsi="Tahoma" w:cs="Tahoma"/>
          <w:szCs w:val="22"/>
          <w:lang w:val="el-GR"/>
        </w:rPr>
        <w:t xml:space="preserve">στο ποσό των </w:t>
      </w:r>
      <w:r w:rsidR="00AA64D6">
        <w:rPr>
          <w:rFonts w:ascii="Tahoma" w:hAnsi="Tahoma" w:cs="Tahoma"/>
          <w:b/>
          <w:bCs/>
          <w:lang w:val="el-GR"/>
        </w:rPr>
        <w:t>εννέα</w:t>
      </w:r>
      <w:r w:rsidR="00AA64D6" w:rsidRPr="006B745C">
        <w:rPr>
          <w:rFonts w:ascii="Tahoma" w:hAnsi="Tahoma" w:cs="Tahoma"/>
          <w:b/>
          <w:bCs/>
          <w:lang w:val="el-GR"/>
        </w:rPr>
        <w:t xml:space="preserve"> </w:t>
      </w:r>
      <w:r w:rsidR="00AA64D6" w:rsidRPr="00911253">
        <w:rPr>
          <w:rFonts w:ascii="Tahoma" w:hAnsi="Tahoma" w:cs="Tahoma"/>
          <w:b/>
          <w:bCs/>
          <w:lang w:val="el-GR"/>
        </w:rPr>
        <w:t xml:space="preserve">εκατομμυρίων </w:t>
      </w:r>
      <w:r w:rsidR="00AA64D6">
        <w:rPr>
          <w:rFonts w:ascii="Tahoma" w:hAnsi="Tahoma" w:cs="Tahoma"/>
          <w:b/>
          <w:bCs/>
          <w:lang w:val="el-GR"/>
        </w:rPr>
        <w:t xml:space="preserve">τριακοσίων εξήντα </w:t>
      </w:r>
      <w:r w:rsidR="00AA64D6" w:rsidRPr="00911253">
        <w:rPr>
          <w:rFonts w:ascii="Tahoma" w:hAnsi="Tahoma" w:cs="Tahoma"/>
          <w:b/>
          <w:bCs/>
          <w:lang w:val="el-GR"/>
        </w:rPr>
        <w:t>χιλιάδων Ευρώ  (€</w:t>
      </w:r>
      <w:r w:rsidR="00AA64D6">
        <w:rPr>
          <w:rFonts w:ascii="Tahoma" w:hAnsi="Tahoma" w:cs="Tahoma"/>
          <w:b/>
          <w:bCs/>
          <w:lang w:val="el-GR"/>
        </w:rPr>
        <w:t>9.360.</w:t>
      </w:r>
      <w:r w:rsidR="00AA64D6" w:rsidRPr="002A082B">
        <w:rPr>
          <w:rFonts w:ascii="Tahoma" w:hAnsi="Tahoma" w:cs="Tahoma"/>
          <w:b/>
          <w:bCs/>
          <w:lang w:val="el-GR"/>
        </w:rPr>
        <w:t>000</w:t>
      </w:r>
      <w:r w:rsidR="00AA64D6">
        <w:rPr>
          <w:rFonts w:ascii="Tahoma" w:hAnsi="Tahoma" w:cs="Tahoma"/>
          <w:b/>
          <w:bCs/>
          <w:lang w:val="el-GR"/>
        </w:rPr>
        <w:t>,</w:t>
      </w:r>
      <w:r w:rsidR="00AA64D6" w:rsidRPr="002A082B">
        <w:rPr>
          <w:rFonts w:ascii="Tahoma" w:hAnsi="Tahoma" w:cs="Tahoma"/>
          <w:b/>
          <w:bCs/>
          <w:lang w:val="el-GR"/>
        </w:rPr>
        <w:t>00</w:t>
      </w:r>
      <w:r w:rsidR="00AA64D6" w:rsidRPr="00911253">
        <w:rPr>
          <w:rFonts w:ascii="Tahoma" w:hAnsi="Tahoma" w:cs="Tahoma"/>
          <w:b/>
          <w:bCs/>
          <w:lang w:val="el-GR"/>
        </w:rPr>
        <w:t>)</w:t>
      </w:r>
      <w:r w:rsidR="00E27BCE" w:rsidRPr="00911253">
        <w:rPr>
          <w:rFonts w:ascii="Tahoma" w:hAnsi="Tahoma" w:cs="Tahoma"/>
          <w:lang w:val="el-GR"/>
        </w:rPr>
        <w:t xml:space="preserve"> μη περιλαμβανομένου ΦΠΑ 24%. Προϋπολογισμός με ΦΠΑ: </w:t>
      </w:r>
      <w:r w:rsidR="00AA64D6" w:rsidRPr="002A082B">
        <w:rPr>
          <w:rFonts w:ascii="Tahoma" w:hAnsi="Tahoma" w:cs="Tahoma"/>
          <w:b/>
          <w:bCs/>
          <w:lang w:val="el-GR"/>
        </w:rPr>
        <w:t>€</w:t>
      </w:r>
      <w:r w:rsidR="00AA64D6">
        <w:rPr>
          <w:rFonts w:ascii="Tahoma" w:hAnsi="Tahoma" w:cs="Tahoma"/>
          <w:b/>
          <w:bCs/>
          <w:lang w:val="el-GR"/>
        </w:rPr>
        <w:t>11</w:t>
      </w:r>
      <w:r w:rsidR="00AA64D6" w:rsidRPr="002A082B">
        <w:rPr>
          <w:rFonts w:ascii="Tahoma" w:hAnsi="Tahoma" w:cs="Tahoma"/>
          <w:b/>
          <w:bCs/>
          <w:lang w:val="el-GR"/>
        </w:rPr>
        <w:t>.</w:t>
      </w:r>
      <w:r w:rsidR="00AA64D6">
        <w:rPr>
          <w:rFonts w:ascii="Tahoma" w:hAnsi="Tahoma" w:cs="Tahoma"/>
          <w:b/>
          <w:bCs/>
          <w:lang w:val="el-GR"/>
        </w:rPr>
        <w:t>606</w:t>
      </w:r>
      <w:r w:rsidR="00AA64D6" w:rsidRPr="002A082B">
        <w:rPr>
          <w:rFonts w:ascii="Tahoma" w:hAnsi="Tahoma" w:cs="Tahoma"/>
          <w:b/>
          <w:bCs/>
          <w:lang w:val="el-GR"/>
        </w:rPr>
        <w:t>.</w:t>
      </w:r>
      <w:r w:rsidR="00AA64D6">
        <w:rPr>
          <w:rFonts w:ascii="Tahoma" w:hAnsi="Tahoma" w:cs="Tahoma"/>
          <w:b/>
          <w:bCs/>
          <w:lang w:val="el-GR"/>
        </w:rPr>
        <w:t>400</w:t>
      </w:r>
      <w:r w:rsidR="00AA64D6" w:rsidRPr="002A082B">
        <w:rPr>
          <w:rFonts w:ascii="Tahoma" w:hAnsi="Tahoma" w:cs="Tahoma"/>
          <w:b/>
          <w:bCs/>
          <w:lang w:val="el-GR"/>
        </w:rPr>
        <w:t>,00</w:t>
      </w:r>
      <w:r w:rsidR="00AA64D6" w:rsidRPr="00911253">
        <w:rPr>
          <w:rFonts w:ascii="Tahoma" w:hAnsi="Tahoma" w:cs="Tahoma"/>
          <w:b/>
          <w:bCs/>
          <w:lang w:val="el-GR"/>
        </w:rPr>
        <w:t xml:space="preserve"> </w:t>
      </w:r>
      <w:r w:rsidR="00E27BCE" w:rsidRPr="00911253">
        <w:rPr>
          <w:rFonts w:ascii="Tahoma" w:hAnsi="Tahoma" w:cs="Tahoma"/>
          <w:lang w:val="el-GR"/>
        </w:rPr>
        <w:t xml:space="preserve">ΦΠΑ </w:t>
      </w:r>
      <w:r w:rsidR="00E27BCE" w:rsidRPr="002A082B">
        <w:rPr>
          <w:rFonts w:ascii="Tahoma" w:hAnsi="Tahoma" w:cs="Tahoma"/>
          <w:b/>
          <w:bCs/>
          <w:lang w:val="el-GR"/>
        </w:rPr>
        <w:t>€</w:t>
      </w:r>
      <w:r w:rsidR="00AA64D6">
        <w:rPr>
          <w:rFonts w:ascii="Tahoma" w:hAnsi="Tahoma" w:cs="Tahoma"/>
          <w:b/>
          <w:bCs/>
          <w:lang w:val="el-GR"/>
        </w:rPr>
        <w:t>2.246.400,</w:t>
      </w:r>
      <w:r w:rsidR="00AA64D6" w:rsidRPr="002A082B">
        <w:rPr>
          <w:rFonts w:ascii="Tahoma" w:hAnsi="Tahoma" w:cs="Tahoma"/>
          <w:b/>
          <w:bCs/>
          <w:lang w:val="el-GR"/>
        </w:rPr>
        <w:t>00</w:t>
      </w:r>
      <w:r w:rsidR="00AA64D6">
        <w:rPr>
          <w:rFonts w:ascii="Tahoma" w:hAnsi="Tahoma" w:cs="Tahoma"/>
          <w:b/>
          <w:bCs/>
          <w:lang w:val="el-GR"/>
        </w:rPr>
        <w:t xml:space="preserve"> και αναλύεται ως εξής: </w:t>
      </w:r>
    </w:p>
    <w:p w14:paraId="02B837E7" w14:textId="77777777" w:rsidR="00AA64D6" w:rsidRPr="000D3768" w:rsidRDefault="00AA64D6" w:rsidP="00AA64D6">
      <w:pPr>
        <w:pStyle w:val="afb"/>
        <w:numPr>
          <w:ilvl w:val="0"/>
          <w:numId w:val="64"/>
        </w:numPr>
        <w:suppressAutoHyphens w:val="0"/>
        <w:spacing w:after="120" w:line="276" w:lineRule="auto"/>
        <w:ind w:left="720"/>
        <w:rPr>
          <w:rFonts w:ascii="Tahoma" w:hAnsi="Tahoma" w:cs="Tahoma"/>
          <w:lang w:val="el-GR"/>
        </w:rPr>
      </w:pPr>
      <w:r w:rsidRPr="000D3768">
        <w:rPr>
          <w:rFonts w:ascii="Tahoma" w:hAnsi="Tahoma" w:cs="Tahoma"/>
          <w:lang w:val="el-GR"/>
        </w:rPr>
        <w:t xml:space="preserve">Εκτιμώμενη Αξία Αρχικού Έργου, στο ποσό των </w:t>
      </w:r>
      <w:r w:rsidRPr="006B745C">
        <w:rPr>
          <w:rFonts w:ascii="Tahoma" w:hAnsi="Tahoma" w:cs="Tahoma"/>
          <w:b/>
          <w:bCs/>
          <w:lang w:val="el-GR"/>
        </w:rPr>
        <w:t xml:space="preserve">έξι </w:t>
      </w:r>
      <w:r w:rsidRPr="00911253">
        <w:rPr>
          <w:rFonts w:ascii="Tahoma" w:hAnsi="Tahoma" w:cs="Tahoma"/>
          <w:b/>
          <w:bCs/>
          <w:lang w:val="el-GR"/>
        </w:rPr>
        <w:t xml:space="preserve">εκατομμυρίων </w:t>
      </w:r>
      <w:r>
        <w:rPr>
          <w:rFonts w:ascii="Tahoma" w:hAnsi="Tahoma" w:cs="Tahoma"/>
          <w:b/>
          <w:bCs/>
          <w:lang w:val="el-GR"/>
        </w:rPr>
        <w:t>επτακοσίων</w:t>
      </w:r>
      <w:r w:rsidRPr="00911253">
        <w:rPr>
          <w:rFonts w:ascii="Tahoma" w:hAnsi="Tahoma" w:cs="Tahoma"/>
          <w:b/>
          <w:bCs/>
          <w:lang w:val="el-GR"/>
        </w:rPr>
        <w:t xml:space="preserve"> ογδόντα </w:t>
      </w:r>
      <w:r>
        <w:rPr>
          <w:rFonts w:ascii="Tahoma" w:hAnsi="Tahoma" w:cs="Tahoma"/>
          <w:b/>
          <w:bCs/>
          <w:lang w:val="el-GR"/>
        </w:rPr>
        <w:t xml:space="preserve">έξι </w:t>
      </w:r>
      <w:r w:rsidRPr="00911253">
        <w:rPr>
          <w:rFonts w:ascii="Tahoma" w:hAnsi="Tahoma" w:cs="Tahoma"/>
          <w:b/>
          <w:bCs/>
          <w:lang w:val="el-GR"/>
        </w:rPr>
        <w:t>χιλιάδων Ευρώ  (€</w:t>
      </w:r>
      <w:r w:rsidRPr="002A082B">
        <w:rPr>
          <w:rFonts w:ascii="Tahoma" w:hAnsi="Tahoma" w:cs="Tahoma"/>
          <w:b/>
          <w:bCs/>
          <w:lang w:val="el-GR"/>
        </w:rPr>
        <w:t>6</w:t>
      </w:r>
      <w:r>
        <w:rPr>
          <w:rFonts w:ascii="Tahoma" w:hAnsi="Tahoma" w:cs="Tahoma"/>
          <w:b/>
          <w:bCs/>
          <w:lang w:val="el-GR"/>
        </w:rPr>
        <w:t>.</w:t>
      </w:r>
      <w:r w:rsidRPr="002A082B">
        <w:rPr>
          <w:rFonts w:ascii="Tahoma" w:hAnsi="Tahoma" w:cs="Tahoma"/>
          <w:b/>
          <w:bCs/>
          <w:lang w:val="el-GR"/>
        </w:rPr>
        <w:t>786</w:t>
      </w:r>
      <w:r>
        <w:rPr>
          <w:rFonts w:ascii="Tahoma" w:hAnsi="Tahoma" w:cs="Tahoma"/>
          <w:b/>
          <w:bCs/>
          <w:lang w:val="el-GR"/>
        </w:rPr>
        <w:t>.</w:t>
      </w:r>
      <w:r w:rsidRPr="002A082B">
        <w:rPr>
          <w:rFonts w:ascii="Tahoma" w:hAnsi="Tahoma" w:cs="Tahoma"/>
          <w:b/>
          <w:bCs/>
          <w:lang w:val="el-GR"/>
        </w:rPr>
        <w:t>000</w:t>
      </w:r>
      <w:r>
        <w:rPr>
          <w:rFonts w:ascii="Tahoma" w:hAnsi="Tahoma" w:cs="Tahoma"/>
          <w:b/>
          <w:bCs/>
          <w:lang w:val="el-GR"/>
        </w:rPr>
        <w:t>,</w:t>
      </w:r>
      <w:r w:rsidRPr="002A082B">
        <w:rPr>
          <w:rFonts w:ascii="Tahoma" w:hAnsi="Tahoma" w:cs="Tahoma"/>
          <w:b/>
          <w:bCs/>
          <w:lang w:val="el-GR"/>
        </w:rPr>
        <w:t>00</w:t>
      </w:r>
      <w:r w:rsidRPr="00911253">
        <w:rPr>
          <w:rFonts w:ascii="Tahoma" w:hAnsi="Tahoma" w:cs="Tahoma"/>
          <w:b/>
          <w:bCs/>
          <w:lang w:val="el-GR"/>
        </w:rPr>
        <w:t>)</w:t>
      </w:r>
      <w:r w:rsidRPr="00911253">
        <w:rPr>
          <w:rFonts w:ascii="Tahoma" w:hAnsi="Tahoma" w:cs="Tahoma"/>
          <w:lang w:val="el-GR"/>
        </w:rPr>
        <w:t xml:space="preserve"> μη περιλαμβανομένου ΦΠΑ 24%. Προϋπολογισμός με ΦΠΑ: </w:t>
      </w:r>
      <w:r w:rsidRPr="002A082B">
        <w:rPr>
          <w:rFonts w:ascii="Tahoma" w:hAnsi="Tahoma" w:cs="Tahoma"/>
          <w:b/>
          <w:bCs/>
          <w:lang w:val="el-GR"/>
        </w:rPr>
        <w:t>€8.414.640,00</w:t>
      </w:r>
      <w:r w:rsidRPr="00911253">
        <w:rPr>
          <w:rFonts w:ascii="Tahoma" w:hAnsi="Tahoma" w:cs="Tahoma"/>
          <w:b/>
          <w:bCs/>
          <w:lang w:val="el-GR"/>
        </w:rPr>
        <w:t xml:space="preserve"> </w:t>
      </w:r>
      <w:r w:rsidRPr="00911253">
        <w:rPr>
          <w:rFonts w:ascii="Tahoma" w:hAnsi="Tahoma" w:cs="Tahoma"/>
          <w:lang w:val="el-GR"/>
        </w:rPr>
        <w:t xml:space="preserve">ΦΠΑ </w:t>
      </w:r>
      <w:r w:rsidRPr="002A082B">
        <w:rPr>
          <w:rFonts w:ascii="Tahoma" w:hAnsi="Tahoma" w:cs="Tahoma"/>
          <w:b/>
          <w:bCs/>
          <w:lang w:val="el-GR"/>
        </w:rPr>
        <w:t>€1</w:t>
      </w:r>
      <w:r>
        <w:rPr>
          <w:rFonts w:ascii="Tahoma" w:hAnsi="Tahoma" w:cs="Tahoma"/>
          <w:b/>
          <w:bCs/>
          <w:lang w:val="el-GR"/>
        </w:rPr>
        <w:t>.</w:t>
      </w:r>
      <w:r w:rsidRPr="002A082B">
        <w:rPr>
          <w:rFonts w:ascii="Tahoma" w:hAnsi="Tahoma" w:cs="Tahoma"/>
          <w:b/>
          <w:bCs/>
          <w:lang w:val="el-GR"/>
        </w:rPr>
        <w:t>628</w:t>
      </w:r>
      <w:r>
        <w:rPr>
          <w:rFonts w:ascii="Tahoma" w:hAnsi="Tahoma" w:cs="Tahoma"/>
          <w:b/>
          <w:bCs/>
          <w:lang w:val="el-GR"/>
        </w:rPr>
        <w:t>.</w:t>
      </w:r>
      <w:r w:rsidRPr="002A082B">
        <w:rPr>
          <w:rFonts w:ascii="Tahoma" w:hAnsi="Tahoma" w:cs="Tahoma"/>
          <w:b/>
          <w:bCs/>
          <w:lang w:val="el-GR"/>
        </w:rPr>
        <w:t>640</w:t>
      </w:r>
      <w:r>
        <w:rPr>
          <w:rFonts w:ascii="Tahoma" w:hAnsi="Tahoma" w:cs="Tahoma"/>
          <w:b/>
          <w:bCs/>
          <w:lang w:val="el-GR"/>
        </w:rPr>
        <w:t>,</w:t>
      </w:r>
      <w:r w:rsidRPr="002A082B">
        <w:rPr>
          <w:rFonts w:ascii="Tahoma" w:hAnsi="Tahoma" w:cs="Tahoma"/>
          <w:b/>
          <w:bCs/>
          <w:lang w:val="el-GR"/>
        </w:rPr>
        <w:t>00</w:t>
      </w:r>
      <w:r>
        <w:rPr>
          <w:rFonts w:ascii="Tahoma" w:hAnsi="Tahoma" w:cs="Tahoma"/>
          <w:lang w:val="el-GR"/>
        </w:rPr>
        <w:t>.</w:t>
      </w:r>
    </w:p>
    <w:p w14:paraId="70453B28" w14:textId="77777777" w:rsidR="00AA64D6" w:rsidRPr="00A65FF0" w:rsidRDefault="00AA64D6" w:rsidP="00AA64D6">
      <w:pPr>
        <w:pStyle w:val="afb"/>
        <w:numPr>
          <w:ilvl w:val="0"/>
          <w:numId w:val="64"/>
        </w:numPr>
        <w:suppressAutoHyphens w:val="0"/>
        <w:spacing w:after="120" w:line="276" w:lineRule="auto"/>
        <w:ind w:left="720"/>
        <w:contextualSpacing w:val="0"/>
        <w:rPr>
          <w:rFonts w:ascii="Tahoma" w:eastAsia="Tahoma" w:hAnsi="Tahoma" w:cs="Tahoma"/>
          <w:szCs w:val="22"/>
          <w:lang w:val="el-GR"/>
        </w:rPr>
      </w:pPr>
      <w:r w:rsidRPr="009823A5">
        <w:rPr>
          <w:rFonts w:ascii="Tahoma" w:hAnsi="Tahoma" w:cs="Tahoma"/>
          <w:szCs w:val="22"/>
          <w:lang w:val="el-GR"/>
        </w:rPr>
        <w:t>Εκτιμώμενη</w:t>
      </w:r>
      <w:r w:rsidRPr="009823A5" w:rsidDel="00D37563">
        <w:rPr>
          <w:rFonts w:ascii="Tahoma" w:hAnsi="Tahoma" w:cs="Tahoma"/>
          <w:szCs w:val="22"/>
          <w:lang w:val="el-GR"/>
        </w:rPr>
        <w:t xml:space="preserve"> αξία </w:t>
      </w:r>
      <w:r w:rsidRPr="009823A5">
        <w:rPr>
          <w:rFonts w:ascii="Tahoma" w:hAnsi="Tahoma" w:cs="Tahoma"/>
          <w:szCs w:val="22"/>
          <w:lang w:val="el-GR"/>
        </w:rPr>
        <w:t xml:space="preserve">Δικαιώματος προαίρεσης φυσικού αντικειμένου, έως του ποσού των </w:t>
      </w:r>
      <w:r>
        <w:rPr>
          <w:rFonts w:ascii="Tahoma" w:hAnsi="Tahoma" w:cs="Tahoma"/>
          <w:b/>
          <w:bCs/>
          <w:szCs w:val="22"/>
          <w:lang w:val="el-GR"/>
        </w:rPr>
        <w:t>δύο</w:t>
      </w:r>
      <w:r w:rsidRPr="00A65FF0">
        <w:rPr>
          <w:rFonts w:ascii="Tahoma" w:hAnsi="Tahoma" w:cs="Tahoma"/>
          <w:b/>
          <w:bCs/>
          <w:szCs w:val="22"/>
          <w:lang w:val="el-GR"/>
        </w:rPr>
        <w:t xml:space="preserve"> εκατομμυρίων </w:t>
      </w:r>
      <w:r>
        <w:rPr>
          <w:rFonts w:ascii="Tahoma" w:hAnsi="Tahoma" w:cs="Tahoma"/>
          <w:b/>
          <w:bCs/>
          <w:szCs w:val="22"/>
          <w:lang w:val="el-GR"/>
        </w:rPr>
        <w:t xml:space="preserve">πεντακοσίων εβδομήντα τεσσάρων </w:t>
      </w:r>
      <w:r w:rsidRPr="00A65FF0">
        <w:rPr>
          <w:rFonts w:ascii="Tahoma" w:hAnsi="Tahoma" w:cs="Tahoma"/>
          <w:b/>
          <w:bCs/>
          <w:szCs w:val="22"/>
          <w:lang w:val="el-GR"/>
        </w:rPr>
        <w:t xml:space="preserve"> χιλιάδων ευρώ (€ </w:t>
      </w:r>
      <w:r>
        <w:rPr>
          <w:rFonts w:ascii="Tahoma" w:hAnsi="Tahoma" w:cs="Tahoma"/>
          <w:b/>
          <w:bCs/>
          <w:szCs w:val="22"/>
          <w:lang w:val="el-GR"/>
        </w:rPr>
        <w:t>2</w:t>
      </w:r>
      <w:r w:rsidRPr="005C45BD">
        <w:rPr>
          <w:rFonts w:ascii="Tahoma" w:hAnsi="Tahoma" w:cs="Tahoma"/>
          <w:b/>
          <w:bCs/>
          <w:szCs w:val="22"/>
          <w:lang w:val="el-GR"/>
        </w:rPr>
        <w:t>.</w:t>
      </w:r>
      <w:r>
        <w:rPr>
          <w:rFonts w:ascii="Tahoma" w:hAnsi="Tahoma" w:cs="Tahoma"/>
          <w:b/>
          <w:bCs/>
          <w:szCs w:val="22"/>
          <w:lang w:val="el-GR"/>
        </w:rPr>
        <w:t>574</w:t>
      </w:r>
      <w:r w:rsidRPr="005C45BD">
        <w:rPr>
          <w:rFonts w:ascii="Tahoma" w:hAnsi="Tahoma" w:cs="Tahoma"/>
          <w:b/>
          <w:bCs/>
          <w:szCs w:val="22"/>
          <w:lang w:val="el-GR"/>
        </w:rPr>
        <w:t>.000,00</w:t>
      </w:r>
      <w:r w:rsidRPr="00A65FF0">
        <w:rPr>
          <w:rFonts w:ascii="Tahoma" w:hAnsi="Tahoma" w:cs="Tahoma"/>
          <w:b/>
          <w:bCs/>
          <w:szCs w:val="22"/>
          <w:lang w:val="el-GR"/>
        </w:rPr>
        <w:t>)</w:t>
      </w:r>
      <w:r w:rsidRPr="00A65FF0">
        <w:rPr>
          <w:rFonts w:ascii="Tahoma" w:hAnsi="Tahoma" w:cs="Tahoma"/>
          <w:szCs w:val="22"/>
          <w:lang w:val="el-GR"/>
        </w:rPr>
        <w:t xml:space="preserve">, μη συμπεριλαμβανομένου ΦΠΑ, ήτοι </w:t>
      </w:r>
      <w:r>
        <w:rPr>
          <w:rFonts w:ascii="Tahoma" w:hAnsi="Tahoma" w:cs="Tahoma"/>
          <w:szCs w:val="22"/>
          <w:lang w:val="el-GR"/>
        </w:rPr>
        <w:t>τριών</w:t>
      </w:r>
      <w:r w:rsidRPr="00A65FF0">
        <w:rPr>
          <w:rFonts w:ascii="Tahoma" w:hAnsi="Tahoma" w:cs="Tahoma"/>
          <w:szCs w:val="22"/>
          <w:lang w:val="el-GR"/>
        </w:rPr>
        <w:t xml:space="preserve"> εκατομμυρίων </w:t>
      </w:r>
      <w:proofErr w:type="spellStart"/>
      <w:r>
        <w:rPr>
          <w:rFonts w:ascii="Tahoma" w:hAnsi="Tahoma" w:cs="Tahoma"/>
          <w:szCs w:val="22"/>
          <w:lang w:val="el-GR"/>
        </w:rPr>
        <w:t>εκατόν</w:t>
      </w:r>
      <w:proofErr w:type="spellEnd"/>
      <w:r>
        <w:rPr>
          <w:rFonts w:ascii="Tahoma" w:hAnsi="Tahoma" w:cs="Tahoma"/>
          <w:szCs w:val="22"/>
          <w:lang w:val="el-GR"/>
        </w:rPr>
        <w:t xml:space="preserve"> ενενήντα μίας </w:t>
      </w:r>
      <w:r w:rsidRPr="00A65FF0">
        <w:rPr>
          <w:rFonts w:ascii="Tahoma" w:hAnsi="Tahoma" w:cs="Tahoma"/>
          <w:szCs w:val="22"/>
          <w:lang w:val="el-GR"/>
        </w:rPr>
        <w:t xml:space="preserve">χιλιάδων </w:t>
      </w:r>
      <w:r>
        <w:rPr>
          <w:rFonts w:ascii="Tahoma" w:hAnsi="Tahoma" w:cs="Tahoma"/>
          <w:szCs w:val="22"/>
          <w:lang w:val="el-GR"/>
        </w:rPr>
        <w:t xml:space="preserve">επτακοσίων εξήντα </w:t>
      </w:r>
      <w:r w:rsidRPr="00A65FF0">
        <w:rPr>
          <w:rFonts w:ascii="Tahoma" w:hAnsi="Tahoma" w:cs="Tahoma"/>
          <w:szCs w:val="22"/>
          <w:lang w:val="el-GR"/>
        </w:rPr>
        <w:t>Ευρώ με ΦΠΑ (€</w:t>
      </w:r>
      <w:r>
        <w:rPr>
          <w:rFonts w:ascii="Tahoma" w:hAnsi="Tahoma" w:cs="Tahoma"/>
          <w:szCs w:val="22"/>
          <w:lang w:val="el-GR"/>
        </w:rPr>
        <w:t xml:space="preserve"> 3</w:t>
      </w:r>
      <w:r w:rsidRPr="00BE13A8">
        <w:rPr>
          <w:rFonts w:ascii="Tahoma" w:hAnsi="Tahoma" w:cs="Tahoma"/>
          <w:szCs w:val="22"/>
          <w:lang w:val="el-GR"/>
        </w:rPr>
        <w:t>.</w:t>
      </w:r>
      <w:r>
        <w:rPr>
          <w:rFonts w:ascii="Tahoma" w:hAnsi="Tahoma" w:cs="Tahoma"/>
          <w:szCs w:val="22"/>
          <w:lang w:val="el-GR"/>
        </w:rPr>
        <w:t>191</w:t>
      </w:r>
      <w:r w:rsidRPr="00BE13A8">
        <w:rPr>
          <w:rFonts w:ascii="Tahoma" w:hAnsi="Tahoma" w:cs="Tahoma"/>
          <w:szCs w:val="22"/>
          <w:lang w:val="el-GR"/>
        </w:rPr>
        <w:t>.</w:t>
      </w:r>
      <w:r>
        <w:rPr>
          <w:rFonts w:ascii="Tahoma" w:hAnsi="Tahoma" w:cs="Tahoma"/>
          <w:szCs w:val="22"/>
          <w:lang w:val="el-GR"/>
        </w:rPr>
        <w:t>760</w:t>
      </w:r>
      <w:r w:rsidRPr="00BE13A8">
        <w:rPr>
          <w:rFonts w:ascii="Tahoma" w:hAnsi="Tahoma" w:cs="Tahoma"/>
          <w:szCs w:val="22"/>
          <w:lang w:val="el-GR"/>
        </w:rPr>
        <w:t>,00</w:t>
      </w:r>
      <w:r w:rsidRPr="00A65FF0">
        <w:rPr>
          <w:rFonts w:ascii="Tahoma" w:hAnsi="Tahoma" w:cs="Tahoma"/>
          <w:szCs w:val="22"/>
          <w:lang w:val="el-GR"/>
        </w:rPr>
        <w:t xml:space="preserve">), ΦΠΑ </w:t>
      </w:r>
      <w:r>
        <w:rPr>
          <w:rFonts w:ascii="Tahoma" w:hAnsi="Tahoma" w:cs="Tahoma"/>
          <w:szCs w:val="22"/>
          <w:lang w:val="el-GR"/>
        </w:rPr>
        <w:t>εξακοσίων δεκαεπτά χιλιάδων επτακοσίων εξήντα Ευρώ</w:t>
      </w:r>
      <w:r w:rsidRPr="00A65FF0">
        <w:rPr>
          <w:rFonts w:ascii="Tahoma" w:hAnsi="Tahoma" w:cs="Tahoma"/>
          <w:szCs w:val="22"/>
          <w:lang w:val="el-GR"/>
        </w:rPr>
        <w:t xml:space="preserve"> (€</w:t>
      </w:r>
      <w:r>
        <w:rPr>
          <w:rFonts w:ascii="Tahoma" w:hAnsi="Tahoma" w:cs="Tahoma"/>
          <w:szCs w:val="22"/>
          <w:lang w:val="el-GR"/>
        </w:rPr>
        <w:t xml:space="preserve"> 617</w:t>
      </w:r>
      <w:r w:rsidRPr="00BE13A8">
        <w:rPr>
          <w:rFonts w:ascii="Tahoma" w:hAnsi="Tahoma" w:cs="Tahoma"/>
          <w:szCs w:val="22"/>
          <w:lang w:val="el-GR"/>
        </w:rPr>
        <w:t>.</w:t>
      </w:r>
      <w:r>
        <w:rPr>
          <w:rFonts w:ascii="Tahoma" w:hAnsi="Tahoma" w:cs="Tahoma"/>
          <w:szCs w:val="22"/>
          <w:lang w:val="el-GR"/>
        </w:rPr>
        <w:t>760</w:t>
      </w:r>
      <w:r w:rsidRPr="00BE13A8">
        <w:rPr>
          <w:rFonts w:ascii="Tahoma" w:hAnsi="Tahoma" w:cs="Tahoma"/>
          <w:szCs w:val="22"/>
          <w:lang w:val="el-GR"/>
        </w:rPr>
        <w:t>,00</w:t>
      </w:r>
      <w:r w:rsidRPr="00A65FF0">
        <w:rPr>
          <w:rFonts w:ascii="Tahoma" w:hAnsi="Tahoma" w:cs="Tahoma"/>
          <w:szCs w:val="22"/>
          <w:lang w:val="el-GR"/>
        </w:rPr>
        <w:t>).</w:t>
      </w:r>
    </w:p>
    <w:p w14:paraId="68F3228D" w14:textId="77777777" w:rsidR="00AA64D6" w:rsidRPr="00911253" w:rsidRDefault="00AA64D6" w:rsidP="0008034F">
      <w:pPr>
        <w:suppressAutoHyphens w:val="0"/>
        <w:spacing w:line="276" w:lineRule="auto"/>
        <w:rPr>
          <w:rFonts w:ascii="Tahoma" w:hAnsi="Tahoma" w:cs="Tahoma"/>
          <w:b/>
          <w:bCs/>
          <w:lang w:val="el-GR"/>
        </w:rPr>
      </w:pPr>
    </w:p>
    <w:p w14:paraId="666D32DD" w14:textId="77777777" w:rsidR="00DD7D84" w:rsidRPr="00911253" w:rsidRDefault="00DD7D84" w:rsidP="00DB030A">
      <w:pPr>
        <w:pStyle w:val="afb"/>
        <w:suppressAutoHyphens w:val="0"/>
        <w:spacing w:after="120" w:line="276" w:lineRule="auto"/>
        <w:contextualSpacing w:val="0"/>
        <w:rPr>
          <w:rFonts w:ascii="Tahoma" w:eastAsia="Tahoma" w:hAnsi="Tahoma" w:cs="Tahoma"/>
          <w:szCs w:val="22"/>
          <w:lang w:val="el-GR"/>
        </w:rPr>
      </w:pPr>
    </w:p>
    <w:p w14:paraId="73C085CF" w14:textId="4C99AB1D" w:rsidR="002C31CB" w:rsidRPr="00911253" w:rsidRDefault="00963C66" w:rsidP="002C31CB">
      <w:pPr>
        <w:rPr>
          <w:rFonts w:ascii="Tahoma" w:hAnsi="Tahoma" w:cs="Tahoma"/>
          <w:b/>
          <w:bCs/>
          <w:lang w:val="el-GR"/>
        </w:rPr>
      </w:pPr>
      <w:r>
        <w:rPr>
          <w:rFonts w:ascii="Tahoma" w:hAnsi="Tahoma" w:cs="Tahoma"/>
          <w:b/>
          <w:lang w:val="el-GR"/>
        </w:rPr>
        <w:t>Η</w:t>
      </w:r>
      <w:r w:rsidR="002C31CB" w:rsidRPr="00911253">
        <w:rPr>
          <w:rFonts w:ascii="Tahoma" w:hAnsi="Tahoma" w:cs="Tahoma"/>
          <w:b/>
          <w:lang w:val="el-GR"/>
        </w:rPr>
        <w:t xml:space="preserve"> Εκτιμώμενη</w:t>
      </w:r>
      <w:r w:rsidR="002D7AB6" w:rsidRPr="00911253">
        <w:rPr>
          <w:rFonts w:ascii="Tahoma" w:hAnsi="Tahoma" w:cs="Tahoma"/>
          <w:b/>
          <w:lang w:val="el-GR"/>
        </w:rPr>
        <w:t xml:space="preserve"> αξία</w:t>
      </w:r>
      <w:r w:rsidR="002C31CB" w:rsidRPr="00911253">
        <w:rPr>
          <w:rFonts w:ascii="Tahoma" w:hAnsi="Tahoma" w:cs="Tahoma"/>
          <w:b/>
          <w:lang w:val="el-GR"/>
        </w:rPr>
        <w:t xml:space="preserve"> Σύμβασης ανά Τμήμα έχει ως εξής :</w:t>
      </w:r>
      <w:r w:rsidR="002C31CB" w:rsidRPr="00911253">
        <w:rPr>
          <w:rFonts w:ascii="Tahoma" w:hAnsi="Tahoma" w:cs="Tahoma"/>
          <w:b/>
          <w:bCs/>
          <w:lang w:val="el-GR"/>
        </w:rPr>
        <w:t xml:space="preserve"> </w:t>
      </w:r>
    </w:p>
    <w:p w14:paraId="56C7F6A0" w14:textId="1E0A874B" w:rsidR="000D7897" w:rsidRPr="00911253" w:rsidRDefault="002C31CB" w:rsidP="000D7897">
      <w:pPr>
        <w:rPr>
          <w:rFonts w:ascii="Tahoma" w:hAnsi="Tahoma" w:cs="Tahoma"/>
          <w:szCs w:val="22"/>
          <w:lang w:val="el-GR"/>
        </w:rPr>
      </w:pPr>
      <w:r w:rsidRPr="00911253">
        <w:rPr>
          <w:rFonts w:ascii="Tahoma" w:hAnsi="Tahoma" w:cs="Tahoma"/>
          <w:lang w:val="el-GR"/>
        </w:rPr>
        <w:t xml:space="preserve">Η παρούσα </w:t>
      </w:r>
      <w:r w:rsidR="000D7897" w:rsidRPr="00911253">
        <w:rPr>
          <w:rFonts w:ascii="Tahoma" w:hAnsi="Tahoma" w:cs="Tahoma"/>
          <w:lang w:val="el-GR"/>
        </w:rPr>
        <w:t xml:space="preserve">συμφωνία πλαίσιο </w:t>
      </w:r>
      <w:r w:rsidRPr="00911253">
        <w:rPr>
          <w:rFonts w:ascii="Tahoma" w:hAnsi="Tahoma" w:cs="Tahoma"/>
          <w:lang w:val="el-GR"/>
        </w:rPr>
        <w:t>υποδιαιρείται στα κάτωθι τμήματα</w:t>
      </w:r>
      <w:r w:rsidR="000D7897" w:rsidRPr="00911253">
        <w:rPr>
          <w:rFonts w:ascii="Tahoma" w:hAnsi="Tahoma" w:cs="Tahoma"/>
          <w:lang w:val="el-GR"/>
        </w:rPr>
        <w:t xml:space="preserve"> και </w:t>
      </w:r>
      <w:r w:rsidR="000D7897" w:rsidRPr="00911253">
        <w:rPr>
          <w:rFonts w:ascii="Tahoma" w:hAnsi="Tahoma" w:cs="Tahoma"/>
          <w:szCs w:val="22"/>
          <w:lang w:val="el-GR"/>
        </w:rPr>
        <w:t xml:space="preserve">η μέγιστη εκτιμώμενη αξία εκάστου τμήματος διαμορφώνεται ως εξής: </w:t>
      </w:r>
    </w:p>
    <w:p w14:paraId="1D8658DA" w14:textId="77777777" w:rsidR="000D7897" w:rsidRPr="00911253" w:rsidRDefault="000D7897" w:rsidP="00ED6598">
      <w:pPr>
        <w:rPr>
          <w:rFonts w:ascii="Tahoma" w:hAnsi="Tahoma" w:cs="Tahoma"/>
          <w:b/>
          <w:bCs/>
          <w:lang w:val="el-GR"/>
        </w:rPr>
      </w:pPr>
    </w:p>
    <w:p w14:paraId="5C915FA2" w14:textId="11A168E7" w:rsidR="002C31CB" w:rsidRDefault="002C31CB" w:rsidP="00ED6598">
      <w:pPr>
        <w:rPr>
          <w:rFonts w:ascii="Tahoma" w:hAnsi="Tahoma" w:cs="Tahoma"/>
          <w:color w:val="000000"/>
          <w:lang w:val="el-GR"/>
        </w:rPr>
      </w:pPr>
      <w:r w:rsidRPr="00911253">
        <w:rPr>
          <w:rFonts w:ascii="Tahoma" w:hAnsi="Tahoma" w:cs="Tahoma"/>
          <w:b/>
          <w:bCs/>
          <w:lang w:val="el-GR"/>
        </w:rPr>
        <w:t>- ΤΜΗΜΑ 1</w:t>
      </w:r>
      <w:r w:rsidRPr="00911253">
        <w:rPr>
          <w:rFonts w:ascii="Tahoma" w:hAnsi="Tahoma" w:cs="Tahoma"/>
          <w:lang w:val="el-GR"/>
        </w:rPr>
        <w:t xml:space="preserve"> : «</w:t>
      </w:r>
      <w:r w:rsidR="0008034F" w:rsidRPr="00911253">
        <w:rPr>
          <w:rFonts w:ascii="Tahoma" w:hAnsi="Tahoma" w:cs="Tahoma"/>
          <w:lang w:val="el-GR"/>
        </w:rPr>
        <w:t>Παραγωγική</w:t>
      </w:r>
      <w:r w:rsidRPr="00911253">
        <w:rPr>
          <w:rFonts w:ascii="Tahoma" w:hAnsi="Tahoma" w:cs="Tahoma"/>
          <w:lang w:val="el-GR"/>
        </w:rPr>
        <w:t xml:space="preserve"> λειτουργία </w:t>
      </w:r>
      <w:r w:rsidR="000D7897" w:rsidRPr="00911253">
        <w:rPr>
          <w:rFonts w:ascii="Tahoma" w:hAnsi="Tahoma" w:cs="Tahoma"/>
          <w:lang w:val="el-GR"/>
        </w:rPr>
        <w:t xml:space="preserve">και υλοποίηση πρόσθετων λειτουργιών στην υφιστάμενη </w:t>
      </w:r>
      <w:r w:rsidRPr="00911253">
        <w:rPr>
          <w:rFonts w:ascii="Tahoma" w:hAnsi="Tahoma" w:cs="Tahoma"/>
          <w:lang w:val="el-GR"/>
        </w:rPr>
        <w:t>Ηλεκτρονική Πλατφόρμα</w:t>
      </w:r>
      <w:r w:rsidR="000D7897" w:rsidRPr="00911253">
        <w:rPr>
          <w:rFonts w:ascii="Tahoma" w:hAnsi="Tahoma" w:cs="Tahoma"/>
          <w:lang w:val="el-GR"/>
        </w:rPr>
        <w:t xml:space="preserve"> </w:t>
      </w:r>
      <w:r w:rsidRPr="00911253">
        <w:rPr>
          <w:rFonts w:ascii="Tahoma" w:hAnsi="Tahoma" w:cs="Tahoma"/>
          <w:lang w:val="el-GR"/>
        </w:rPr>
        <w:t>Διαχείριση Ενισχύσεων (ΗΠΔΕ)</w:t>
      </w:r>
      <w:r w:rsidR="002F1CEA" w:rsidRPr="00911253">
        <w:rPr>
          <w:rFonts w:ascii="Tahoma" w:hAnsi="Tahoma" w:cs="Tahoma"/>
          <w:lang w:val="el-GR"/>
        </w:rPr>
        <w:t>»</w:t>
      </w:r>
      <w:r w:rsidRPr="00911253">
        <w:rPr>
          <w:rFonts w:ascii="Tahoma" w:hAnsi="Tahoma" w:cs="Tahoma"/>
          <w:lang w:val="el-GR"/>
        </w:rPr>
        <w:t xml:space="preserve">, </w:t>
      </w:r>
      <w:r w:rsidR="00F53C9A" w:rsidRPr="00911253">
        <w:rPr>
          <w:rFonts w:ascii="Tahoma" w:hAnsi="Tahoma" w:cs="Tahoma"/>
          <w:lang w:val="el-GR"/>
        </w:rPr>
        <w:t xml:space="preserve">εκτιμώμενης αξίας </w:t>
      </w:r>
      <w:r w:rsidR="005D2D50">
        <w:rPr>
          <w:rFonts w:ascii="Tahoma" w:hAnsi="Tahoma" w:cs="Tahoma"/>
          <w:lang w:val="el-GR"/>
        </w:rPr>
        <w:t xml:space="preserve">δύο εκατομμυρίων εξακοσίων </w:t>
      </w:r>
      <w:r w:rsidR="00AE53FF" w:rsidRPr="00911253">
        <w:rPr>
          <w:rFonts w:ascii="Tahoma" w:hAnsi="Tahoma" w:cs="Tahoma"/>
          <w:color w:val="000000"/>
          <w:lang w:val="el-GR"/>
        </w:rPr>
        <w:t xml:space="preserve">χιλιάδων </w:t>
      </w:r>
      <w:r w:rsidRPr="00911253">
        <w:rPr>
          <w:rFonts w:ascii="Tahoma" w:hAnsi="Tahoma" w:cs="Tahoma"/>
          <w:color w:val="000000"/>
          <w:lang w:val="el-GR"/>
        </w:rPr>
        <w:t>Ευρώ (€</w:t>
      </w:r>
      <w:r w:rsidR="005D2D50">
        <w:rPr>
          <w:rFonts w:ascii="Tahoma" w:hAnsi="Tahoma" w:cs="Tahoma"/>
          <w:color w:val="000000"/>
          <w:lang w:val="el-GR"/>
        </w:rPr>
        <w:t>2</w:t>
      </w:r>
      <w:r w:rsidRPr="00911253">
        <w:rPr>
          <w:rFonts w:ascii="Tahoma" w:hAnsi="Tahoma" w:cs="Tahoma"/>
          <w:color w:val="000000"/>
          <w:lang w:val="el-GR"/>
        </w:rPr>
        <w:t>.</w:t>
      </w:r>
      <w:r w:rsidR="005D2D50">
        <w:rPr>
          <w:rFonts w:ascii="Tahoma" w:hAnsi="Tahoma" w:cs="Tahoma"/>
          <w:color w:val="000000"/>
          <w:lang w:val="el-GR"/>
        </w:rPr>
        <w:t>600</w:t>
      </w:r>
      <w:r w:rsidRPr="00911253">
        <w:rPr>
          <w:rFonts w:ascii="Tahoma" w:hAnsi="Tahoma" w:cs="Tahoma"/>
          <w:color w:val="000000"/>
          <w:lang w:val="el-GR"/>
        </w:rPr>
        <w:t>.000,00) μη περιλαμβανομένου ΦΠΑ (Προϋπολογισμός με ΦΠΑ : €</w:t>
      </w:r>
      <w:r w:rsidR="005D2D50">
        <w:rPr>
          <w:rFonts w:ascii="Tahoma" w:hAnsi="Tahoma" w:cs="Tahoma"/>
          <w:color w:val="000000"/>
          <w:lang w:val="el-GR"/>
        </w:rPr>
        <w:t>3</w:t>
      </w:r>
      <w:r w:rsidRPr="00911253">
        <w:rPr>
          <w:rFonts w:ascii="Tahoma" w:hAnsi="Tahoma" w:cs="Tahoma"/>
          <w:color w:val="000000"/>
          <w:lang w:val="el-GR"/>
        </w:rPr>
        <w:t>.</w:t>
      </w:r>
      <w:r w:rsidR="005D2D50">
        <w:rPr>
          <w:rFonts w:ascii="Tahoma" w:hAnsi="Tahoma" w:cs="Tahoma"/>
          <w:color w:val="000000"/>
          <w:lang w:val="el-GR"/>
        </w:rPr>
        <w:t>224</w:t>
      </w:r>
      <w:r w:rsidRPr="00911253">
        <w:rPr>
          <w:rFonts w:ascii="Tahoma" w:hAnsi="Tahoma" w:cs="Tahoma"/>
          <w:color w:val="000000"/>
          <w:lang w:val="el-GR"/>
        </w:rPr>
        <w:t>.</w:t>
      </w:r>
      <w:r w:rsidR="005D2D50">
        <w:rPr>
          <w:rFonts w:ascii="Tahoma" w:hAnsi="Tahoma" w:cs="Tahoma"/>
          <w:color w:val="000000"/>
          <w:lang w:val="el-GR"/>
        </w:rPr>
        <w:t>000</w:t>
      </w:r>
      <w:r w:rsidRPr="00911253">
        <w:rPr>
          <w:rFonts w:ascii="Tahoma" w:hAnsi="Tahoma" w:cs="Tahoma"/>
          <w:color w:val="000000"/>
          <w:lang w:val="el-GR"/>
        </w:rPr>
        <w:t>,00, ΦΠΑ 24% €</w:t>
      </w:r>
      <w:r w:rsidR="005D2D50">
        <w:rPr>
          <w:rFonts w:ascii="Tahoma" w:hAnsi="Tahoma" w:cs="Tahoma"/>
          <w:color w:val="000000"/>
          <w:lang w:val="el-GR"/>
        </w:rPr>
        <w:t>624</w:t>
      </w:r>
      <w:r w:rsidRPr="00911253">
        <w:rPr>
          <w:rFonts w:ascii="Tahoma" w:hAnsi="Tahoma" w:cs="Tahoma"/>
          <w:color w:val="000000"/>
          <w:lang w:val="el-GR"/>
        </w:rPr>
        <w:t>.</w:t>
      </w:r>
      <w:r w:rsidR="00C0436B">
        <w:rPr>
          <w:rFonts w:ascii="Tahoma" w:hAnsi="Tahoma" w:cs="Tahoma"/>
          <w:color w:val="000000"/>
          <w:lang w:val="el-GR"/>
        </w:rPr>
        <w:t>000</w:t>
      </w:r>
      <w:r w:rsidRPr="00911253">
        <w:rPr>
          <w:rFonts w:ascii="Tahoma" w:hAnsi="Tahoma" w:cs="Tahoma"/>
          <w:color w:val="000000"/>
          <w:lang w:val="el-GR"/>
        </w:rPr>
        <w:t xml:space="preserve">,00) </w:t>
      </w:r>
    </w:p>
    <w:p w14:paraId="1C460792" w14:textId="2275493F" w:rsidR="00AA64D6" w:rsidRPr="002C31CB" w:rsidRDefault="00AA64D6" w:rsidP="00AA64D6">
      <w:pPr>
        <w:pStyle w:val="afb"/>
        <w:numPr>
          <w:ilvl w:val="0"/>
          <w:numId w:val="65"/>
        </w:numPr>
        <w:suppressAutoHyphens w:val="0"/>
        <w:spacing w:after="120"/>
        <w:rPr>
          <w:rFonts w:ascii="Tahoma" w:hAnsi="Tahoma" w:cs="Tahoma"/>
          <w:color w:val="000000"/>
          <w:lang w:val="el-GR"/>
        </w:rPr>
      </w:pPr>
      <w:r w:rsidRPr="002C31CB">
        <w:rPr>
          <w:rFonts w:ascii="Tahoma" w:hAnsi="Tahoma" w:cs="Tahoma"/>
          <w:color w:val="000000"/>
          <w:lang w:val="el-GR"/>
        </w:rPr>
        <w:t xml:space="preserve">Προϋπολογισμός Αρχικού Έργου </w:t>
      </w:r>
      <w:r w:rsidR="005D2D50">
        <w:rPr>
          <w:rFonts w:ascii="Tahoma" w:hAnsi="Tahoma" w:cs="Tahoma"/>
          <w:color w:val="000000"/>
          <w:lang w:val="el-GR"/>
        </w:rPr>
        <w:t xml:space="preserve">ένα εκατομμύριο οκτακόσιες είκοσι </w:t>
      </w:r>
      <w:r w:rsidRPr="002C31CB">
        <w:rPr>
          <w:rFonts w:ascii="Tahoma" w:hAnsi="Tahoma" w:cs="Tahoma"/>
          <w:color w:val="000000"/>
          <w:lang w:val="el-GR"/>
        </w:rPr>
        <w:t>χιλιάδες Ευρώ (€</w:t>
      </w:r>
      <w:r>
        <w:rPr>
          <w:rFonts w:ascii="Tahoma" w:hAnsi="Tahoma" w:cs="Tahoma"/>
          <w:color w:val="000000"/>
          <w:lang w:val="el-GR"/>
        </w:rPr>
        <w:t>1</w:t>
      </w:r>
      <w:r w:rsidRPr="002C31CB">
        <w:rPr>
          <w:rFonts w:ascii="Tahoma" w:hAnsi="Tahoma" w:cs="Tahoma"/>
          <w:color w:val="000000"/>
          <w:lang w:val="el-GR"/>
        </w:rPr>
        <w:t>.</w:t>
      </w:r>
      <w:r>
        <w:rPr>
          <w:rFonts w:ascii="Tahoma" w:hAnsi="Tahoma" w:cs="Tahoma"/>
          <w:color w:val="000000"/>
          <w:lang w:val="el-GR"/>
        </w:rPr>
        <w:t>820</w:t>
      </w:r>
      <w:r w:rsidRPr="002C31CB">
        <w:rPr>
          <w:rFonts w:ascii="Tahoma" w:hAnsi="Tahoma" w:cs="Tahoma"/>
          <w:color w:val="000000"/>
          <w:lang w:val="el-GR"/>
        </w:rPr>
        <w:t>.</w:t>
      </w:r>
      <w:r>
        <w:rPr>
          <w:rFonts w:ascii="Tahoma" w:hAnsi="Tahoma" w:cs="Tahoma"/>
          <w:color w:val="000000"/>
          <w:lang w:val="el-GR"/>
        </w:rPr>
        <w:t>0</w:t>
      </w:r>
      <w:r w:rsidRPr="002C31CB">
        <w:rPr>
          <w:rFonts w:ascii="Tahoma" w:hAnsi="Tahoma" w:cs="Tahoma"/>
          <w:color w:val="000000"/>
          <w:lang w:val="el-GR"/>
        </w:rPr>
        <w:t>00,00) μη περιλαμβανομένου ΦΠΑ (Προϋπολογισμός με ΦΠΑ : €</w:t>
      </w:r>
      <w:r>
        <w:rPr>
          <w:rFonts w:ascii="Tahoma" w:hAnsi="Tahoma" w:cs="Tahoma"/>
          <w:color w:val="000000"/>
          <w:lang w:val="el-GR"/>
        </w:rPr>
        <w:t>2</w:t>
      </w:r>
      <w:r w:rsidRPr="00911253">
        <w:rPr>
          <w:rFonts w:ascii="Tahoma" w:hAnsi="Tahoma" w:cs="Tahoma"/>
          <w:color w:val="000000"/>
          <w:lang w:val="el-GR"/>
        </w:rPr>
        <w:t>.2</w:t>
      </w:r>
      <w:r>
        <w:rPr>
          <w:rFonts w:ascii="Tahoma" w:hAnsi="Tahoma" w:cs="Tahoma"/>
          <w:color w:val="000000"/>
          <w:lang w:val="el-GR"/>
        </w:rPr>
        <w:t>56</w:t>
      </w:r>
      <w:r w:rsidRPr="00911253">
        <w:rPr>
          <w:rFonts w:ascii="Tahoma" w:hAnsi="Tahoma" w:cs="Tahoma"/>
          <w:color w:val="000000"/>
          <w:lang w:val="el-GR"/>
        </w:rPr>
        <w:t>.</w:t>
      </w:r>
      <w:r>
        <w:rPr>
          <w:rFonts w:ascii="Tahoma" w:hAnsi="Tahoma" w:cs="Tahoma"/>
          <w:color w:val="000000"/>
          <w:lang w:val="el-GR"/>
        </w:rPr>
        <w:t>8</w:t>
      </w:r>
      <w:r w:rsidRPr="00911253">
        <w:rPr>
          <w:rFonts w:ascii="Tahoma" w:hAnsi="Tahoma" w:cs="Tahoma"/>
          <w:color w:val="000000"/>
          <w:lang w:val="el-GR"/>
        </w:rPr>
        <w:t>00,00</w:t>
      </w:r>
      <w:r w:rsidRPr="002C31CB">
        <w:rPr>
          <w:rFonts w:ascii="Tahoma" w:hAnsi="Tahoma" w:cs="Tahoma"/>
          <w:color w:val="000000"/>
          <w:lang w:val="el-GR"/>
        </w:rPr>
        <w:t>, ΦΠΑ 24% €</w:t>
      </w:r>
      <w:r>
        <w:rPr>
          <w:rFonts w:ascii="Tahoma" w:hAnsi="Tahoma" w:cs="Tahoma"/>
          <w:color w:val="000000"/>
          <w:lang w:val="el-GR"/>
        </w:rPr>
        <w:t>436</w:t>
      </w:r>
      <w:r w:rsidRPr="00911253">
        <w:rPr>
          <w:rFonts w:ascii="Tahoma" w:hAnsi="Tahoma" w:cs="Tahoma"/>
          <w:color w:val="000000"/>
          <w:lang w:val="el-GR"/>
        </w:rPr>
        <w:t>.</w:t>
      </w:r>
      <w:r>
        <w:rPr>
          <w:rFonts w:ascii="Tahoma" w:hAnsi="Tahoma" w:cs="Tahoma"/>
          <w:color w:val="000000"/>
          <w:lang w:val="el-GR"/>
        </w:rPr>
        <w:t>8</w:t>
      </w:r>
      <w:r w:rsidRPr="00911253">
        <w:rPr>
          <w:rFonts w:ascii="Tahoma" w:hAnsi="Tahoma" w:cs="Tahoma"/>
          <w:color w:val="000000"/>
          <w:lang w:val="el-GR"/>
        </w:rPr>
        <w:t>00,00</w:t>
      </w:r>
      <w:r w:rsidRPr="002C31CB">
        <w:rPr>
          <w:rFonts w:ascii="Tahoma" w:hAnsi="Tahoma" w:cs="Tahoma"/>
          <w:color w:val="000000"/>
          <w:lang w:val="el-GR"/>
        </w:rPr>
        <w:t xml:space="preserve">) </w:t>
      </w:r>
    </w:p>
    <w:p w14:paraId="459D3ED6" w14:textId="319A3459" w:rsidR="00AA64D6" w:rsidRPr="002C31CB" w:rsidRDefault="00AA64D6" w:rsidP="00AA64D6">
      <w:pPr>
        <w:pStyle w:val="afb"/>
        <w:numPr>
          <w:ilvl w:val="0"/>
          <w:numId w:val="65"/>
        </w:numPr>
        <w:suppressAutoHyphens w:val="0"/>
        <w:spacing w:after="120"/>
        <w:rPr>
          <w:rFonts w:ascii="Tahoma" w:hAnsi="Tahoma" w:cs="Tahoma"/>
          <w:color w:val="000000"/>
          <w:lang w:val="el-GR"/>
        </w:rPr>
      </w:pPr>
      <w:r w:rsidRPr="002C31CB">
        <w:rPr>
          <w:rFonts w:ascii="Tahoma" w:hAnsi="Tahoma" w:cs="Tahoma"/>
          <w:color w:val="000000"/>
          <w:lang w:val="el-GR"/>
        </w:rPr>
        <w:t>Προϋπολογισμός δικαιώματος προαίρεσης αύξησης φυσικού αντικειμένου: έως €</w:t>
      </w:r>
      <w:r w:rsidR="005D2D50">
        <w:rPr>
          <w:rFonts w:ascii="Tahoma" w:hAnsi="Tahoma" w:cs="Tahoma"/>
          <w:color w:val="000000"/>
          <w:lang w:val="el-GR"/>
        </w:rPr>
        <w:t>780.000</w:t>
      </w:r>
      <w:r w:rsidRPr="002C31CB">
        <w:rPr>
          <w:rFonts w:ascii="Tahoma" w:hAnsi="Tahoma" w:cs="Tahoma"/>
          <w:color w:val="000000"/>
          <w:lang w:val="el-GR"/>
        </w:rPr>
        <w:t>,00 μη περιλαμβανομένου ΦΠΑ (Προϋπολογισμός με ΦΠΑ:  €</w:t>
      </w:r>
      <w:r w:rsidR="005D2D50">
        <w:rPr>
          <w:rFonts w:ascii="Tahoma" w:hAnsi="Tahoma" w:cs="Tahoma"/>
          <w:lang w:val="el-GR"/>
        </w:rPr>
        <w:t>967</w:t>
      </w:r>
      <w:r w:rsidR="005D2D50" w:rsidRPr="00911253">
        <w:rPr>
          <w:rFonts w:ascii="Tahoma" w:hAnsi="Tahoma" w:cs="Tahoma"/>
          <w:lang w:val="el-GR"/>
        </w:rPr>
        <w:t>.</w:t>
      </w:r>
      <w:r w:rsidR="005D2D50">
        <w:rPr>
          <w:rFonts w:ascii="Tahoma" w:hAnsi="Tahoma" w:cs="Tahoma"/>
          <w:lang w:val="el-GR"/>
        </w:rPr>
        <w:t>20</w:t>
      </w:r>
      <w:r w:rsidR="005D2D50" w:rsidRPr="00911253">
        <w:rPr>
          <w:rFonts w:ascii="Tahoma" w:hAnsi="Tahoma" w:cs="Tahoma"/>
          <w:lang w:val="el-GR"/>
        </w:rPr>
        <w:t>0,00</w:t>
      </w:r>
      <w:r w:rsidR="005D2D50" w:rsidRPr="00911253">
        <w:rPr>
          <w:rFonts w:ascii="Tahoma" w:hAnsi="Tahoma" w:cs="Tahoma"/>
          <w:color w:val="000000"/>
          <w:lang w:val="el-GR"/>
        </w:rPr>
        <w:t>, ΦΠΑ 24% €</w:t>
      </w:r>
      <w:r w:rsidR="005D2D50">
        <w:rPr>
          <w:rFonts w:ascii="Tahoma" w:hAnsi="Tahoma" w:cs="Tahoma"/>
          <w:color w:val="000000"/>
          <w:lang w:val="el-GR"/>
        </w:rPr>
        <w:t>187</w:t>
      </w:r>
      <w:r w:rsidR="005D2D50" w:rsidRPr="00911253">
        <w:rPr>
          <w:rFonts w:ascii="Tahoma" w:hAnsi="Tahoma" w:cs="Tahoma"/>
          <w:color w:val="000000"/>
          <w:lang w:val="el-GR"/>
        </w:rPr>
        <w:t>.</w:t>
      </w:r>
      <w:r w:rsidR="005D2D50">
        <w:rPr>
          <w:rFonts w:ascii="Tahoma" w:hAnsi="Tahoma" w:cs="Tahoma"/>
          <w:color w:val="000000"/>
          <w:lang w:val="el-GR"/>
        </w:rPr>
        <w:t>2</w:t>
      </w:r>
      <w:r w:rsidR="005D2D50" w:rsidRPr="00911253">
        <w:rPr>
          <w:rFonts w:ascii="Tahoma" w:hAnsi="Tahoma" w:cs="Tahoma"/>
          <w:color w:val="000000"/>
          <w:lang w:val="el-GR"/>
        </w:rPr>
        <w:t>00,00</w:t>
      </w:r>
      <w:r w:rsidRPr="002C31CB">
        <w:rPr>
          <w:rFonts w:ascii="Tahoma" w:hAnsi="Tahoma" w:cs="Tahoma"/>
          <w:color w:val="000000"/>
          <w:lang w:val="el-GR"/>
        </w:rPr>
        <w:t>)</w:t>
      </w:r>
    </w:p>
    <w:p w14:paraId="25CEC8CA" w14:textId="77777777" w:rsidR="00AA64D6" w:rsidRDefault="00AA64D6" w:rsidP="00ED6598">
      <w:pPr>
        <w:rPr>
          <w:rFonts w:ascii="Tahoma" w:hAnsi="Tahoma" w:cs="Tahoma"/>
          <w:color w:val="000000"/>
          <w:lang w:val="el-GR"/>
        </w:rPr>
      </w:pPr>
    </w:p>
    <w:p w14:paraId="17C0DE93" w14:textId="35DB928D" w:rsidR="002C31CB" w:rsidRDefault="002C31CB" w:rsidP="00ED6598">
      <w:pPr>
        <w:rPr>
          <w:rFonts w:ascii="Tahoma" w:hAnsi="Tahoma" w:cs="Tahoma"/>
          <w:color w:val="000000"/>
          <w:lang w:val="el-GR"/>
        </w:rPr>
      </w:pPr>
      <w:r w:rsidRPr="00911253">
        <w:rPr>
          <w:rFonts w:ascii="Tahoma" w:hAnsi="Tahoma" w:cs="Tahoma"/>
          <w:b/>
          <w:bCs/>
          <w:lang w:val="el-GR"/>
        </w:rPr>
        <w:t>- ΤΜΗΜΑ 2</w:t>
      </w:r>
      <w:r w:rsidRPr="00911253">
        <w:rPr>
          <w:rFonts w:ascii="Tahoma" w:hAnsi="Tahoma" w:cs="Tahoma"/>
          <w:lang w:val="el-GR"/>
        </w:rPr>
        <w:t xml:space="preserve"> : «</w:t>
      </w:r>
      <w:r w:rsidR="00AD23D6" w:rsidRPr="00911253">
        <w:rPr>
          <w:rFonts w:ascii="Tahoma" w:hAnsi="Tahoma" w:cs="Tahoma"/>
          <w:lang w:val="el-GR"/>
        </w:rPr>
        <w:t>Παροχή Υπηρεσιών Διαχειριστικής, Επιχειρησιακής και Τεχνολογικής Υποστήριξης</w:t>
      </w:r>
      <w:r w:rsidR="002F1CEA" w:rsidRPr="00911253">
        <w:rPr>
          <w:rFonts w:ascii="Tahoma" w:hAnsi="Tahoma" w:cs="Tahoma"/>
          <w:lang w:val="el-GR"/>
        </w:rPr>
        <w:t xml:space="preserve"> των δικαιούχων σε όλο τον κύκλο ζωής της Δράσης</w:t>
      </w:r>
      <w:r w:rsidRPr="00911253">
        <w:rPr>
          <w:rFonts w:ascii="Tahoma" w:hAnsi="Tahoma" w:cs="Tahoma"/>
          <w:lang w:val="el-GR"/>
        </w:rPr>
        <w:t xml:space="preserve">», εκτιμώμενης αξίας </w:t>
      </w:r>
      <w:r w:rsidR="008F360B">
        <w:rPr>
          <w:rFonts w:ascii="Tahoma" w:hAnsi="Tahoma" w:cs="Tahoma"/>
          <w:lang w:val="el-GR"/>
        </w:rPr>
        <w:t>τριών</w:t>
      </w:r>
      <w:r w:rsidR="008F360B" w:rsidRPr="00911253">
        <w:rPr>
          <w:rFonts w:ascii="Tahoma" w:hAnsi="Tahoma" w:cs="Tahoma"/>
          <w:lang w:val="el-GR"/>
        </w:rPr>
        <w:t xml:space="preserve"> </w:t>
      </w:r>
      <w:r w:rsidR="00AE53FF" w:rsidRPr="00911253">
        <w:rPr>
          <w:rFonts w:ascii="Tahoma" w:hAnsi="Tahoma" w:cs="Tahoma"/>
          <w:lang w:val="el-GR"/>
        </w:rPr>
        <w:t xml:space="preserve">εκατομμυρίων τριακοσίων </w:t>
      </w:r>
      <w:r w:rsidR="008F360B">
        <w:rPr>
          <w:rFonts w:ascii="Tahoma" w:hAnsi="Tahoma" w:cs="Tahoma"/>
          <w:lang w:val="el-GR"/>
        </w:rPr>
        <w:t xml:space="preserve">ογδόντα </w:t>
      </w:r>
      <w:r w:rsidR="00AE53FF" w:rsidRPr="00911253">
        <w:rPr>
          <w:rFonts w:ascii="Tahoma" w:hAnsi="Tahoma" w:cs="Tahoma"/>
          <w:lang w:val="el-GR"/>
        </w:rPr>
        <w:t xml:space="preserve">χιλιάδων </w:t>
      </w:r>
      <w:r w:rsidRPr="00911253">
        <w:rPr>
          <w:rFonts w:ascii="Tahoma" w:hAnsi="Tahoma" w:cs="Tahoma"/>
          <w:color w:val="000000"/>
          <w:lang w:val="el-GR"/>
        </w:rPr>
        <w:t>Ευρώ (€</w:t>
      </w:r>
      <w:r w:rsidR="008F360B">
        <w:rPr>
          <w:rFonts w:ascii="Tahoma" w:hAnsi="Tahoma" w:cs="Tahoma"/>
          <w:color w:val="000000"/>
          <w:lang w:val="el-GR"/>
        </w:rPr>
        <w:t>3</w:t>
      </w:r>
      <w:r w:rsidRPr="00911253">
        <w:rPr>
          <w:rFonts w:ascii="Tahoma" w:hAnsi="Tahoma" w:cs="Tahoma"/>
          <w:color w:val="000000"/>
          <w:lang w:val="el-GR"/>
        </w:rPr>
        <w:t>.</w:t>
      </w:r>
      <w:r w:rsidR="008F360B">
        <w:rPr>
          <w:rFonts w:ascii="Tahoma" w:hAnsi="Tahoma" w:cs="Tahoma"/>
          <w:color w:val="000000"/>
          <w:lang w:val="el-GR"/>
        </w:rPr>
        <w:t>380</w:t>
      </w:r>
      <w:r w:rsidRPr="00911253">
        <w:rPr>
          <w:rFonts w:ascii="Tahoma" w:hAnsi="Tahoma" w:cs="Tahoma"/>
          <w:color w:val="000000"/>
          <w:lang w:val="el-GR"/>
        </w:rPr>
        <w:t>.</w:t>
      </w:r>
      <w:r w:rsidR="00AD23D6" w:rsidRPr="00911253">
        <w:rPr>
          <w:rFonts w:ascii="Tahoma" w:hAnsi="Tahoma" w:cs="Tahoma"/>
          <w:color w:val="000000"/>
          <w:lang w:val="el-GR"/>
        </w:rPr>
        <w:t>0</w:t>
      </w:r>
      <w:r w:rsidRPr="00911253">
        <w:rPr>
          <w:rFonts w:ascii="Tahoma" w:hAnsi="Tahoma" w:cs="Tahoma"/>
          <w:color w:val="000000"/>
          <w:lang w:val="el-GR"/>
        </w:rPr>
        <w:t xml:space="preserve">00,00) μη περιλαμβανομένου ΦΠΑ (Προϋπολογισμός με ΦΠΑ : </w:t>
      </w:r>
      <w:r w:rsidRPr="00911253">
        <w:rPr>
          <w:rFonts w:ascii="Tahoma" w:hAnsi="Tahoma" w:cs="Tahoma"/>
          <w:lang w:val="el-GR"/>
        </w:rPr>
        <w:t>€</w:t>
      </w:r>
      <w:r w:rsidR="008F360B">
        <w:rPr>
          <w:rFonts w:ascii="Tahoma" w:hAnsi="Tahoma" w:cs="Tahoma"/>
          <w:lang w:val="el-GR"/>
        </w:rPr>
        <w:t>4</w:t>
      </w:r>
      <w:r w:rsidRPr="00911253">
        <w:rPr>
          <w:rFonts w:ascii="Tahoma" w:hAnsi="Tahoma" w:cs="Tahoma"/>
          <w:lang w:val="el-GR"/>
        </w:rPr>
        <w:t>.</w:t>
      </w:r>
      <w:r w:rsidR="008F360B">
        <w:rPr>
          <w:rFonts w:ascii="Tahoma" w:hAnsi="Tahoma" w:cs="Tahoma"/>
          <w:lang w:val="el-GR"/>
        </w:rPr>
        <w:t>191</w:t>
      </w:r>
      <w:r w:rsidRPr="00911253">
        <w:rPr>
          <w:rFonts w:ascii="Tahoma" w:hAnsi="Tahoma" w:cs="Tahoma"/>
          <w:lang w:val="el-GR"/>
        </w:rPr>
        <w:t>.</w:t>
      </w:r>
      <w:r w:rsidR="008F360B">
        <w:rPr>
          <w:rFonts w:ascii="Tahoma" w:hAnsi="Tahoma" w:cs="Tahoma"/>
          <w:lang w:val="el-GR"/>
        </w:rPr>
        <w:t>200</w:t>
      </w:r>
      <w:r w:rsidRPr="00911253">
        <w:rPr>
          <w:rFonts w:ascii="Tahoma" w:hAnsi="Tahoma" w:cs="Tahoma"/>
          <w:lang w:val="el-GR"/>
        </w:rPr>
        <w:t>,00</w:t>
      </w:r>
      <w:r w:rsidRPr="00911253">
        <w:rPr>
          <w:rFonts w:ascii="Tahoma" w:hAnsi="Tahoma" w:cs="Tahoma"/>
          <w:color w:val="000000"/>
          <w:lang w:val="el-GR"/>
        </w:rPr>
        <w:t xml:space="preserve">, ΦΠΑ 24% </w:t>
      </w:r>
      <w:r w:rsidRPr="00911253">
        <w:rPr>
          <w:rFonts w:ascii="Tahoma" w:hAnsi="Tahoma" w:cs="Tahoma"/>
          <w:lang w:val="el-GR"/>
        </w:rPr>
        <w:t>€</w:t>
      </w:r>
      <w:r w:rsidR="008F360B">
        <w:rPr>
          <w:rFonts w:ascii="Tahoma" w:hAnsi="Tahoma" w:cs="Tahoma"/>
          <w:lang w:val="el-GR"/>
        </w:rPr>
        <w:t>811</w:t>
      </w:r>
      <w:r w:rsidRPr="00911253">
        <w:rPr>
          <w:rFonts w:ascii="Tahoma" w:hAnsi="Tahoma" w:cs="Tahoma"/>
          <w:lang w:val="el-GR"/>
        </w:rPr>
        <w:t>.</w:t>
      </w:r>
      <w:r w:rsidR="008F360B">
        <w:rPr>
          <w:rFonts w:ascii="Tahoma" w:hAnsi="Tahoma" w:cs="Tahoma"/>
          <w:lang w:val="el-GR"/>
        </w:rPr>
        <w:t>200</w:t>
      </w:r>
      <w:r w:rsidRPr="00911253">
        <w:rPr>
          <w:rFonts w:ascii="Tahoma" w:hAnsi="Tahoma" w:cs="Tahoma"/>
          <w:lang w:val="el-GR"/>
        </w:rPr>
        <w:t>,00</w:t>
      </w:r>
      <w:r w:rsidRPr="00911253">
        <w:rPr>
          <w:rFonts w:ascii="Tahoma" w:hAnsi="Tahoma" w:cs="Tahoma"/>
          <w:color w:val="000000"/>
          <w:lang w:val="el-GR"/>
        </w:rPr>
        <w:t xml:space="preserve">) </w:t>
      </w:r>
    </w:p>
    <w:p w14:paraId="53F06DF6" w14:textId="1DCC23D0" w:rsidR="005D2D50" w:rsidRPr="002C31CB" w:rsidRDefault="005D2D50" w:rsidP="005D2D50">
      <w:pPr>
        <w:pStyle w:val="afb"/>
        <w:numPr>
          <w:ilvl w:val="0"/>
          <w:numId w:val="65"/>
        </w:numPr>
        <w:suppressAutoHyphens w:val="0"/>
        <w:spacing w:after="120"/>
        <w:rPr>
          <w:rFonts w:ascii="Tahoma" w:hAnsi="Tahoma" w:cs="Tahoma"/>
          <w:color w:val="000000"/>
          <w:lang w:val="el-GR"/>
        </w:rPr>
      </w:pPr>
      <w:r w:rsidRPr="002C31CB">
        <w:rPr>
          <w:rFonts w:ascii="Tahoma" w:hAnsi="Tahoma" w:cs="Tahoma"/>
          <w:color w:val="000000"/>
          <w:lang w:val="el-GR"/>
        </w:rPr>
        <w:t xml:space="preserve">Προϋπολογισμός Αρχικού Έργου </w:t>
      </w:r>
      <w:r>
        <w:rPr>
          <w:rFonts w:ascii="Tahoma" w:hAnsi="Tahoma" w:cs="Tahoma"/>
          <w:color w:val="000000"/>
          <w:lang w:val="el-GR"/>
        </w:rPr>
        <w:t>δύο</w:t>
      </w:r>
      <w:r w:rsidRPr="002C31CB">
        <w:rPr>
          <w:rFonts w:ascii="Tahoma" w:hAnsi="Tahoma" w:cs="Tahoma"/>
          <w:color w:val="000000"/>
          <w:lang w:val="el-GR"/>
        </w:rPr>
        <w:t xml:space="preserve"> εκατομμύρια </w:t>
      </w:r>
      <w:r w:rsidR="0081183E">
        <w:rPr>
          <w:rFonts w:ascii="Tahoma" w:hAnsi="Tahoma" w:cs="Tahoma"/>
          <w:color w:val="000000"/>
          <w:lang w:val="el-GR"/>
        </w:rPr>
        <w:t>τριακόσιες εξήντα έξι</w:t>
      </w:r>
      <w:r w:rsidRPr="002C31CB">
        <w:rPr>
          <w:rFonts w:ascii="Tahoma" w:hAnsi="Tahoma" w:cs="Tahoma"/>
          <w:color w:val="000000"/>
          <w:lang w:val="el-GR"/>
        </w:rPr>
        <w:t xml:space="preserve"> χιλιάδες Ευρώ (€</w:t>
      </w:r>
      <w:r w:rsidR="008F360B">
        <w:rPr>
          <w:rFonts w:ascii="Tahoma" w:hAnsi="Tahoma" w:cs="Tahoma"/>
          <w:color w:val="000000"/>
          <w:lang w:val="el-GR"/>
        </w:rPr>
        <w:t>2</w:t>
      </w:r>
      <w:r>
        <w:rPr>
          <w:rFonts w:ascii="Tahoma" w:hAnsi="Tahoma" w:cs="Tahoma"/>
          <w:color w:val="000000"/>
          <w:lang w:val="el-GR"/>
        </w:rPr>
        <w:t>.</w:t>
      </w:r>
      <w:r w:rsidR="008F360B">
        <w:rPr>
          <w:rFonts w:ascii="Tahoma" w:hAnsi="Tahoma" w:cs="Tahoma"/>
          <w:color w:val="000000"/>
          <w:lang w:val="el-GR"/>
        </w:rPr>
        <w:t>366</w:t>
      </w:r>
      <w:r>
        <w:rPr>
          <w:rFonts w:ascii="Tahoma" w:hAnsi="Tahoma" w:cs="Tahoma"/>
          <w:color w:val="000000"/>
          <w:lang w:val="el-GR"/>
        </w:rPr>
        <w:t>.000,00</w:t>
      </w:r>
      <w:r w:rsidRPr="002C31CB">
        <w:rPr>
          <w:rFonts w:ascii="Tahoma" w:hAnsi="Tahoma" w:cs="Tahoma"/>
          <w:color w:val="000000"/>
          <w:lang w:val="el-GR"/>
        </w:rPr>
        <w:t>) μη περιλαμβανομένου ΦΠΑ (Προϋπολογισμός με ΦΠΑ : €</w:t>
      </w:r>
      <w:r w:rsidR="008F360B">
        <w:rPr>
          <w:rFonts w:ascii="Tahoma" w:hAnsi="Tahoma" w:cs="Tahoma"/>
          <w:color w:val="000000"/>
          <w:lang w:val="el-GR"/>
        </w:rPr>
        <w:t>2</w:t>
      </w:r>
      <w:r w:rsidRPr="00911253">
        <w:rPr>
          <w:rFonts w:ascii="Tahoma" w:hAnsi="Tahoma" w:cs="Tahoma"/>
          <w:color w:val="000000"/>
          <w:lang w:val="el-GR"/>
        </w:rPr>
        <w:t>.</w:t>
      </w:r>
      <w:r w:rsidR="0081183E">
        <w:rPr>
          <w:rFonts w:ascii="Tahoma" w:hAnsi="Tahoma" w:cs="Tahoma"/>
          <w:color w:val="000000"/>
          <w:lang w:val="el-GR"/>
        </w:rPr>
        <w:t>933</w:t>
      </w:r>
      <w:r w:rsidRPr="00911253">
        <w:rPr>
          <w:rFonts w:ascii="Tahoma" w:hAnsi="Tahoma" w:cs="Tahoma"/>
          <w:color w:val="000000"/>
          <w:lang w:val="el-GR"/>
        </w:rPr>
        <w:t>.</w:t>
      </w:r>
      <w:r w:rsidR="0081183E">
        <w:rPr>
          <w:rFonts w:ascii="Tahoma" w:hAnsi="Tahoma" w:cs="Tahoma"/>
          <w:color w:val="000000"/>
          <w:lang w:val="el-GR"/>
        </w:rPr>
        <w:t>840</w:t>
      </w:r>
      <w:r w:rsidRPr="00911253">
        <w:rPr>
          <w:rFonts w:ascii="Tahoma" w:hAnsi="Tahoma" w:cs="Tahoma"/>
          <w:color w:val="000000"/>
          <w:lang w:val="el-GR"/>
        </w:rPr>
        <w:t>,00</w:t>
      </w:r>
      <w:r w:rsidRPr="002C31CB">
        <w:rPr>
          <w:rFonts w:ascii="Tahoma" w:hAnsi="Tahoma" w:cs="Tahoma"/>
          <w:color w:val="000000"/>
          <w:lang w:val="el-GR"/>
        </w:rPr>
        <w:t>, ΦΠΑ 24% €</w:t>
      </w:r>
      <w:r w:rsidR="008F360B">
        <w:rPr>
          <w:rFonts w:ascii="Tahoma" w:hAnsi="Tahoma" w:cs="Tahoma"/>
          <w:color w:val="000000"/>
          <w:lang w:val="el-GR"/>
        </w:rPr>
        <w:t>567</w:t>
      </w:r>
      <w:r w:rsidRPr="00911253">
        <w:rPr>
          <w:rFonts w:ascii="Tahoma" w:hAnsi="Tahoma" w:cs="Tahoma"/>
          <w:color w:val="000000"/>
          <w:lang w:val="el-GR"/>
        </w:rPr>
        <w:t>.</w:t>
      </w:r>
      <w:r w:rsidR="008F360B">
        <w:rPr>
          <w:rFonts w:ascii="Tahoma" w:hAnsi="Tahoma" w:cs="Tahoma"/>
          <w:color w:val="000000"/>
          <w:lang w:val="el-GR"/>
        </w:rPr>
        <w:t>840</w:t>
      </w:r>
      <w:r w:rsidRPr="00911253">
        <w:rPr>
          <w:rFonts w:ascii="Tahoma" w:hAnsi="Tahoma" w:cs="Tahoma"/>
          <w:color w:val="000000"/>
          <w:lang w:val="el-GR"/>
        </w:rPr>
        <w:t>,00</w:t>
      </w:r>
      <w:r w:rsidRPr="002C31CB">
        <w:rPr>
          <w:rFonts w:ascii="Tahoma" w:hAnsi="Tahoma" w:cs="Tahoma"/>
          <w:color w:val="000000"/>
          <w:lang w:val="el-GR"/>
        </w:rPr>
        <w:t xml:space="preserve">) </w:t>
      </w:r>
    </w:p>
    <w:p w14:paraId="49B76BB4" w14:textId="7A04C457" w:rsidR="005D2D50" w:rsidRPr="002C31CB" w:rsidRDefault="005D2D50" w:rsidP="005D2D50">
      <w:pPr>
        <w:pStyle w:val="afb"/>
        <w:numPr>
          <w:ilvl w:val="0"/>
          <w:numId w:val="65"/>
        </w:numPr>
        <w:suppressAutoHyphens w:val="0"/>
        <w:spacing w:after="120"/>
        <w:rPr>
          <w:rFonts w:ascii="Tahoma" w:hAnsi="Tahoma" w:cs="Tahoma"/>
          <w:color w:val="000000"/>
          <w:lang w:val="el-GR"/>
        </w:rPr>
      </w:pPr>
      <w:r w:rsidRPr="002C31CB">
        <w:rPr>
          <w:rFonts w:ascii="Tahoma" w:hAnsi="Tahoma" w:cs="Tahoma"/>
          <w:color w:val="000000"/>
          <w:lang w:val="el-GR"/>
        </w:rPr>
        <w:t>Προϋπολογισμός δικαιώματος προαίρεσης αύξησης φυσικού αντικειμένου: έως €</w:t>
      </w:r>
      <w:r w:rsidR="0081183E">
        <w:rPr>
          <w:rFonts w:ascii="Tahoma" w:hAnsi="Tahoma" w:cs="Tahoma"/>
          <w:color w:val="000000"/>
          <w:lang w:val="el-GR"/>
        </w:rPr>
        <w:t>1.014</w:t>
      </w:r>
      <w:r>
        <w:rPr>
          <w:rFonts w:ascii="Tahoma" w:hAnsi="Tahoma" w:cs="Tahoma"/>
          <w:color w:val="000000"/>
          <w:lang w:val="el-GR"/>
        </w:rPr>
        <w:t>.000</w:t>
      </w:r>
      <w:r w:rsidRPr="002C31CB">
        <w:rPr>
          <w:rFonts w:ascii="Tahoma" w:hAnsi="Tahoma" w:cs="Tahoma"/>
          <w:color w:val="000000"/>
          <w:lang w:val="el-GR"/>
        </w:rPr>
        <w:t>,00 μη περιλαμβανομένου ΦΠΑ (Προϋπολογισμός με ΦΠΑ:  €</w:t>
      </w:r>
      <w:r w:rsidR="0081183E">
        <w:rPr>
          <w:rFonts w:ascii="Tahoma" w:hAnsi="Tahoma" w:cs="Tahoma"/>
          <w:color w:val="000000"/>
          <w:lang w:val="el-GR"/>
        </w:rPr>
        <w:t>1.257</w:t>
      </w:r>
      <w:r w:rsidR="0081183E" w:rsidRPr="00911253">
        <w:rPr>
          <w:rFonts w:ascii="Tahoma" w:hAnsi="Tahoma" w:cs="Tahoma"/>
          <w:color w:val="000000"/>
          <w:lang w:val="el-GR"/>
        </w:rPr>
        <w:t>.</w:t>
      </w:r>
      <w:r w:rsidR="0081183E">
        <w:rPr>
          <w:rFonts w:ascii="Tahoma" w:hAnsi="Tahoma" w:cs="Tahoma"/>
          <w:color w:val="000000"/>
          <w:lang w:val="el-GR"/>
        </w:rPr>
        <w:t>36</w:t>
      </w:r>
      <w:r w:rsidR="0081183E" w:rsidRPr="00911253">
        <w:rPr>
          <w:rFonts w:ascii="Tahoma" w:hAnsi="Tahoma" w:cs="Tahoma"/>
          <w:color w:val="000000"/>
          <w:lang w:val="el-GR"/>
        </w:rPr>
        <w:t>0,00</w:t>
      </w:r>
      <w:r w:rsidRPr="00911253">
        <w:rPr>
          <w:rFonts w:ascii="Tahoma" w:hAnsi="Tahoma" w:cs="Tahoma"/>
          <w:color w:val="000000"/>
          <w:lang w:val="el-GR"/>
        </w:rPr>
        <w:t>, ΦΠΑ 24% €</w:t>
      </w:r>
      <w:r w:rsidR="0081183E">
        <w:rPr>
          <w:rFonts w:ascii="Tahoma" w:hAnsi="Tahoma" w:cs="Tahoma"/>
          <w:color w:val="000000"/>
          <w:lang w:val="el-GR"/>
        </w:rPr>
        <w:t>243.36</w:t>
      </w:r>
      <w:r w:rsidR="0081183E" w:rsidRPr="00911253">
        <w:rPr>
          <w:rFonts w:ascii="Tahoma" w:hAnsi="Tahoma" w:cs="Tahoma"/>
          <w:color w:val="000000"/>
          <w:lang w:val="el-GR"/>
        </w:rPr>
        <w:t>0,00</w:t>
      </w:r>
      <w:r w:rsidRPr="002C31CB">
        <w:rPr>
          <w:rFonts w:ascii="Tahoma" w:hAnsi="Tahoma" w:cs="Tahoma"/>
          <w:color w:val="000000"/>
          <w:lang w:val="el-GR"/>
        </w:rPr>
        <w:t>)</w:t>
      </w:r>
    </w:p>
    <w:p w14:paraId="434D1402" w14:textId="77777777" w:rsidR="005D2D50" w:rsidRPr="00911253" w:rsidRDefault="005D2D50" w:rsidP="00ED6598">
      <w:pPr>
        <w:rPr>
          <w:rFonts w:ascii="Tahoma" w:hAnsi="Tahoma" w:cs="Tahoma"/>
          <w:color w:val="000000"/>
          <w:lang w:val="el-GR"/>
        </w:rPr>
      </w:pPr>
    </w:p>
    <w:p w14:paraId="5C5C3149" w14:textId="612D7398" w:rsidR="00F53C9A" w:rsidRDefault="006F7B5E" w:rsidP="00ED6598">
      <w:pPr>
        <w:rPr>
          <w:rFonts w:ascii="Tahoma" w:hAnsi="Tahoma" w:cs="Tahoma"/>
          <w:color w:val="000000"/>
          <w:lang w:val="el-GR"/>
        </w:rPr>
      </w:pPr>
      <w:r w:rsidRPr="00911253">
        <w:rPr>
          <w:rFonts w:ascii="Tahoma" w:hAnsi="Tahoma" w:cs="Tahoma"/>
          <w:b/>
          <w:bCs/>
          <w:lang w:val="el-GR"/>
        </w:rPr>
        <w:t xml:space="preserve">- ΤΜΗΜΑ </w:t>
      </w:r>
      <w:r w:rsidR="005D05B8" w:rsidRPr="00911253">
        <w:rPr>
          <w:rFonts w:ascii="Tahoma" w:hAnsi="Tahoma" w:cs="Tahoma"/>
          <w:b/>
          <w:bCs/>
          <w:lang w:val="el-GR"/>
        </w:rPr>
        <w:t>3</w:t>
      </w:r>
      <w:r w:rsidR="005D05B8" w:rsidRPr="00911253">
        <w:rPr>
          <w:rFonts w:ascii="Tahoma" w:hAnsi="Tahoma" w:cs="Tahoma"/>
          <w:lang w:val="el-GR"/>
        </w:rPr>
        <w:t xml:space="preserve"> </w:t>
      </w:r>
      <w:r w:rsidRPr="00911253">
        <w:rPr>
          <w:rFonts w:ascii="Tahoma" w:hAnsi="Tahoma" w:cs="Tahoma"/>
          <w:lang w:val="el-GR"/>
        </w:rPr>
        <w:t>: «Σχεδιασμός, υλοποίηση και Λειτουργία Πληροφοριακού Συστήματος για τη λειτουργία μηχανισμού πληρωμών προγραμμάτων επιδοτήσεων</w:t>
      </w:r>
      <w:r w:rsidR="00A55B84" w:rsidRPr="00911253">
        <w:rPr>
          <w:rFonts w:ascii="Tahoma" w:hAnsi="Tahoma" w:cs="Tahoma"/>
          <w:lang w:val="el-GR"/>
        </w:rPr>
        <w:t xml:space="preserve"> (</w:t>
      </w:r>
      <w:r w:rsidR="00A55B84" w:rsidRPr="00911253">
        <w:rPr>
          <w:rFonts w:ascii="Tahoma" w:hAnsi="Tahoma" w:cs="Tahoma"/>
          <w:lang w:val="en-US"/>
        </w:rPr>
        <w:t>Escrow</w:t>
      </w:r>
      <w:r w:rsidR="00A55B84" w:rsidRPr="00911253">
        <w:rPr>
          <w:rFonts w:ascii="Tahoma" w:hAnsi="Tahoma" w:cs="Tahoma"/>
          <w:lang w:val="el-GR"/>
        </w:rPr>
        <w:t xml:space="preserve"> </w:t>
      </w:r>
      <w:r w:rsidR="00A55B84" w:rsidRPr="00911253">
        <w:rPr>
          <w:rFonts w:ascii="Tahoma" w:hAnsi="Tahoma" w:cs="Tahoma"/>
          <w:lang w:val="en-US"/>
        </w:rPr>
        <w:t>Accounts</w:t>
      </w:r>
      <w:r w:rsidR="00A55B84" w:rsidRPr="00911253">
        <w:rPr>
          <w:rFonts w:ascii="Tahoma" w:hAnsi="Tahoma" w:cs="Tahoma"/>
          <w:lang w:val="el-GR"/>
        </w:rPr>
        <w:t>)</w:t>
      </w:r>
      <w:r w:rsidRPr="00911253">
        <w:rPr>
          <w:rFonts w:ascii="Tahoma" w:hAnsi="Tahoma" w:cs="Tahoma"/>
          <w:lang w:val="el-GR"/>
        </w:rPr>
        <w:t xml:space="preserve">», </w:t>
      </w:r>
      <w:r w:rsidR="00F53C9A" w:rsidRPr="00911253">
        <w:rPr>
          <w:rFonts w:ascii="Tahoma" w:hAnsi="Tahoma" w:cs="Tahoma"/>
          <w:lang w:val="el-GR"/>
        </w:rPr>
        <w:t xml:space="preserve">εκτιμώμενης αξίας </w:t>
      </w:r>
      <w:r w:rsidR="0081183E">
        <w:rPr>
          <w:rFonts w:ascii="Tahoma" w:hAnsi="Tahoma" w:cs="Tahoma"/>
          <w:color w:val="000000"/>
          <w:lang w:val="el-GR"/>
        </w:rPr>
        <w:t xml:space="preserve">τριών εκατομμυρίων </w:t>
      </w:r>
      <w:r w:rsidR="00EE0670">
        <w:rPr>
          <w:rFonts w:ascii="Tahoma" w:hAnsi="Tahoma" w:cs="Tahoma"/>
          <w:color w:val="000000"/>
          <w:lang w:val="el-GR"/>
        </w:rPr>
        <w:t>τρακόσιων</w:t>
      </w:r>
      <w:r w:rsidR="0081183E">
        <w:rPr>
          <w:rFonts w:ascii="Tahoma" w:hAnsi="Tahoma" w:cs="Tahoma"/>
          <w:color w:val="000000"/>
          <w:lang w:val="el-GR"/>
        </w:rPr>
        <w:t xml:space="preserve"> ογδόντα </w:t>
      </w:r>
      <w:r w:rsidR="00EE0670">
        <w:rPr>
          <w:rFonts w:ascii="Tahoma" w:hAnsi="Tahoma" w:cs="Tahoma"/>
          <w:color w:val="000000"/>
          <w:lang w:val="el-GR"/>
        </w:rPr>
        <w:t xml:space="preserve">χιλιάδων </w:t>
      </w:r>
      <w:r w:rsidR="0015217B" w:rsidRPr="00911253">
        <w:rPr>
          <w:rFonts w:ascii="Tahoma" w:hAnsi="Tahoma" w:cs="Tahoma"/>
          <w:color w:val="000000"/>
          <w:lang w:val="el-GR"/>
        </w:rPr>
        <w:t>Ευρώ (€</w:t>
      </w:r>
      <w:r w:rsidR="0081183E">
        <w:rPr>
          <w:rFonts w:ascii="Tahoma" w:hAnsi="Tahoma" w:cs="Tahoma"/>
          <w:color w:val="000000"/>
          <w:lang w:val="el-GR"/>
        </w:rPr>
        <w:t>3</w:t>
      </w:r>
      <w:r w:rsidR="0015217B" w:rsidRPr="00911253">
        <w:rPr>
          <w:rFonts w:ascii="Tahoma" w:hAnsi="Tahoma" w:cs="Tahoma"/>
          <w:color w:val="000000"/>
          <w:lang w:val="el-GR"/>
        </w:rPr>
        <w:t>.</w:t>
      </w:r>
      <w:r w:rsidR="0081183E">
        <w:rPr>
          <w:rFonts w:ascii="Tahoma" w:hAnsi="Tahoma" w:cs="Tahoma"/>
          <w:color w:val="000000"/>
          <w:lang w:val="el-GR"/>
        </w:rPr>
        <w:t>380</w:t>
      </w:r>
      <w:r w:rsidR="0015217B" w:rsidRPr="00911253">
        <w:rPr>
          <w:rFonts w:ascii="Tahoma" w:hAnsi="Tahoma" w:cs="Tahoma"/>
          <w:color w:val="000000"/>
          <w:lang w:val="el-GR"/>
        </w:rPr>
        <w:t>.000,00) μη περιλαμβανομένου ΦΠΑ (Προϋπολογισμός με ΦΠΑ : €</w:t>
      </w:r>
      <w:r w:rsidR="00EE0670">
        <w:rPr>
          <w:rFonts w:ascii="Tahoma" w:hAnsi="Tahoma" w:cs="Tahoma"/>
          <w:color w:val="000000"/>
          <w:lang w:val="el-GR"/>
        </w:rPr>
        <w:t>4</w:t>
      </w:r>
      <w:r w:rsidR="0015217B" w:rsidRPr="00911253">
        <w:rPr>
          <w:rFonts w:ascii="Tahoma" w:hAnsi="Tahoma" w:cs="Tahoma"/>
          <w:color w:val="000000"/>
          <w:lang w:val="el-GR"/>
        </w:rPr>
        <w:t>.</w:t>
      </w:r>
      <w:r w:rsidR="00EE0670">
        <w:rPr>
          <w:rFonts w:ascii="Tahoma" w:hAnsi="Tahoma" w:cs="Tahoma"/>
          <w:color w:val="000000"/>
          <w:lang w:val="el-GR"/>
        </w:rPr>
        <w:t>191</w:t>
      </w:r>
      <w:r w:rsidR="0015217B" w:rsidRPr="00911253">
        <w:rPr>
          <w:rFonts w:ascii="Tahoma" w:hAnsi="Tahoma" w:cs="Tahoma"/>
          <w:color w:val="000000"/>
          <w:lang w:val="el-GR"/>
        </w:rPr>
        <w:t>.</w:t>
      </w:r>
      <w:r w:rsidR="00EE0670">
        <w:rPr>
          <w:rFonts w:ascii="Tahoma" w:hAnsi="Tahoma" w:cs="Tahoma"/>
          <w:color w:val="000000"/>
          <w:lang w:val="el-GR"/>
        </w:rPr>
        <w:t>200</w:t>
      </w:r>
      <w:r w:rsidR="0015217B" w:rsidRPr="00911253">
        <w:rPr>
          <w:rFonts w:ascii="Tahoma" w:hAnsi="Tahoma" w:cs="Tahoma"/>
          <w:color w:val="000000"/>
          <w:lang w:val="el-GR"/>
        </w:rPr>
        <w:t>,00, ΦΠΑ 24% €</w:t>
      </w:r>
      <w:r w:rsidR="00EE0670">
        <w:rPr>
          <w:rFonts w:ascii="Tahoma" w:hAnsi="Tahoma" w:cs="Tahoma"/>
          <w:color w:val="000000"/>
          <w:lang w:val="el-GR"/>
        </w:rPr>
        <w:t>811</w:t>
      </w:r>
      <w:r w:rsidR="0015217B" w:rsidRPr="00911253">
        <w:rPr>
          <w:rFonts w:ascii="Tahoma" w:hAnsi="Tahoma" w:cs="Tahoma"/>
          <w:color w:val="000000"/>
          <w:lang w:val="el-GR"/>
        </w:rPr>
        <w:t>.</w:t>
      </w:r>
      <w:r w:rsidR="00EE0670">
        <w:rPr>
          <w:rFonts w:ascii="Tahoma" w:hAnsi="Tahoma" w:cs="Tahoma"/>
          <w:color w:val="000000"/>
          <w:lang w:val="el-GR"/>
        </w:rPr>
        <w:t>2</w:t>
      </w:r>
      <w:r w:rsidR="0015217B" w:rsidRPr="00911253">
        <w:rPr>
          <w:rFonts w:ascii="Tahoma" w:hAnsi="Tahoma" w:cs="Tahoma"/>
          <w:color w:val="000000"/>
          <w:lang w:val="el-GR"/>
        </w:rPr>
        <w:t>00,00)</w:t>
      </w:r>
    </w:p>
    <w:p w14:paraId="08CB3A5B" w14:textId="67E3BA53" w:rsidR="0081183E" w:rsidRPr="002C31CB" w:rsidRDefault="0081183E" w:rsidP="0081183E">
      <w:pPr>
        <w:pStyle w:val="afb"/>
        <w:numPr>
          <w:ilvl w:val="0"/>
          <w:numId w:val="65"/>
        </w:numPr>
        <w:suppressAutoHyphens w:val="0"/>
        <w:spacing w:after="120"/>
        <w:rPr>
          <w:rFonts w:ascii="Tahoma" w:hAnsi="Tahoma" w:cs="Tahoma"/>
          <w:color w:val="000000"/>
          <w:lang w:val="el-GR"/>
        </w:rPr>
      </w:pPr>
      <w:r w:rsidRPr="002C31CB">
        <w:rPr>
          <w:rFonts w:ascii="Tahoma" w:hAnsi="Tahoma" w:cs="Tahoma"/>
          <w:color w:val="000000"/>
          <w:lang w:val="el-GR"/>
        </w:rPr>
        <w:t xml:space="preserve">Προϋπολογισμός Αρχικού Έργου </w:t>
      </w:r>
      <w:r>
        <w:rPr>
          <w:rFonts w:ascii="Tahoma" w:hAnsi="Tahoma" w:cs="Tahoma"/>
          <w:color w:val="000000"/>
          <w:lang w:val="el-GR"/>
        </w:rPr>
        <w:t>δύο</w:t>
      </w:r>
      <w:r w:rsidRPr="002C31CB">
        <w:rPr>
          <w:rFonts w:ascii="Tahoma" w:hAnsi="Tahoma" w:cs="Tahoma"/>
          <w:color w:val="000000"/>
          <w:lang w:val="el-GR"/>
        </w:rPr>
        <w:t xml:space="preserve"> εκατομμύρια </w:t>
      </w:r>
      <w:r>
        <w:rPr>
          <w:rFonts w:ascii="Tahoma" w:hAnsi="Tahoma" w:cs="Tahoma"/>
          <w:color w:val="000000"/>
          <w:lang w:val="el-GR"/>
        </w:rPr>
        <w:t xml:space="preserve">εξακόσιες </w:t>
      </w:r>
      <w:r w:rsidRPr="002C31CB">
        <w:rPr>
          <w:rFonts w:ascii="Tahoma" w:hAnsi="Tahoma" w:cs="Tahoma"/>
          <w:color w:val="000000"/>
          <w:lang w:val="el-GR"/>
        </w:rPr>
        <w:t>χιλιάδες Ευρώ (€</w:t>
      </w:r>
      <w:r>
        <w:rPr>
          <w:rFonts w:ascii="Tahoma" w:hAnsi="Tahoma" w:cs="Tahoma"/>
          <w:color w:val="000000"/>
          <w:lang w:val="el-GR"/>
        </w:rPr>
        <w:t>2.600.000,00</w:t>
      </w:r>
      <w:r w:rsidRPr="002C31CB">
        <w:rPr>
          <w:rFonts w:ascii="Tahoma" w:hAnsi="Tahoma" w:cs="Tahoma"/>
          <w:color w:val="000000"/>
          <w:lang w:val="el-GR"/>
        </w:rPr>
        <w:t>) μη περιλαμβανομένου ΦΠΑ (</w:t>
      </w:r>
      <w:r w:rsidRPr="00911253">
        <w:rPr>
          <w:rFonts w:ascii="Tahoma" w:hAnsi="Tahoma" w:cs="Tahoma"/>
          <w:color w:val="000000"/>
          <w:lang w:val="el-GR"/>
        </w:rPr>
        <w:t>Προϋπολογισμός με ΦΠΑ : €3.224.000,00, ΦΠΑ 24% €624.000,00</w:t>
      </w:r>
      <w:r w:rsidRPr="002C31CB">
        <w:rPr>
          <w:rFonts w:ascii="Tahoma" w:hAnsi="Tahoma" w:cs="Tahoma"/>
          <w:color w:val="000000"/>
          <w:lang w:val="el-GR"/>
        </w:rPr>
        <w:t xml:space="preserve">) </w:t>
      </w:r>
    </w:p>
    <w:p w14:paraId="778A76FE" w14:textId="344AEF8D" w:rsidR="0081183E" w:rsidRPr="002C31CB" w:rsidRDefault="0081183E" w:rsidP="0081183E">
      <w:pPr>
        <w:pStyle w:val="afb"/>
        <w:numPr>
          <w:ilvl w:val="0"/>
          <w:numId w:val="65"/>
        </w:numPr>
        <w:suppressAutoHyphens w:val="0"/>
        <w:spacing w:after="120"/>
        <w:rPr>
          <w:rFonts w:ascii="Tahoma" w:hAnsi="Tahoma" w:cs="Tahoma"/>
          <w:color w:val="000000"/>
          <w:lang w:val="el-GR"/>
        </w:rPr>
      </w:pPr>
      <w:r w:rsidRPr="002C31CB">
        <w:rPr>
          <w:rFonts w:ascii="Tahoma" w:hAnsi="Tahoma" w:cs="Tahoma"/>
          <w:color w:val="000000"/>
          <w:lang w:val="el-GR"/>
        </w:rPr>
        <w:t>Προϋπολογισμός δικαιώματος προαίρεσης αύξησης φυσικού αντικειμένου: έως €</w:t>
      </w:r>
      <w:r>
        <w:rPr>
          <w:rFonts w:ascii="Tahoma" w:hAnsi="Tahoma" w:cs="Tahoma"/>
          <w:color w:val="000000"/>
          <w:lang w:val="el-GR"/>
        </w:rPr>
        <w:t>780.000</w:t>
      </w:r>
      <w:r w:rsidRPr="002C31CB">
        <w:rPr>
          <w:rFonts w:ascii="Tahoma" w:hAnsi="Tahoma" w:cs="Tahoma"/>
          <w:color w:val="000000"/>
          <w:lang w:val="el-GR"/>
        </w:rPr>
        <w:t>,00 μη περιλαμβανομένου ΦΠΑ (</w:t>
      </w:r>
      <w:r w:rsidRPr="00911253">
        <w:rPr>
          <w:rFonts w:ascii="Tahoma" w:hAnsi="Tahoma" w:cs="Tahoma"/>
          <w:color w:val="000000"/>
          <w:lang w:val="el-GR"/>
        </w:rPr>
        <w:t>Προϋπολογισμός με ΦΠΑ : €</w:t>
      </w:r>
      <w:r>
        <w:rPr>
          <w:rFonts w:ascii="Tahoma" w:hAnsi="Tahoma" w:cs="Tahoma"/>
          <w:lang w:val="el-GR"/>
        </w:rPr>
        <w:t>967</w:t>
      </w:r>
      <w:r w:rsidRPr="00911253">
        <w:rPr>
          <w:rFonts w:ascii="Tahoma" w:hAnsi="Tahoma" w:cs="Tahoma"/>
          <w:lang w:val="el-GR"/>
        </w:rPr>
        <w:t>.</w:t>
      </w:r>
      <w:r>
        <w:rPr>
          <w:rFonts w:ascii="Tahoma" w:hAnsi="Tahoma" w:cs="Tahoma"/>
          <w:lang w:val="el-GR"/>
        </w:rPr>
        <w:t>20</w:t>
      </w:r>
      <w:r w:rsidRPr="00911253">
        <w:rPr>
          <w:rFonts w:ascii="Tahoma" w:hAnsi="Tahoma" w:cs="Tahoma"/>
          <w:lang w:val="el-GR"/>
        </w:rPr>
        <w:t>0,00</w:t>
      </w:r>
      <w:r w:rsidRPr="00911253">
        <w:rPr>
          <w:rFonts w:ascii="Tahoma" w:hAnsi="Tahoma" w:cs="Tahoma"/>
          <w:color w:val="000000"/>
          <w:lang w:val="el-GR"/>
        </w:rPr>
        <w:t>, ΦΠΑ 24% €</w:t>
      </w:r>
      <w:r>
        <w:rPr>
          <w:rFonts w:ascii="Tahoma" w:hAnsi="Tahoma" w:cs="Tahoma"/>
          <w:color w:val="000000"/>
          <w:lang w:val="el-GR"/>
        </w:rPr>
        <w:t>187</w:t>
      </w:r>
      <w:r w:rsidRPr="00911253">
        <w:rPr>
          <w:rFonts w:ascii="Tahoma" w:hAnsi="Tahoma" w:cs="Tahoma"/>
          <w:color w:val="000000"/>
          <w:lang w:val="el-GR"/>
        </w:rPr>
        <w:t>.</w:t>
      </w:r>
      <w:r>
        <w:rPr>
          <w:rFonts w:ascii="Tahoma" w:hAnsi="Tahoma" w:cs="Tahoma"/>
          <w:color w:val="000000"/>
          <w:lang w:val="el-GR"/>
        </w:rPr>
        <w:t>2</w:t>
      </w:r>
      <w:r w:rsidRPr="00911253">
        <w:rPr>
          <w:rFonts w:ascii="Tahoma" w:hAnsi="Tahoma" w:cs="Tahoma"/>
          <w:color w:val="000000"/>
          <w:lang w:val="el-GR"/>
        </w:rPr>
        <w:t>00,00</w:t>
      </w:r>
      <w:r w:rsidRPr="002C31CB">
        <w:rPr>
          <w:rFonts w:ascii="Tahoma" w:hAnsi="Tahoma" w:cs="Tahoma"/>
          <w:color w:val="000000"/>
          <w:lang w:val="el-GR"/>
        </w:rPr>
        <w:t>)</w:t>
      </w:r>
    </w:p>
    <w:p w14:paraId="4D583C5F" w14:textId="77777777" w:rsidR="0081183E" w:rsidRPr="00911253" w:rsidRDefault="0081183E" w:rsidP="00ED6598">
      <w:pPr>
        <w:rPr>
          <w:rFonts w:ascii="Tahoma" w:hAnsi="Tahoma" w:cs="Tahoma"/>
          <w:lang w:val="el-GR"/>
        </w:rPr>
      </w:pPr>
    </w:p>
    <w:p w14:paraId="05D1936E" w14:textId="68527941" w:rsidR="00672919" w:rsidRDefault="00672919" w:rsidP="00672919">
      <w:pPr>
        <w:pStyle w:val="normalwithoutspacing"/>
        <w:rPr>
          <w:rFonts w:ascii="Tahoma" w:hAnsi="Tahoma" w:cs="Tahoma"/>
          <w:szCs w:val="22"/>
          <w:lang w:eastAsia="el-GR"/>
        </w:rPr>
      </w:pPr>
      <w:r w:rsidRPr="00EB12A9">
        <w:rPr>
          <w:rFonts w:ascii="Tahoma" w:hAnsi="Tahoma" w:cs="Tahoma"/>
          <w:szCs w:val="22"/>
          <w:lang w:eastAsia="el-GR"/>
        </w:rPr>
        <w:t>Η αναθέτουσα αρχή διατηρεί ως δικαίωμα προαίρεσης τη δυνατότητα, με μονομερή δήλωσή της, κατά την κρίση της και ανάλογα με τις ανάγκες της,</w:t>
      </w:r>
      <w:r>
        <w:rPr>
          <w:rFonts w:ascii="Tahoma" w:hAnsi="Tahoma" w:cs="Tahoma"/>
          <w:szCs w:val="22"/>
          <w:lang w:eastAsia="el-GR"/>
        </w:rPr>
        <w:t xml:space="preserve"> για κάθε τμήμα</w:t>
      </w:r>
      <w:r w:rsidRPr="00EB12A9">
        <w:rPr>
          <w:rFonts w:ascii="Tahoma" w:hAnsi="Tahoma" w:cs="Tahoma"/>
          <w:szCs w:val="22"/>
          <w:lang w:eastAsia="el-GR"/>
        </w:rPr>
        <w:t xml:space="preserve"> να </w:t>
      </w:r>
      <w:r>
        <w:rPr>
          <w:rFonts w:ascii="Tahoma" w:hAnsi="Tahoma" w:cs="Tahoma"/>
          <w:szCs w:val="22"/>
          <w:lang w:eastAsia="el-GR"/>
        </w:rPr>
        <w:t>αυξήσει το φυσικό αντικείμενο της παρούσας συμφωνίας-πλαίσιο, υπό τους όρους της συμφωνίας πλαίσιο</w:t>
      </w:r>
      <w:r w:rsidR="00EB1193">
        <w:rPr>
          <w:rFonts w:ascii="Tahoma" w:hAnsi="Tahoma" w:cs="Tahoma"/>
          <w:szCs w:val="22"/>
          <w:lang w:eastAsia="el-GR"/>
        </w:rPr>
        <w:t xml:space="preserve"> και σύμφωνα με όσα αναφέρονται ανωτέρω. </w:t>
      </w:r>
    </w:p>
    <w:p w14:paraId="073742A4" w14:textId="77777777" w:rsidR="00EB1193" w:rsidRPr="0089251F" w:rsidRDefault="00EB1193" w:rsidP="00672919">
      <w:pPr>
        <w:pStyle w:val="normalwithoutspacing"/>
        <w:rPr>
          <w:rFonts w:ascii="Tahoma" w:hAnsi="Tahoma" w:cs="Tahoma"/>
          <w:szCs w:val="22"/>
          <w:lang w:eastAsia="el-GR"/>
        </w:rPr>
      </w:pPr>
    </w:p>
    <w:p w14:paraId="475FA45C" w14:textId="5411A2E0" w:rsidR="00672919" w:rsidRDefault="00672919" w:rsidP="00672919">
      <w:pPr>
        <w:pStyle w:val="normalwithoutspacing"/>
        <w:rPr>
          <w:rFonts w:ascii="Tahoma" w:hAnsi="Tahoma" w:cs="Tahoma"/>
        </w:rPr>
      </w:pPr>
      <w:r w:rsidRPr="002C084F">
        <w:rPr>
          <w:rFonts w:ascii="Tahoma" w:hAnsi="Tahoma" w:cs="Tahoma"/>
        </w:rPr>
        <w:t>Η άσκηση του ανωτέρω δικαιώματος προαίρεσης τελεί υπό την προϋπόθεση έγκρισης χρηματοδότησής του.</w:t>
      </w:r>
    </w:p>
    <w:p w14:paraId="14B1BAF2" w14:textId="6095D964" w:rsidR="00B8721C" w:rsidRPr="00911253" w:rsidRDefault="00B8721C" w:rsidP="00F53C9A">
      <w:pPr>
        <w:suppressAutoHyphens w:val="0"/>
        <w:autoSpaceDE w:val="0"/>
        <w:spacing w:after="60"/>
        <w:rPr>
          <w:rFonts w:ascii="Tahoma" w:eastAsia="Tahoma" w:hAnsi="Tahoma" w:cs="Tahoma"/>
          <w:szCs w:val="22"/>
          <w:lang w:val="el-GR"/>
        </w:rPr>
      </w:pPr>
    </w:p>
    <w:p w14:paraId="008B838B" w14:textId="49ACE2C3" w:rsidR="00B8721C" w:rsidRPr="00655C4A" w:rsidDel="002E447B" w:rsidRDefault="00B8721C" w:rsidP="00B8721C">
      <w:pPr>
        <w:spacing w:line="276" w:lineRule="auto"/>
        <w:rPr>
          <w:rFonts w:ascii="Tahoma" w:hAnsi="Tahoma" w:cs="Tahoma"/>
          <w:b/>
          <w:bCs/>
          <w:szCs w:val="22"/>
          <w:lang w:val="el-GR"/>
        </w:rPr>
      </w:pPr>
      <w:r w:rsidRPr="00655C4A" w:rsidDel="002E447B">
        <w:rPr>
          <w:rFonts w:ascii="Tahoma" w:hAnsi="Tahoma" w:cs="Tahoma"/>
          <w:b/>
          <w:bCs/>
          <w:szCs w:val="22"/>
          <w:lang w:val="el-GR"/>
        </w:rPr>
        <w:t>Η εκτιμώμενη αξία είναι ενδεικτική</w:t>
      </w:r>
      <w:r w:rsidR="00F053FD" w:rsidRPr="00655C4A">
        <w:rPr>
          <w:rFonts w:ascii="Tahoma" w:hAnsi="Tahoma" w:cs="Tahoma"/>
          <w:b/>
          <w:bCs/>
          <w:szCs w:val="22"/>
          <w:lang w:val="el-GR"/>
        </w:rPr>
        <w:t xml:space="preserve"> και </w:t>
      </w:r>
      <w:r w:rsidRPr="00655C4A" w:rsidDel="002E447B">
        <w:rPr>
          <w:rFonts w:ascii="Tahoma" w:hAnsi="Tahoma" w:cs="Tahoma"/>
          <w:b/>
          <w:bCs/>
          <w:szCs w:val="22"/>
          <w:lang w:val="el-GR"/>
        </w:rPr>
        <w:t xml:space="preserve">μη δεσμευτική ως </w:t>
      </w:r>
      <w:r w:rsidR="005D05B8" w:rsidRPr="00911253">
        <w:rPr>
          <w:rFonts w:ascii="Tahoma" w:hAnsi="Tahoma" w:cs="Tahoma"/>
          <w:b/>
          <w:bCs/>
          <w:szCs w:val="22"/>
          <w:lang w:val="el-GR"/>
        </w:rPr>
        <w:t>της</w:t>
      </w:r>
      <w:r w:rsidRPr="00655C4A" w:rsidDel="002E447B">
        <w:rPr>
          <w:rFonts w:ascii="Tahoma" w:hAnsi="Tahoma" w:cs="Tahoma"/>
          <w:b/>
          <w:bCs/>
          <w:szCs w:val="22"/>
          <w:lang w:val="el-GR"/>
        </w:rPr>
        <w:t xml:space="preserve"> την εξάντλ</w:t>
      </w:r>
      <w:r w:rsidR="009823A5">
        <w:rPr>
          <w:rFonts w:ascii="Tahoma" w:hAnsi="Tahoma" w:cs="Tahoma"/>
          <w:b/>
          <w:bCs/>
          <w:szCs w:val="22"/>
          <w:lang w:val="el-GR"/>
        </w:rPr>
        <w:t xml:space="preserve">ησή </w:t>
      </w:r>
      <w:r w:rsidRPr="00655C4A">
        <w:rPr>
          <w:rFonts w:ascii="Tahoma" w:hAnsi="Tahoma" w:cs="Tahoma"/>
          <w:b/>
          <w:bCs/>
          <w:szCs w:val="22"/>
          <w:lang w:val="el-GR"/>
        </w:rPr>
        <w:t>της</w:t>
      </w:r>
      <w:bookmarkEnd w:id="34"/>
      <w:r w:rsidRPr="00655C4A">
        <w:rPr>
          <w:rFonts w:ascii="Tahoma" w:hAnsi="Tahoma" w:cs="Tahoma"/>
          <w:b/>
          <w:bCs/>
          <w:szCs w:val="22"/>
          <w:lang w:val="el-GR"/>
        </w:rPr>
        <w:t>.</w:t>
      </w:r>
    </w:p>
    <w:p w14:paraId="4D714DB5" w14:textId="77777777" w:rsidR="005D05B8" w:rsidRPr="00911253" w:rsidRDefault="005D05B8" w:rsidP="00B8721C">
      <w:pPr>
        <w:spacing w:line="276" w:lineRule="auto"/>
        <w:rPr>
          <w:rFonts w:ascii="Tahoma" w:hAnsi="Tahoma" w:cs="Tahoma"/>
          <w:szCs w:val="22"/>
          <w:lang w:val="el-GR"/>
        </w:rPr>
      </w:pPr>
    </w:p>
    <w:p w14:paraId="03420E45" w14:textId="32D26B76" w:rsidR="00B8721C" w:rsidRPr="00911253" w:rsidRDefault="00B8721C" w:rsidP="00B8721C">
      <w:pPr>
        <w:spacing w:line="276" w:lineRule="auto"/>
        <w:rPr>
          <w:rFonts w:ascii="Tahoma" w:hAnsi="Tahoma" w:cs="Tahoma"/>
          <w:szCs w:val="22"/>
          <w:lang w:val="el-GR"/>
        </w:rPr>
      </w:pPr>
      <w:r w:rsidRPr="00911253">
        <w:rPr>
          <w:rFonts w:ascii="Tahoma" w:hAnsi="Tahoma" w:cs="Tahoma"/>
          <w:szCs w:val="22"/>
          <w:lang w:val="el-GR"/>
        </w:rPr>
        <w:t>Η αξία των επιμέρους συμβάσεων που θα κληθεί να υπογράψει ο οικονομικός φορέας στο πλαίσιο της συμφωνίας-πλαίσιο με την αναθέτουσα αρχή («εκτελεστικές συμβάσεις») θα ορίζεται ρητώς στην πρόσκληση υπογραφής των επιμέρους εκτελεστικών συμβάσεων προς τους συμβαλλόμενους στη συμφωνία-πλαίσιο οικονομικούς φορείς, είτε στην πρόσκληση υποβολής προσφοράς προς τον οικονομικό φορέα που έχει υπογράψει τη συμφωνία-πλαίσιο.</w:t>
      </w:r>
    </w:p>
    <w:p w14:paraId="016AE27A" w14:textId="1650F043" w:rsidR="0025282F" w:rsidRPr="00911253" w:rsidRDefault="0025282F">
      <w:pPr>
        <w:rPr>
          <w:rFonts w:ascii="Tahoma" w:hAnsi="Tahoma" w:cs="Tahoma"/>
          <w:lang w:val="el-GR"/>
        </w:rPr>
      </w:pPr>
    </w:p>
    <w:p w14:paraId="70C92BFF" w14:textId="172F9667" w:rsidR="001A5B2F" w:rsidRPr="00911253" w:rsidRDefault="001A5B2F" w:rsidP="001A5B2F">
      <w:pPr>
        <w:pStyle w:val="3"/>
        <w:rPr>
          <w:rFonts w:ascii="Tahoma" w:hAnsi="Tahoma" w:cs="Tahoma"/>
          <w:lang w:val="el-GR"/>
        </w:rPr>
      </w:pPr>
      <w:bookmarkStart w:id="35" w:name="_Toc491951212"/>
      <w:bookmarkStart w:id="36" w:name="_Toc89934363"/>
      <w:bookmarkStart w:id="37" w:name="_Toc121925522"/>
      <w:r w:rsidRPr="00911253">
        <w:rPr>
          <w:rFonts w:ascii="Tahoma" w:hAnsi="Tahoma" w:cs="Tahoma"/>
          <w:lang w:val="el-GR"/>
        </w:rPr>
        <w:t>Διάρκεια συμφωνίας-πλαίσιο</w:t>
      </w:r>
      <w:bookmarkEnd w:id="35"/>
      <w:bookmarkEnd w:id="36"/>
      <w:bookmarkEnd w:id="37"/>
      <w:r w:rsidRPr="00911253">
        <w:rPr>
          <w:rFonts w:ascii="Tahoma" w:hAnsi="Tahoma" w:cs="Tahoma"/>
          <w:lang w:val="el-GR"/>
        </w:rPr>
        <w:t xml:space="preserve"> </w:t>
      </w:r>
    </w:p>
    <w:p w14:paraId="66DE58E2" w14:textId="35C25EFC" w:rsidR="001A5B2F" w:rsidRPr="00911253" w:rsidRDefault="00180C9E">
      <w:pPr>
        <w:rPr>
          <w:rFonts w:ascii="Tahoma" w:hAnsi="Tahoma" w:cs="Tahoma"/>
          <w:lang w:val="el-GR"/>
        </w:rPr>
      </w:pPr>
      <w:r w:rsidRPr="00911253">
        <w:rPr>
          <w:rFonts w:ascii="Tahoma" w:hAnsi="Tahoma" w:cs="Tahoma"/>
          <w:lang w:val="el-GR"/>
        </w:rPr>
        <w:t xml:space="preserve">Η </w:t>
      </w:r>
      <w:r w:rsidR="00E22F14" w:rsidRPr="00911253">
        <w:rPr>
          <w:rFonts w:ascii="Tahoma" w:hAnsi="Tahoma" w:cs="Tahoma"/>
          <w:b/>
          <w:lang w:val="el-GR"/>
        </w:rPr>
        <w:t xml:space="preserve">διάρκεια της </w:t>
      </w:r>
      <w:r w:rsidR="00F87DA0" w:rsidRPr="00911253">
        <w:rPr>
          <w:rFonts w:ascii="Tahoma" w:hAnsi="Tahoma" w:cs="Tahoma"/>
          <w:b/>
          <w:lang w:val="el-GR"/>
        </w:rPr>
        <w:t>συμφωνίας - πλαίσιο</w:t>
      </w:r>
      <w:r w:rsidR="00E22F14" w:rsidRPr="00911253">
        <w:rPr>
          <w:rFonts w:ascii="Tahoma" w:hAnsi="Tahoma" w:cs="Tahoma"/>
          <w:lang w:val="el-GR"/>
        </w:rPr>
        <w:t xml:space="preserve"> ορίζεται </w:t>
      </w:r>
      <w:r w:rsidR="00186A42" w:rsidRPr="00186A42">
        <w:rPr>
          <w:rFonts w:ascii="Tahoma" w:eastAsia="SimSun" w:hAnsi="Tahoma" w:cs="Tahoma"/>
          <w:szCs w:val="22"/>
          <w:lang w:val="el-GR"/>
        </w:rPr>
        <w:t xml:space="preserve">για </w:t>
      </w:r>
      <w:r w:rsidR="00186A42" w:rsidRPr="00186A42">
        <w:rPr>
          <w:rFonts w:ascii="Tahoma" w:eastAsia="SimSun" w:hAnsi="Tahoma" w:cs="Tahoma"/>
          <w:b/>
          <w:bCs/>
          <w:szCs w:val="22"/>
          <w:lang w:val="el-GR"/>
        </w:rPr>
        <w:t>διάστημα</w:t>
      </w:r>
      <w:r w:rsidR="00186A42">
        <w:rPr>
          <w:rFonts w:ascii="Tahoma" w:eastAsia="SimSun" w:hAnsi="Tahoma" w:cs="Tahoma"/>
          <w:b/>
          <w:bCs/>
          <w:szCs w:val="22"/>
          <w:lang w:val="el-GR"/>
        </w:rPr>
        <w:t xml:space="preserve"> τριάντα</w:t>
      </w:r>
      <w:r w:rsidR="00186A42" w:rsidRPr="00186A42">
        <w:rPr>
          <w:rFonts w:ascii="Tahoma" w:eastAsia="SimSun" w:hAnsi="Tahoma" w:cs="Tahoma"/>
          <w:b/>
          <w:bCs/>
          <w:szCs w:val="22"/>
          <w:lang w:val="el-GR"/>
        </w:rPr>
        <w:t xml:space="preserve"> (</w:t>
      </w:r>
      <w:r w:rsidR="00186A42">
        <w:rPr>
          <w:rFonts w:ascii="Tahoma" w:eastAsia="SimSun" w:hAnsi="Tahoma" w:cs="Tahoma"/>
          <w:b/>
          <w:bCs/>
          <w:szCs w:val="22"/>
          <w:lang w:val="el-GR"/>
        </w:rPr>
        <w:t>30</w:t>
      </w:r>
      <w:r w:rsidR="00186A42" w:rsidRPr="00186A42">
        <w:rPr>
          <w:rFonts w:ascii="Tahoma" w:eastAsia="SimSun" w:hAnsi="Tahoma" w:cs="Tahoma"/>
          <w:b/>
          <w:bCs/>
          <w:szCs w:val="22"/>
          <w:lang w:val="el-GR"/>
        </w:rPr>
        <w:t xml:space="preserve">) </w:t>
      </w:r>
      <w:r w:rsidR="00186A42">
        <w:rPr>
          <w:rFonts w:ascii="Tahoma" w:eastAsia="SimSun" w:hAnsi="Tahoma" w:cs="Tahoma"/>
          <w:b/>
          <w:bCs/>
          <w:szCs w:val="22"/>
          <w:lang w:val="el-GR"/>
        </w:rPr>
        <w:t>μηνών</w:t>
      </w:r>
      <w:r w:rsidR="00186A42" w:rsidRPr="00186A42">
        <w:rPr>
          <w:rFonts w:ascii="Tahoma" w:eastAsia="SimSun" w:hAnsi="Tahoma" w:cs="Tahoma"/>
          <w:szCs w:val="22"/>
          <w:lang w:val="el-GR"/>
        </w:rPr>
        <w:t xml:space="preserve"> από την υπογραφή της.</w:t>
      </w:r>
    </w:p>
    <w:p w14:paraId="7C7F1053" w14:textId="25E5A5D3" w:rsidR="0025282F" w:rsidRPr="00911253" w:rsidRDefault="000B7E13">
      <w:pPr>
        <w:rPr>
          <w:rFonts w:ascii="Tahoma" w:hAnsi="Tahoma" w:cs="Tahoma"/>
          <w:lang w:val="el-GR"/>
        </w:rPr>
      </w:pPr>
      <w:r w:rsidRPr="00911253">
        <w:rPr>
          <w:rFonts w:ascii="Tahoma" w:hAnsi="Tahoma" w:cs="Tahoma"/>
          <w:lang w:val="el-GR"/>
        </w:rPr>
        <w:t xml:space="preserve">Οι </w:t>
      </w:r>
      <w:r w:rsidR="00CA1E85" w:rsidRPr="00911253">
        <w:rPr>
          <w:rFonts w:ascii="Tahoma" w:hAnsi="Tahoma" w:cs="Tahoma"/>
          <w:lang w:val="el-GR"/>
        </w:rPr>
        <w:t>εκτελεστικές συμβάσεις</w:t>
      </w:r>
      <w:r w:rsidRPr="00911253">
        <w:rPr>
          <w:rFonts w:ascii="Tahoma" w:hAnsi="Tahoma" w:cs="Tahoma"/>
          <w:lang w:val="el-GR"/>
        </w:rPr>
        <w:t xml:space="preserve"> μπορούν να συνάπτονται έως και τη συμπλήρωση του χρόνου διάρκειας της συμφωνίας-πλαίσιο. Η διάρκεια των </w:t>
      </w:r>
      <w:r w:rsidR="00CA1E85" w:rsidRPr="00911253">
        <w:rPr>
          <w:rFonts w:ascii="Tahoma" w:hAnsi="Tahoma" w:cs="Tahoma"/>
          <w:lang w:val="el-GR"/>
        </w:rPr>
        <w:t>εκτελεστικών συμβάσεων</w:t>
      </w:r>
      <w:r w:rsidRPr="00911253">
        <w:rPr>
          <w:rFonts w:ascii="Tahoma" w:hAnsi="Tahoma" w:cs="Tahoma"/>
          <w:lang w:val="el-GR"/>
        </w:rPr>
        <w:t xml:space="preserve"> μπορεί να υπερβαίνει το χρόνο λήξης της συμφωνίας-πλαίσιο.</w:t>
      </w:r>
    </w:p>
    <w:p w14:paraId="4F36BA4D" w14:textId="77777777" w:rsidR="001A5B2F" w:rsidRPr="00911253" w:rsidRDefault="001A5B2F">
      <w:pPr>
        <w:pStyle w:val="normalwithoutspacing"/>
        <w:rPr>
          <w:rFonts w:ascii="Tahoma" w:hAnsi="Tahoma" w:cs="Tahoma"/>
          <w:b/>
        </w:rPr>
      </w:pPr>
    </w:p>
    <w:p w14:paraId="16F2E7C7" w14:textId="5A0D7962" w:rsidR="000B7E13" w:rsidRPr="00911253" w:rsidRDefault="000B7E13" w:rsidP="000B7E13">
      <w:pPr>
        <w:pStyle w:val="3"/>
        <w:rPr>
          <w:rFonts w:ascii="Tahoma" w:hAnsi="Tahoma" w:cs="Tahoma"/>
          <w:lang w:val="el-GR"/>
        </w:rPr>
      </w:pPr>
      <w:bookmarkStart w:id="38" w:name="_Toc491951213"/>
      <w:bookmarkStart w:id="39" w:name="_Toc89934364"/>
      <w:bookmarkStart w:id="40" w:name="_Toc121925523"/>
      <w:r w:rsidRPr="00911253">
        <w:rPr>
          <w:rFonts w:ascii="Tahoma" w:hAnsi="Tahoma" w:cs="Tahoma"/>
          <w:lang w:val="el-GR"/>
        </w:rPr>
        <w:t>Κριτήριο Ανάθεσης</w:t>
      </w:r>
      <w:bookmarkEnd w:id="38"/>
      <w:bookmarkEnd w:id="39"/>
      <w:bookmarkEnd w:id="40"/>
    </w:p>
    <w:p w14:paraId="00994717" w14:textId="0F368C66" w:rsidR="000674B5" w:rsidRPr="00911253" w:rsidRDefault="000674B5" w:rsidP="000674B5">
      <w:pPr>
        <w:pStyle w:val="normalwithoutspacing"/>
        <w:rPr>
          <w:rFonts w:ascii="Tahoma" w:hAnsi="Tahoma" w:cs="Tahoma"/>
        </w:rPr>
      </w:pPr>
      <w:r w:rsidRPr="00911253">
        <w:rPr>
          <w:rFonts w:ascii="Tahoma" w:hAnsi="Tahoma" w:cs="Tahoma"/>
          <w:b/>
        </w:rPr>
        <w:t>Κριτήριο ανάθεσης:</w:t>
      </w:r>
      <w:r w:rsidRPr="00911253">
        <w:rPr>
          <w:rFonts w:ascii="Tahoma" w:hAnsi="Tahoma" w:cs="Tahoma"/>
        </w:rPr>
        <w:t xml:space="preserve"> </w:t>
      </w:r>
      <w:r w:rsidR="00D5033D" w:rsidRPr="00911253">
        <w:rPr>
          <w:rFonts w:ascii="Tahoma" w:hAnsi="Tahoma" w:cs="Tahoma"/>
        </w:rPr>
        <w:t xml:space="preserve">Τα τμήματα της </w:t>
      </w:r>
      <w:r w:rsidRPr="00911253">
        <w:rPr>
          <w:rFonts w:ascii="Tahoma" w:hAnsi="Tahoma" w:cs="Tahoma"/>
        </w:rPr>
        <w:t>συμφωνία - πλαίσιο θα ανατεθ</w:t>
      </w:r>
      <w:r w:rsidR="00D5033D" w:rsidRPr="00911253">
        <w:rPr>
          <w:rFonts w:ascii="Tahoma" w:hAnsi="Tahoma" w:cs="Tahoma"/>
        </w:rPr>
        <w:t>ούν</w:t>
      </w:r>
      <w:r w:rsidRPr="00911253">
        <w:rPr>
          <w:rFonts w:ascii="Tahoma" w:hAnsi="Tahoma" w:cs="Tahoma"/>
        </w:rPr>
        <w:t xml:space="preserve"> με το κριτήριο την πλέον συμφέρουσα από οικονομική άποψη προσφοράς, </w:t>
      </w:r>
      <w:r w:rsidRPr="00911253">
        <w:rPr>
          <w:rFonts w:ascii="Tahoma" w:hAnsi="Tahoma" w:cs="Tahoma"/>
          <w:b/>
          <w:bCs/>
        </w:rPr>
        <w:t xml:space="preserve">βάσει </w:t>
      </w:r>
      <w:bookmarkStart w:id="41" w:name="_Hlk34643999"/>
      <w:r w:rsidRPr="00911253">
        <w:rPr>
          <w:rFonts w:ascii="Tahoma" w:hAnsi="Tahoma" w:cs="Tahoma"/>
          <w:b/>
          <w:bCs/>
        </w:rPr>
        <w:t>της βέλτιστης σχέσης ποιότητας – τιμής</w:t>
      </w:r>
      <w:bookmarkEnd w:id="41"/>
      <w:r w:rsidRPr="00911253">
        <w:rPr>
          <w:rFonts w:ascii="Tahoma" w:hAnsi="Tahoma" w:cs="Tahoma"/>
        </w:rPr>
        <w:t xml:space="preserve">, όπως αναλυτικά αναφέρεται στο άρθρο </w:t>
      </w:r>
      <w:r w:rsidRPr="00911253">
        <w:rPr>
          <w:rFonts w:ascii="Tahoma" w:hAnsi="Tahoma" w:cs="Tahoma"/>
        </w:rPr>
        <w:fldChar w:fldCharType="begin"/>
      </w:r>
      <w:r w:rsidRPr="00911253">
        <w:rPr>
          <w:rFonts w:ascii="Tahoma" w:hAnsi="Tahoma" w:cs="Tahoma"/>
        </w:rPr>
        <w:instrText xml:space="preserve"> REF _Ref33540269 \r \h  \* MERGEFORMAT </w:instrText>
      </w:r>
      <w:r w:rsidRPr="00911253">
        <w:rPr>
          <w:rFonts w:ascii="Tahoma" w:hAnsi="Tahoma" w:cs="Tahoma"/>
        </w:rPr>
      </w:r>
      <w:r w:rsidRPr="00911253">
        <w:rPr>
          <w:rFonts w:ascii="Tahoma" w:hAnsi="Tahoma" w:cs="Tahoma"/>
        </w:rPr>
        <w:fldChar w:fldCharType="separate"/>
      </w:r>
      <w:r w:rsidR="00EF3AF0">
        <w:rPr>
          <w:rFonts w:ascii="Tahoma" w:hAnsi="Tahoma" w:cs="Tahoma"/>
          <w:cs/>
        </w:rPr>
        <w:t>‎</w:t>
      </w:r>
      <w:r w:rsidR="00EF3AF0">
        <w:rPr>
          <w:rFonts w:ascii="Tahoma" w:hAnsi="Tahoma" w:cs="Tahoma"/>
        </w:rPr>
        <w:t>2.3.1</w:t>
      </w:r>
      <w:r w:rsidRPr="00911253">
        <w:rPr>
          <w:rFonts w:ascii="Tahoma" w:hAnsi="Tahoma" w:cs="Tahoma"/>
        </w:rPr>
        <w:fldChar w:fldCharType="end"/>
      </w:r>
      <w:r w:rsidRPr="00911253">
        <w:rPr>
          <w:rFonts w:ascii="Tahoma" w:hAnsi="Tahoma" w:cs="Tahoma"/>
        </w:rPr>
        <w:t xml:space="preserve"> της παρούσας.</w:t>
      </w:r>
    </w:p>
    <w:p w14:paraId="23FA4FE2" w14:textId="1348ECA3" w:rsidR="00812AC0" w:rsidRPr="00911253" w:rsidRDefault="00812AC0">
      <w:pPr>
        <w:pStyle w:val="normalwithoutspacing"/>
        <w:rPr>
          <w:rFonts w:ascii="Tahoma" w:hAnsi="Tahoma" w:cs="Tahoma"/>
        </w:rPr>
      </w:pPr>
    </w:p>
    <w:p w14:paraId="54D74B05" w14:textId="77777777" w:rsidR="00180C9E" w:rsidRPr="00911253" w:rsidRDefault="00180C9E" w:rsidP="00715BCA">
      <w:pPr>
        <w:pStyle w:val="21"/>
        <w:rPr>
          <w:rFonts w:ascii="Tahoma" w:hAnsi="Tahoma" w:cs="Tahoma"/>
        </w:rPr>
      </w:pPr>
      <w:bookmarkStart w:id="42" w:name="_Toc89934365"/>
      <w:bookmarkStart w:id="43" w:name="_Toc121925524"/>
      <w:r w:rsidRPr="00911253">
        <w:rPr>
          <w:rFonts w:ascii="Tahoma" w:hAnsi="Tahoma" w:cs="Tahoma"/>
        </w:rPr>
        <w:t>Θεσμικό πλαίσιο</w:t>
      </w:r>
      <w:bookmarkEnd w:id="42"/>
      <w:bookmarkEnd w:id="43"/>
      <w:r w:rsidRPr="00911253">
        <w:rPr>
          <w:rFonts w:ascii="Tahoma" w:hAnsi="Tahoma" w:cs="Tahoma"/>
        </w:rPr>
        <w:t xml:space="preserve"> </w:t>
      </w:r>
    </w:p>
    <w:p w14:paraId="6ECD5BD8" w14:textId="226D5310" w:rsidR="00674B93" w:rsidRPr="00911253" w:rsidRDefault="00180C9E" w:rsidP="004C682F">
      <w:pPr>
        <w:tabs>
          <w:tab w:val="left" w:pos="284"/>
        </w:tabs>
        <w:rPr>
          <w:rFonts w:ascii="Tahoma" w:hAnsi="Tahoma" w:cs="Tahoma"/>
          <w:lang w:val="el-GR"/>
        </w:rPr>
      </w:pPr>
      <w:r w:rsidRPr="00911253">
        <w:rPr>
          <w:rFonts w:ascii="Tahoma" w:hAnsi="Tahoma" w:cs="Tahoma"/>
          <w:lang w:val="el-GR"/>
        </w:rPr>
        <w:t xml:space="preserve">Η ανάθεση και εκτέλεση της </w:t>
      </w:r>
      <w:r w:rsidR="00ED2D42" w:rsidRPr="00911253">
        <w:rPr>
          <w:rFonts w:ascii="Tahoma" w:hAnsi="Tahoma" w:cs="Tahoma"/>
          <w:lang w:val="el-GR"/>
        </w:rPr>
        <w:t>συμφωνίας - πλαίσιο</w:t>
      </w:r>
      <w:r w:rsidRPr="00911253">
        <w:rPr>
          <w:rFonts w:ascii="Tahoma" w:hAnsi="Tahoma" w:cs="Tahoma"/>
          <w:lang w:val="el-GR"/>
        </w:rPr>
        <w:t xml:space="preserve"> </w:t>
      </w:r>
      <w:r w:rsidR="000B7E13" w:rsidRPr="00911253">
        <w:rPr>
          <w:rFonts w:ascii="Tahoma" w:hAnsi="Tahoma" w:cs="Tahoma"/>
          <w:lang w:val="el-GR"/>
        </w:rPr>
        <w:t>και των συμβάσεων που βασίζονται σε αυτήν (</w:t>
      </w:r>
      <w:r w:rsidR="00BA5B76" w:rsidRPr="00911253">
        <w:rPr>
          <w:rFonts w:ascii="Tahoma" w:hAnsi="Tahoma" w:cs="Tahoma"/>
          <w:lang w:val="el-GR"/>
        </w:rPr>
        <w:t>«</w:t>
      </w:r>
      <w:r w:rsidR="00CA1E85" w:rsidRPr="00911253">
        <w:rPr>
          <w:rFonts w:ascii="Tahoma" w:hAnsi="Tahoma" w:cs="Tahoma"/>
          <w:lang w:val="el-GR"/>
        </w:rPr>
        <w:t>εκτελεστικές συμβάσεις</w:t>
      </w:r>
      <w:r w:rsidR="00BA5B76" w:rsidRPr="00911253">
        <w:rPr>
          <w:rFonts w:ascii="Tahoma" w:hAnsi="Tahoma" w:cs="Tahoma"/>
          <w:lang w:val="el-GR"/>
        </w:rPr>
        <w:t>»</w:t>
      </w:r>
      <w:r w:rsidR="000B7E13" w:rsidRPr="00911253">
        <w:rPr>
          <w:rFonts w:ascii="Tahoma" w:hAnsi="Tahoma" w:cs="Tahoma"/>
          <w:lang w:val="el-GR"/>
        </w:rPr>
        <w:t xml:space="preserve">) </w:t>
      </w:r>
      <w:proofErr w:type="spellStart"/>
      <w:r w:rsidRPr="00911253">
        <w:rPr>
          <w:rFonts w:ascii="Tahoma" w:hAnsi="Tahoma" w:cs="Tahoma"/>
          <w:lang w:val="el-GR"/>
        </w:rPr>
        <w:t>διέπεται</w:t>
      </w:r>
      <w:proofErr w:type="spellEnd"/>
      <w:r w:rsidRPr="00911253">
        <w:rPr>
          <w:rFonts w:ascii="Tahoma" w:hAnsi="Tahoma" w:cs="Tahoma"/>
          <w:lang w:val="el-GR"/>
        </w:rPr>
        <w:t xml:space="preserve"> από</w:t>
      </w:r>
      <w:r w:rsidR="003E492A" w:rsidRPr="00911253">
        <w:rPr>
          <w:rFonts w:ascii="Tahoma" w:hAnsi="Tahoma" w:cs="Tahoma"/>
          <w:lang w:val="el-GR"/>
        </w:rPr>
        <w:t xml:space="preserve"> την κείμενη νομοθεσία και τις </w:t>
      </w:r>
      <w:proofErr w:type="spellStart"/>
      <w:r w:rsidRPr="00911253">
        <w:rPr>
          <w:rFonts w:ascii="Tahoma" w:hAnsi="Tahoma" w:cs="Tahoma"/>
          <w:lang w:val="el-GR"/>
        </w:rPr>
        <w:t>κατ</w:t>
      </w:r>
      <w:proofErr w:type="spellEnd"/>
      <w:r w:rsidRPr="00911253">
        <w:rPr>
          <w:rFonts w:ascii="Tahoma" w:hAnsi="Tahoma" w:cs="Tahoma"/>
          <w:lang w:val="el-GR"/>
        </w:rPr>
        <w:t xml:space="preserve">΄ εξουσιοδότηση αυτής </w:t>
      </w:r>
      <w:proofErr w:type="spellStart"/>
      <w:r w:rsidR="00674B93" w:rsidRPr="00911253">
        <w:rPr>
          <w:rFonts w:ascii="Tahoma" w:hAnsi="Tahoma" w:cs="Tahoma"/>
          <w:lang w:val="el-GR"/>
        </w:rPr>
        <w:t>εκδοθείσες</w:t>
      </w:r>
      <w:proofErr w:type="spellEnd"/>
      <w:r w:rsidR="00674B93" w:rsidRPr="00911253">
        <w:rPr>
          <w:rFonts w:ascii="Tahoma" w:hAnsi="Tahoma" w:cs="Tahoma"/>
          <w:lang w:val="el-GR"/>
        </w:rPr>
        <w:t xml:space="preserve"> κανονιστικές πράξεις, όπως ισχύουν και ιδίως:</w:t>
      </w:r>
    </w:p>
    <w:p w14:paraId="05D8E703"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Τον Κανονισμό (ΕΕ) 2021/241 του Ευρωπαϊκού Κοινοβουλίου και του Συμβουλίου της Ευρωπαϊκής Ένωσης για τη θέσπιση του μηχανισμού ανάκαμψης και ανθεκτικότητας</w:t>
      </w:r>
      <w:r>
        <w:rPr>
          <w:rFonts w:ascii="Tahoma" w:hAnsi="Tahoma"/>
          <w:szCs w:val="22"/>
          <w:lang w:val="el-GR"/>
        </w:rPr>
        <w:t>.</w:t>
      </w:r>
    </w:p>
    <w:p w14:paraId="6D23008E"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72D936B4"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 xml:space="preserve">Την υπ’ </w:t>
      </w:r>
      <w:proofErr w:type="spellStart"/>
      <w:r w:rsidRPr="0023494B">
        <w:rPr>
          <w:rFonts w:ascii="Tahoma" w:hAnsi="Tahoma"/>
          <w:szCs w:val="22"/>
          <w:lang w:val="el-GR"/>
        </w:rPr>
        <w:t>αρ</w:t>
      </w:r>
      <w:proofErr w:type="spellEnd"/>
      <w:r w:rsidRPr="0023494B">
        <w:rPr>
          <w:rFonts w:ascii="Tahoma" w:hAnsi="Tahoma"/>
          <w:szCs w:val="22"/>
          <w:lang w:val="el-GR"/>
        </w:rPr>
        <w:t>.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12147F9E"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w:t>
      </w:r>
    </w:p>
    <w:p w14:paraId="37709D5A"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 xml:space="preserve">Την υπ’ </w:t>
      </w:r>
      <w:proofErr w:type="spellStart"/>
      <w:r w:rsidRPr="0023494B">
        <w:rPr>
          <w:rFonts w:ascii="Tahoma" w:hAnsi="Tahoma"/>
          <w:szCs w:val="22"/>
          <w:lang w:val="el-GR"/>
        </w:rPr>
        <w:t>αρ</w:t>
      </w:r>
      <w:proofErr w:type="spellEnd"/>
      <w:r w:rsidRPr="0023494B">
        <w:rPr>
          <w:rFonts w:ascii="Tahoma" w:hAnsi="Tahoma"/>
          <w:szCs w:val="22"/>
          <w:lang w:val="el-GR"/>
        </w:rPr>
        <w:t>. 119126/ΕΞ2021 Υπουργική Απόφαση του Αναπληρωτή Υπουργού Οικονομικών: «Σύστημα διαχείρισης και ελέγχου των Δράσεων και των Έργων του Ταμείου Ανάκαμψης και Ανθεκτικότητας» (ΦΕΚ Β’ 4498/29-09-2021).</w:t>
      </w:r>
    </w:p>
    <w:p w14:paraId="76514E13"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Τo</w:t>
      </w:r>
      <w:proofErr w:type="spellEnd"/>
      <w:r w:rsidRPr="0023494B">
        <w:rPr>
          <w:rFonts w:ascii="Tahoma" w:hAnsi="Tahoma"/>
          <w:szCs w:val="22"/>
          <w:lang w:val="el-GR"/>
        </w:rPr>
        <w:t xml:space="preserve"> N. 4738 (ΦΕΚ A’ 207) Κεφάλαιο Ε’ «Διατάξεις για την αποτελεσματική αξιοποίηση των πόρων του Ευρωπαϊκού Μηχανισμού Ανάκαμψης “NEXT GENERATION EU” και του εντασσόμενου σε αυτόν Ταμείου Ανάκαμψης και Σταθερότητας (RECOVERY &amp; RESILIENCE FACILITY - ΤΑΜΕΙΟ ΑΝΑΚΑΜΨΗΣ)», Άρθρο 271.</w:t>
      </w:r>
    </w:p>
    <w:p w14:paraId="282D1A93"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 xml:space="preserve">Την απόφαση </w:t>
      </w:r>
      <w:proofErr w:type="spellStart"/>
      <w:r w:rsidRPr="0023494B">
        <w:rPr>
          <w:rFonts w:ascii="Tahoma" w:hAnsi="Tahoma"/>
          <w:szCs w:val="22"/>
          <w:lang w:val="el-GR"/>
        </w:rPr>
        <w:t>Αριθμ</w:t>
      </w:r>
      <w:proofErr w:type="spellEnd"/>
      <w:r w:rsidRPr="0023494B">
        <w:rPr>
          <w:rFonts w:ascii="Tahoma" w:hAnsi="Tahoma"/>
          <w:szCs w:val="22"/>
          <w:lang w:val="el-GR"/>
        </w:rPr>
        <w:t>. 119138 ΕΞ 2021/29-09-2021 (ΦΕΚ Β’ 4499), με θέμα «Συμπλήρωση και εξειδίκευση των Αρμοδιοτήτων της Ειδικής Υπηρεσίας Συντονισμού Ταμείου Ανάκαμψης του Υπουργείου Οικονομικών».</w:t>
      </w:r>
    </w:p>
    <w:p w14:paraId="656153FD"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Τον ν. 4412/2016 (Α’ 147) “Δημόσιες Συμβάσεις Έργων, Προμηθειών και Υπηρεσιών (προσαρμογή στις Οδηγίες 2014/24/ ΕΕ και 2014/25/ΕΕ)», όπως τροποποιήθηκε και ισχύει</w:t>
      </w:r>
      <w:r>
        <w:rPr>
          <w:rFonts w:ascii="Tahoma" w:hAnsi="Tahoma"/>
          <w:szCs w:val="22"/>
          <w:lang w:val="el-GR"/>
        </w:rPr>
        <w:t>.</w:t>
      </w:r>
    </w:p>
    <w:p w14:paraId="61E001E6"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Τον ν. 4622/19 (Α’ 133) «Επιτελικό Κράτος: οργάνωση, λειτουργία &amp; διαφάνεια της Κυβέρνησης, των κυβερνητικών οργάνων &amp; της κεντρικής δημόσιας διοίκησης» και ιδίως του άρθρου 37.</w:t>
      </w:r>
    </w:p>
    <w:p w14:paraId="69B5D175"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 xml:space="preserve">Τον ν. 4700/2020 (Α’ 127) «Ενιαίο κείμενο Δικονομίας για το Ελεγκτικό Συνέδριο, ολοκληρωμένο νομοθετικό πλαίσιο για τον </w:t>
      </w:r>
      <w:proofErr w:type="spellStart"/>
      <w:r w:rsidRPr="0023494B">
        <w:rPr>
          <w:rFonts w:ascii="Tahoma" w:hAnsi="Tahoma"/>
          <w:szCs w:val="22"/>
          <w:lang w:val="el-GR"/>
        </w:rPr>
        <w:t>προσυμβατικό</w:t>
      </w:r>
      <w:proofErr w:type="spellEnd"/>
      <w:r w:rsidRPr="0023494B">
        <w:rPr>
          <w:rFonts w:ascii="Tahoma" w:hAnsi="Tahoma"/>
          <w:szCs w:val="22"/>
          <w:lang w:val="el-GR"/>
        </w:rPr>
        <w:t xml:space="preserve"> έλεγχο, τροποποιήσεις στον Κώδικα Νόμων για το Ελεγκτικό Συνέδριο, διατάξεις για την αποτελεσματική απονομή της δικαιοσύνης και άλλες διατάξεις» και ιδίως των άρθρων 324-337.</w:t>
      </w:r>
    </w:p>
    <w:p w14:paraId="7F316DD6"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Τον ν. 4013/2011 (Α’ 204) «Σύσταση ενιαίας Ανεξάρτητης Αρχής Δημοσίων Συμβάσεων και Κεντρικού Ηλεκτρονικού Μητρώου Δημοσίων Συμβάσεων…».</w:t>
      </w:r>
    </w:p>
    <w:p w14:paraId="264FA002"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Τον ν. 4601/2019 (Α’ 44) «Εταιρικοί µ</w:t>
      </w:r>
      <w:proofErr w:type="spellStart"/>
      <w:r w:rsidRPr="0023494B">
        <w:rPr>
          <w:rFonts w:ascii="Tahoma" w:hAnsi="Tahoma"/>
          <w:szCs w:val="22"/>
          <w:lang w:val="el-GR"/>
        </w:rPr>
        <w:t>ετασχηµατισµοί</w:t>
      </w:r>
      <w:proofErr w:type="spellEnd"/>
      <w:r w:rsidRPr="0023494B">
        <w:rPr>
          <w:rFonts w:ascii="Tahoma" w:hAnsi="Tahoma"/>
          <w:szCs w:val="22"/>
          <w:lang w:val="el-GR"/>
        </w:rPr>
        <w:t xml:space="preserve"> και </w:t>
      </w:r>
      <w:proofErr w:type="spellStart"/>
      <w:r w:rsidRPr="0023494B">
        <w:rPr>
          <w:rFonts w:ascii="Tahoma" w:hAnsi="Tahoma"/>
          <w:szCs w:val="22"/>
          <w:lang w:val="el-GR"/>
        </w:rPr>
        <w:t>εναρµόνιση</w:t>
      </w:r>
      <w:proofErr w:type="spellEnd"/>
      <w:r w:rsidRPr="0023494B">
        <w:rPr>
          <w:rFonts w:ascii="Tahoma" w:hAnsi="Tahoma"/>
          <w:szCs w:val="22"/>
          <w:lang w:val="el-GR"/>
        </w:rPr>
        <w:t xml:space="preserve"> του </w:t>
      </w:r>
      <w:proofErr w:type="spellStart"/>
      <w:r w:rsidRPr="0023494B">
        <w:rPr>
          <w:rFonts w:ascii="Tahoma" w:hAnsi="Tahoma"/>
          <w:szCs w:val="22"/>
          <w:lang w:val="el-GR"/>
        </w:rPr>
        <w:t>νοµοθετικού</w:t>
      </w:r>
      <w:proofErr w:type="spellEnd"/>
      <w:r w:rsidRPr="0023494B">
        <w:rPr>
          <w:rFonts w:ascii="Tahoma" w:hAnsi="Tahoma"/>
          <w:szCs w:val="22"/>
          <w:lang w:val="el-GR"/>
        </w:rPr>
        <w:t xml:space="preserve"> πλαισίου µε τις διατάξεις της Οδηγίας 2014/55/ΕΕ του Ευρωπαϊκού Κοινοβουλίου και του </w:t>
      </w:r>
      <w:proofErr w:type="spellStart"/>
      <w:r w:rsidRPr="0023494B">
        <w:rPr>
          <w:rFonts w:ascii="Tahoma" w:hAnsi="Tahoma"/>
          <w:szCs w:val="22"/>
          <w:lang w:val="el-GR"/>
        </w:rPr>
        <w:t>Συµβουλίου</w:t>
      </w:r>
      <w:proofErr w:type="spellEnd"/>
      <w:r w:rsidRPr="0023494B">
        <w:rPr>
          <w:rFonts w:ascii="Tahoma" w:hAnsi="Tahoma"/>
          <w:szCs w:val="22"/>
          <w:lang w:val="el-GR"/>
        </w:rPr>
        <w:t xml:space="preserve"> της 16ης Απριλίου 2014 για την έκδοση ηλεκτρονικών </w:t>
      </w:r>
      <w:proofErr w:type="spellStart"/>
      <w:r w:rsidRPr="0023494B">
        <w:rPr>
          <w:rFonts w:ascii="Tahoma" w:hAnsi="Tahoma"/>
          <w:szCs w:val="22"/>
          <w:lang w:val="el-GR"/>
        </w:rPr>
        <w:t>τιµολογίων</w:t>
      </w:r>
      <w:proofErr w:type="spellEnd"/>
      <w:r w:rsidRPr="0023494B">
        <w:rPr>
          <w:rFonts w:ascii="Tahoma" w:hAnsi="Tahoma"/>
          <w:szCs w:val="22"/>
          <w:lang w:val="el-GR"/>
        </w:rPr>
        <w:t xml:space="preserve"> στο πλαίσιο δημοσίων </w:t>
      </w:r>
      <w:proofErr w:type="spellStart"/>
      <w:r w:rsidRPr="0023494B">
        <w:rPr>
          <w:rFonts w:ascii="Tahoma" w:hAnsi="Tahoma"/>
          <w:szCs w:val="22"/>
          <w:lang w:val="el-GR"/>
        </w:rPr>
        <w:t>συµβάσεων</w:t>
      </w:r>
      <w:proofErr w:type="spellEnd"/>
      <w:r w:rsidRPr="0023494B">
        <w:rPr>
          <w:rFonts w:ascii="Tahoma" w:hAnsi="Tahoma"/>
          <w:szCs w:val="22"/>
          <w:lang w:val="el-GR"/>
        </w:rPr>
        <w:t xml:space="preserve"> και λοιπές διατάξεις».</w:t>
      </w:r>
    </w:p>
    <w:p w14:paraId="57BA2A8B"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 xml:space="preserve">Τον ν. 3310/2005 (Α’ 30) «Μέτρα για τη διασφάλιση της διαφάνειας και την αποτροπή καταστρατηγήσεων κατά τη διαδικασία σύναψης δημοσίων συμβάσεων», του </w:t>
      </w:r>
      <w:proofErr w:type="spellStart"/>
      <w:r w:rsidRPr="0023494B">
        <w:rPr>
          <w:rFonts w:ascii="Tahoma" w:hAnsi="Tahoma"/>
          <w:szCs w:val="22"/>
          <w:lang w:val="el-GR"/>
        </w:rPr>
        <w:t>π.δ</w:t>
      </w:r>
      <w:proofErr w:type="spellEnd"/>
      <w:r w:rsidRPr="0023494B">
        <w:rPr>
          <w:rFonts w:ascii="Tahoma" w:hAnsi="Tahoma"/>
          <w:szCs w:val="22"/>
          <w:lang w:val="el-GR"/>
        </w:rPr>
        <w:t xml:space="preserve">/τος 82/1996 (Α’ 66) «Ονομαστικοποίηση  μετοχών Ελληνικών Ανωνύμων Εταιρειών που μετέχουν στις διαδικασίες ανάληψης έργων ή προμηθειών του Δημοσίου ή των νομικών προσώπων του ευρύτερου δημόσιου τομέα» , της κοινής απόφασης των Υπουργών Ανάπτυξης και Επικρατείας με </w:t>
      </w:r>
      <w:proofErr w:type="spellStart"/>
      <w:r w:rsidRPr="0023494B">
        <w:rPr>
          <w:rFonts w:ascii="Tahoma" w:hAnsi="Tahoma"/>
          <w:szCs w:val="22"/>
          <w:lang w:val="el-GR"/>
        </w:rPr>
        <w:t>αρ</w:t>
      </w:r>
      <w:proofErr w:type="spellEnd"/>
      <w:r w:rsidRPr="0023494B">
        <w:rPr>
          <w:rFonts w:ascii="Tahoma" w:hAnsi="Tahoma"/>
          <w:szCs w:val="22"/>
          <w:lang w:val="el-GR"/>
        </w:rPr>
        <w:t>. 20977/2007 (Β’ 1673) σχετικά με τα «Δικαιολογητικά για την τήρηση των μητρώων του ν.3310/2005, όπως τροποποιήθηκε με το ν.3414/2005», καθώς και των υπουργικών αποφάσεων, οι οποίες εκδίδονται, κατ’ εξουσιοδότηση  του άρθρου 65 του ν. 4172/2013 (Α’167) για τον καθορισμό: α) των μη «συνεργάσιμων φορολογικά» κρατών και β) των κρατών με «προνομιακό φορολογικό καθεστώς».</w:t>
      </w:r>
    </w:p>
    <w:p w14:paraId="1BFEEAB8"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 xml:space="preserve">Τον </w:t>
      </w:r>
      <w:proofErr w:type="spellStart"/>
      <w:r w:rsidRPr="0023494B">
        <w:rPr>
          <w:rFonts w:ascii="Tahoma" w:hAnsi="Tahoma"/>
          <w:szCs w:val="22"/>
          <w:lang w:val="el-GR"/>
        </w:rPr>
        <w:t>π.δ.</w:t>
      </w:r>
      <w:proofErr w:type="spellEnd"/>
      <w:r w:rsidRPr="0023494B">
        <w:rPr>
          <w:rFonts w:ascii="Tahoma" w:hAnsi="Tahoma"/>
          <w:szCs w:val="22"/>
          <w:lang w:val="el-GR"/>
        </w:rPr>
        <w:t xml:space="preserve"> 39/2017 (Α’ 64) «Κανονισμός εξέτασης προδικαστικών προσφυγών ενώπιων της Α.Ε.Π.Π.».</w:t>
      </w:r>
    </w:p>
    <w:p w14:paraId="1D7F4E9E"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 xml:space="preserve">Την υπ' </w:t>
      </w:r>
      <w:proofErr w:type="spellStart"/>
      <w:r w:rsidRPr="0023494B">
        <w:rPr>
          <w:rFonts w:ascii="Tahoma" w:hAnsi="Tahoma"/>
          <w:szCs w:val="22"/>
          <w:lang w:val="el-GR"/>
        </w:rPr>
        <w:t>αριθμ</w:t>
      </w:r>
      <w:proofErr w:type="spellEnd"/>
      <w:r w:rsidRPr="0023494B">
        <w:rPr>
          <w:rFonts w:ascii="Tahoma" w:hAnsi="Tahoma"/>
          <w:szCs w:val="22"/>
          <w:lang w:val="el-GR"/>
        </w:rPr>
        <w:t xml:space="preserve">. 76928/13.07.2021 Κοινής Απόφασης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(Β’ 3075). </w:t>
      </w:r>
    </w:p>
    <w:p w14:paraId="37F7B899"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Tην</w:t>
      </w:r>
      <w:proofErr w:type="spellEnd"/>
      <w:r w:rsidRPr="0023494B">
        <w:rPr>
          <w:rFonts w:ascii="Tahoma" w:hAnsi="Tahoma"/>
          <w:szCs w:val="22"/>
          <w:lang w:val="el-GR"/>
        </w:rPr>
        <w:t xml:space="preserve"> με </w:t>
      </w:r>
      <w:proofErr w:type="spellStart"/>
      <w:r w:rsidRPr="0023494B">
        <w:rPr>
          <w:rFonts w:ascii="Tahoma" w:hAnsi="Tahoma"/>
          <w:szCs w:val="22"/>
          <w:lang w:val="el-GR"/>
        </w:rPr>
        <w:t>αρ</w:t>
      </w:r>
      <w:proofErr w:type="spellEnd"/>
      <w:r w:rsidRPr="0023494B">
        <w:rPr>
          <w:rFonts w:ascii="Tahoma" w:hAnsi="Tahoma"/>
          <w:szCs w:val="22"/>
          <w:lang w:val="el-GR"/>
        </w:rPr>
        <w:t>. 64233/2021 (ΦΕΚ B’ 2453/09.06.2021) Κοινής Απόφασης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w:t>
      </w:r>
    </w:p>
    <w:p w14:paraId="35719E13"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Tην</w:t>
      </w:r>
      <w:proofErr w:type="spellEnd"/>
      <w:r w:rsidRPr="0023494B">
        <w:rPr>
          <w:rFonts w:ascii="Tahoma" w:hAnsi="Tahoma"/>
          <w:szCs w:val="22"/>
          <w:lang w:val="el-GR"/>
        </w:rPr>
        <w:t xml:space="preserve"> </w:t>
      </w:r>
      <w:proofErr w:type="spellStart"/>
      <w:r w:rsidRPr="0023494B">
        <w:rPr>
          <w:rFonts w:ascii="Tahoma" w:hAnsi="Tahoma"/>
          <w:szCs w:val="22"/>
          <w:lang w:val="el-GR"/>
        </w:rPr>
        <w:t>αριθμ</w:t>
      </w:r>
      <w:proofErr w:type="spellEnd"/>
      <w:r w:rsidRPr="0023494B">
        <w:rPr>
          <w:rFonts w:ascii="Tahoma" w:hAnsi="Tahoma"/>
          <w:szCs w:val="22"/>
          <w:lang w:val="el-GR"/>
        </w:rPr>
        <w:t>. Κ.Υ.Α. οικ. 60967 ΕΞ 2020 (B’ 2425/18.06.2020) «Ηλεκτρονική Τιμολόγηση στο πλαίσιο των Δημόσιων Συμβάσεων δυνάμει του ν. 4601/2019» (Α΄44).</w:t>
      </w:r>
    </w:p>
    <w:p w14:paraId="62CA063B"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Tην</w:t>
      </w:r>
      <w:proofErr w:type="spellEnd"/>
      <w:r w:rsidRPr="0023494B">
        <w:rPr>
          <w:rFonts w:ascii="Tahoma" w:hAnsi="Tahoma"/>
          <w:szCs w:val="22"/>
          <w:lang w:val="el-GR"/>
        </w:rPr>
        <w:t xml:space="preserve"> </w:t>
      </w:r>
      <w:proofErr w:type="spellStart"/>
      <w:r w:rsidRPr="0023494B">
        <w:rPr>
          <w:rFonts w:ascii="Tahoma" w:hAnsi="Tahoma"/>
          <w:szCs w:val="22"/>
          <w:lang w:val="el-GR"/>
        </w:rPr>
        <w:t>αριθμ</w:t>
      </w:r>
      <w:proofErr w:type="spellEnd"/>
      <w:r w:rsidRPr="0023494B">
        <w:rPr>
          <w:rFonts w:ascii="Tahoma" w:hAnsi="Tahoma"/>
          <w:szCs w:val="22"/>
          <w:lang w:val="el-GR"/>
        </w:rPr>
        <w:t xml:space="preserve">. 63446/2021 Κ.Υ.Α. (B’ 2338/02.06.2020) «Καθορισμός Εθνικού </w:t>
      </w:r>
      <w:proofErr w:type="spellStart"/>
      <w:r w:rsidRPr="0023494B">
        <w:rPr>
          <w:rFonts w:ascii="Tahoma" w:hAnsi="Tahoma"/>
          <w:szCs w:val="22"/>
          <w:lang w:val="el-GR"/>
        </w:rPr>
        <w:t>Μορφότυπου</w:t>
      </w:r>
      <w:proofErr w:type="spellEnd"/>
      <w:r w:rsidRPr="0023494B">
        <w:rPr>
          <w:rFonts w:ascii="Tahoma" w:hAnsi="Tahoma"/>
          <w:szCs w:val="22"/>
          <w:lang w:val="el-GR"/>
        </w:rPr>
        <w:t xml:space="preserve"> ηλεκτρονικού τιμολογίου στο πλαίσιο των Δημοσίων Συμβάσεων». </w:t>
      </w:r>
    </w:p>
    <w:p w14:paraId="7B5E02A3"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Tον</w:t>
      </w:r>
      <w:proofErr w:type="spellEnd"/>
      <w:r w:rsidRPr="0023494B">
        <w:rPr>
          <w:rFonts w:ascii="Tahoma" w:hAnsi="Tahoma"/>
          <w:szCs w:val="22"/>
          <w:lang w:val="el-GR"/>
        </w:rPr>
        <w:t xml:space="preserve"> ν. 3419/2005 (Α’ 297) «Γενικό Εμπορικό Μητρώο (Γ.Ε.ΜΗ.) και εκσυγχρονισμός της Επιμελητηριακής Νομοθεσίας».</w:t>
      </w:r>
    </w:p>
    <w:p w14:paraId="6098150F"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Tον</w:t>
      </w:r>
      <w:proofErr w:type="spellEnd"/>
      <w:r w:rsidRPr="0023494B">
        <w:rPr>
          <w:rFonts w:ascii="Tahoma" w:hAnsi="Tahoma"/>
          <w:szCs w:val="22"/>
          <w:lang w:val="el-GR"/>
        </w:rPr>
        <w:t xml:space="preserve"> ν. 4270/2014 (Α’ 143) «Αρχές δημοσιονομικής διαχείρισης και εποπτείας (ενσωμάτωση της Οδηγίας 2011/85/ΕΕ) – δημόσιο λογιστικό και άλλες διατάξεις».</w:t>
      </w:r>
    </w:p>
    <w:p w14:paraId="456CC561"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Tον</w:t>
      </w:r>
      <w:proofErr w:type="spellEnd"/>
      <w:r w:rsidRPr="0023494B">
        <w:rPr>
          <w:rFonts w:ascii="Tahoma" w:hAnsi="Tahoma"/>
          <w:szCs w:val="22"/>
          <w:lang w:val="el-GR"/>
        </w:rPr>
        <w:t xml:space="preserve"> </w:t>
      </w:r>
      <w:proofErr w:type="spellStart"/>
      <w:r w:rsidRPr="0023494B">
        <w:rPr>
          <w:rFonts w:ascii="Tahoma" w:hAnsi="Tahoma"/>
          <w:szCs w:val="22"/>
          <w:lang w:val="el-GR"/>
        </w:rPr>
        <w:t>π.δ.</w:t>
      </w:r>
      <w:proofErr w:type="spellEnd"/>
      <w:r w:rsidRPr="0023494B">
        <w:rPr>
          <w:rFonts w:ascii="Tahoma" w:hAnsi="Tahoma"/>
          <w:szCs w:val="22"/>
          <w:lang w:val="el-GR"/>
        </w:rPr>
        <w:t xml:space="preserve"> 80/2016 (Α’ 145) «Ανάληψη υποχρεώσεων από τους </w:t>
      </w:r>
      <w:proofErr w:type="spellStart"/>
      <w:r w:rsidRPr="0023494B">
        <w:rPr>
          <w:rFonts w:ascii="Tahoma" w:hAnsi="Tahoma"/>
          <w:szCs w:val="22"/>
          <w:lang w:val="el-GR"/>
        </w:rPr>
        <w:t>Διατάκτες</w:t>
      </w:r>
      <w:proofErr w:type="spellEnd"/>
      <w:r w:rsidRPr="0023494B">
        <w:rPr>
          <w:rFonts w:ascii="Tahoma" w:hAnsi="Tahoma"/>
          <w:szCs w:val="22"/>
          <w:lang w:val="el-GR"/>
        </w:rPr>
        <w:t>».</w:t>
      </w:r>
    </w:p>
    <w:p w14:paraId="78DCE769"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Tον</w:t>
      </w:r>
      <w:proofErr w:type="spellEnd"/>
      <w:r w:rsidRPr="0023494B">
        <w:rPr>
          <w:rFonts w:ascii="Tahoma" w:hAnsi="Tahoma"/>
          <w:szCs w:val="22"/>
          <w:lang w:val="el-GR"/>
        </w:rPr>
        <w:t xml:space="preserve"> ν. 4727/2020 (Α’ 184)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w:t>
      </w:r>
    </w:p>
    <w:p w14:paraId="4DA6AACB"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Tον</w:t>
      </w:r>
      <w:proofErr w:type="spellEnd"/>
      <w:r w:rsidRPr="0023494B">
        <w:rPr>
          <w:rFonts w:ascii="Tahoma" w:hAnsi="Tahoma"/>
          <w:szCs w:val="22"/>
          <w:lang w:val="el-GR"/>
        </w:rPr>
        <w:t xml:space="preserve"> ν. 2859/2000 (Α’ 248) «Κύρωση Κώδικα Φόρου Προστιθέμενης Αξίας». </w:t>
      </w:r>
    </w:p>
    <w:p w14:paraId="0DF30D22"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Tον</w:t>
      </w:r>
      <w:proofErr w:type="spellEnd"/>
      <w:r w:rsidRPr="0023494B">
        <w:rPr>
          <w:rFonts w:ascii="Tahoma" w:hAnsi="Tahoma"/>
          <w:szCs w:val="22"/>
          <w:lang w:val="el-GR"/>
        </w:rPr>
        <w:t xml:space="preserve"> ν.2690/1999 (Α’ 45) «Κύρωση του Κώδικα Διοικητικής Διαδικασίας και άλλες διατάξεις»  και ιδίως των άρθρων 1,2, 7, 11 και 13 έως 15.</w:t>
      </w:r>
    </w:p>
    <w:p w14:paraId="404B8D98"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Tον</w:t>
      </w:r>
      <w:proofErr w:type="spellEnd"/>
      <w:r w:rsidRPr="0023494B">
        <w:rPr>
          <w:rFonts w:ascii="Tahoma" w:hAnsi="Tahoma"/>
          <w:szCs w:val="22"/>
          <w:lang w:val="el-GR"/>
        </w:rPr>
        <w:t xml:space="preserve"> ν. 2121/1993 (Α’ 25) «Πνευματική Ιδιοκτησία, Συγγενικά Δικαιώματα και Πολιτιστικά Θέματα». </w:t>
      </w:r>
    </w:p>
    <w:p w14:paraId="2D83DB8F"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Tον</w:t>
      </w:r>
      <w:proofErr w:type="spellEnd"/>
      <w:r w:rsidRPr="0023494B">
        <w:rPr>
          <w:rFonts w:ascii="Tahoma" w:hAnsi="Tahoma"/>
          <w:szCs w:val="22"/>
          <w:lang w:val="el-GR"/>
        </w:rPr>
        <w:t xml:space="preserve"> Κανονισμού (ΕΕ) 2016/679 του ΕΚ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 OJ L 119.</w:t>
      </w:r>
    </w:p>
    <w:p w14:paraId="368AC089"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proofErr w:type="spellStart"/>
      <w:r w:rsidRPr="0023494B">
        <w:rPr>
          <w:rFonts w:ascii="Tahoma" w:hAnsi="Tahoma"/>
          <w:szCs w:val="22"/>
          <w:lang w:val="el-GR"/>
        </w:rPr>
        <w:t>Tον</w:t>
      </w:r>
      <w:proofErr w:type="spellEnd"/>
      <w:r w:rsidRPr="0023494B">
        <w:rPr>
          <w:rFonts w:ascii="Tahoma" w:hAnsi="Tahoma"/>
          <w:szCs w:val="22"/>
          <w:lang w:val="el-GR"/>
        </w:rPr>
        <w:t xml:space="preserve"> ν. 4624/2019 (Α’ 137)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w:t>
      </w:r>
    </w:p>
    <w:p w14:paraId="04091B78"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 xml:space="preserve">Το </w:t>
      </w:r>
      <w:proofErr w:type="spellStart"/>
      <w:r w:rsidRPr="0023494B">
        <w:rPr>
          <w:rFonts w:ascii="Tahoma" w:hAnsi="Tahoma"/>
          <w:szCs w:val="22"/>
          <w:lang w:val="el-GR"/>
        </w:rPr>
        <w:t>π.δ.</w:t>
      </w:r>
      <w:proofErr w:type="spellEnd"/>
      <w:r w:rsidRPr="0023494B">
        <w:rPr>
          <w:rFonts w:ascii="Tahoma" w:hAnsi="Tahoma"/>
          <w:szCs w:val="22"/>
          <w:lang w:val="el-GR"/>
        </w:rPr>
        <w:t xml:space="preserve"> 95/96 «Οργανισμός Τ.Π.&amp;Δ».</w:t>
      </w:r>
    </w:p>
    <w:p w14:paraId="6C6F79F2" w14:textId="77777777" w:rsidR="00A8737F" w:rsidRPr="0023494B" w:rsidDel="005806F9"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sidDel="005806F9">
        <w:rPr>
          <w:rFonts w:ascii="Tahoma" w:hAnsi="Tahoma"/>
          <w:szCs w:val="22"/>
          <w:lang w:val="el-GR"/>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0BA63154"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01BF1319" w14:textId="77777777" w:rsidR="00A8737F" w:rsidRPr="0023494B" w:rsidRDefault="00A8737F" w:rsidP="00A8737F">
      <w:pPr>
        <w:pStyle w:val="afb"/>
        <w:numPr>
          <w:ilvl w:val="0"/>
          <w:numId w:val="67"/>
        </w:numPr>
        <w:suppressAutoHyphens w:val="0"/>
        <w:spacing w:after="120"/>
        <w:ind w:left="284"/>
        <w:contextualSpacing w:val="0"/>
        <w:rPr>
          <w:rFonts w:ascii="Tahoma" w:hAnsi="Tahoma"/>
          <w:szCs w:val="22"/>
          <w:lang w:val="el-GR"/>
        </w:rPr>
      </w:pPr>
      <w:r w:rsidRPr="0023494B">
        <w:rPr>
          <w:rFonts w:ascii="Tahoma" w:hAnsi="Tahoma"/>
          <w:szCs w:val="22"/>
          <w:lang w:val="el-GR"/>
        </w:rPr>
        <w:t>Το Α.39 του Ν. 4578/2018 «Μείωση ασφαλιστικών εισφορών και άλλες διατάξεις» (ΦΕΚ 200/Α/03-12-2018).</w:t>
      </w:r>
    </w:p>
    <w:p w14:paraId="1A4C66AC" w14:textId="77777777" w:rsidR="00A8737F" w:rsidRPr="00C54D41" w:rsidRDefault="00A8737F" w:rsidP="00A8737F">
      <w:pPr>
        <w:pStyle w:val="afb"/>
        <w:numPr>
          <w:ilvl w:val="0"/>
          <w:numId w:val="67"/>
        </w:numPr>
        <w:suppressAutoHyphens w:val="0"/>
        <w:spacing w:after="120"/>
        <w:ind w:left="284"/>
        <w:contextualSpacing w:val="0"/>
        <w:rPr>
          <w:rFonts w:ascii="Tahoma" w:hAnsi="Tahoma"/>
          <w:szCs w:val="22"/>
          <w:lang w:val="el-GR"/>
        </w:rPr>
      </w:pPr>
      <w:r w:rsidRPr="00C54D41">
        <w:rPr>
          <w:rFonts w:ascii="Tahoma" w:hAnsi="Tahoma"/>
          <w:szCs w:val="22"/>
          <w:lang w:val="el-GR"/>
        </w:rPr>
        <w:t xml:space="preserve">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w:t>
      </w:r>
      <w:proofErr w:type="spellStart"/>
      <w:r w:rsidRPr="00C54D41">
        <w:rPr>
          <w:rFonts w:ascii="Tahoma" w:hAnsi="Tahoma"/>
          <w:szCs w:val="22"/>
          <w:lang w:val="el-GR"/>
        </w:rPr>
        <w:t>αρ</w:t>
      </w:r>
      <w:proofErr w:type="spellEnd"/>
      <w:r w:rsidRPr="00C54D41">
        <w:rPr>
          <w:rFonts w:ascii="Tahoma" w:hAnsi="Tahoma"/>
          <w:szCs w:val="22"/>
          <w:lang w:val="el-GR"/>
        </w:rPr>
        <w:t>.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000B9DFF" w14:textId="77777777" w:rsidR="00A8737F" w:rsidRPr="00C54D41" w:rsidRDefault="00A8737F" w:rsidP="00A8737F">
      <w:pPr>
        <w:pStyle w:val="afb"/>
        <w:numPr>
          <w:ilvl w:val="0"/>
          <w:numId w:val="67"/>
        </w:numPr>
        <w:suppressAutoHyphens w:val="0"/>
        <w:spacing w:after="120"/>
        <w:ind w:left="284"/>
        <w:contextualSpacing w:val="0"/>
        <w:rPr>
          <w:rFonts w:ascii="Tahoma" w:hAnsi="Tahoma"/>
          <w:szCs w:val="22"/>
          <w:lang w:val="el-GR"/>
        </w:rPr>
      </w:pPr>
      <w:r w:rsidRPr="00C54D41">
        <w:rPr>
          <w:rFonts w:ascii="Tahoma" w:hAnsi="Tahoma"/>
          <w:szCs w:val="22"/>
          <w:lang w:val="el-GR"/>
        </w:rPr>
        <w:t xml:space="preserve">Τον Κανονισμό της μονοπρόσωπης ανώνυμης εταιρείας «Κοινωνία της Πληροφορίας Μονοπρόσωπη Α.Ε.», ο οποίος εγκρίθηκε με την υπ’ </w:t>
      </w:r>
      <w:proofErr w:type="spellStart"/>
      <w:r w:rsidRPr="00C54D41">
        <w:rPr>
          <w:rFonts w:ascii="Tahoma" w:hAnsi="Tahoma"/>
          <w:szCs w:val="22"/>
          <w:lang w:val="el-GR"/>
        </w:rPr>
        <w:t>αρ</w:t>
      </w:r>
      <w:proofErr w:type="spellEnd"/>
      <w:r w:rsidRPr="00C54D41">
        <w:rPr>
          <w:rFonts w:ascii="Tahoma" w:hAnsi="Tahoma"/>
          <w:szCs w:val="22"/>
          <w:lang w:val="el-GR"/>
        </w:rPr>
        <w:t>.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C54D41">
        <w:rPr>
          <w:rFonts w:ascii="Tahoma" w:hAnsi="Tahoma"/>
          <w:szCs w:val="22"/>
          <w:lang w:val="el-GR"/>
        </w:rPr>
        <w:t>οικ</w:t>
      </w:r>
      <w:proofErr w:type="spellEnd"/>
      <w:r w:rsidRPr="00C54D41">
        <w:rPr>
          <w:rFonts w:ascii="Tahoma" w:hAnsi="Tahoma"/>
          <w:szCs w:val="22"/>
          <w:lang w:val="el-GR"/>
        </w:rPr>
        <w:t xml:space="preserve">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58B8EB05" w14:textId="77777777" w:rsidR="00A8737F" w:rsidRDefault="00A8737F" w:rsidP="00A8737F">
      <w:pPr>
        <w:pStyle w:val="afb"/>
        <w:numPr>
          <w:ilvl w:val="0"/>
          <w:numId w:val="67"/>
        </w:numPr>
        <w:suppressAutoHyphens w:val="0"/>
        <w:spacing w:after="120"/>
        <w:ind w:left="284"/>
        <w:contextualSpacing w:val="0"/>
        <w:rPr>
          <w:rFonts w:ascii="Tahoma" w:hAnsi="Tahoma"/>
          <w:szCs w:val="22"/>
          <w:lang w:val="el-GR"/>
        </w:rPr>
      </w:pPr>
      <w:r w:rsidRPr="00C54D41">
        <w:rPr>
          <w:rFonts w:ascii="Tahoma" w:hAnsi="Tahoma"/>
          <w:szCs w:val="22"/>
          <w:lang w:val="el-GR"/>
        </w:rPr>
        <w:t xml:space="preserve">Την υπ’ </w:t>
      </w:r>
      <w:proofErr w:type="spellStart"/>
      <w:r w:rsidRPr="00C54D41">
        <w:rPr>
          <w:rFonts w:ascii="Tahoma" w:hAnsi="Tahoma"/>
          <w:szCs w:val="22"/>
          <w:lang w:val="el-GR"/>
        </w:rPr>
        <w:t>αρ</w:t>
      </w:r>
      <w:proofErr w:type="spellEnd"/>
      <w:r w:rsidRPr="00C54D41">
        <w:rPr>
          <w:rFonts w:ascii="Tahoma" w:hAnsi="Tahoma"/>
          <w:szCs w:val="22"/>
          <w:lang w:val="el-GR"/>
        </w:rPr>
        <w:t>.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(Υ.Ο.Δ.Δ. 752)</w:t>
      </w:r>
      <w:r>
        <w:rPr>
          <w:rFonts w:ascii="Tahoma" w:hAnsi="Tahoma"/>
          <w:szCs w:val="22"/>
          <w:lang w:val="el-GR"/>
        </w:rPr>
        <w:t>.</w:t>
      </w:r>
    </w:p>
    <w:p w14:paraId="491CFF2D" w14:textId="77777777" w:rsidR="00A8737F" w:rsidRPr="001C2081" w:rsidRDefault="00A8737F" w:rsidP="00A8737F">
      <w:pPr>
        <w:pStyle w:val="afb"/>
        <w:numPr>
          <w:ilvl w:val="0"/>
          <w:numId w:val="67"/>
        </w:numPr>
        <w:suppressAutoHyphens w:val="0"/>
        <w:spacing w:before="120" w:after="120"/>
        <w:ind w:left="284"/>
        <w:contextualSpacing w:val="0"/>
        <w:rPr>
          <w:rFonts w:ascii="Tahoma" w:hAnsi="Tahoma"/>
          <w:szCs w:val="22"/>
          <w:lang w:val="el-GR"/>
        </w:rPr>
      </w:pPr>
      <w:r w:rsidRPr="001C2081">
        <w:rPr>
          <w:rFonts w:ascii="Tahoma" w:hAnsi="Tahoma"/>
          <w:szCs w:val="22"/>
          <w:lang w:val="el-GR"/>
        </w:rPr>
        <w:t xml:space="preserve">Τη ΣΑΤΑ 063 του Υπουργείου Ψηφιακής Διακυβέρνησης, με την οποία εγκρίθηκε η ένταξη στο Πρόγραμμα Δημοσίων Επενδύσεων (ΠΔΕ) 2022 του έργου: </w:t>
      </w:r>
      <w:r>
        <w:rPr>
          <w:rFonts w:ascii="Tahoma" w:hAnsi="Tahoma"/>
          <w:szCs w:val="22"/>
          <w:lang w:val="el-GR"/>
        </w:rPr>
        <w:t>«</w:t>
      </w:r>
      <w:r w:rsidRPr="001C2081">
        <w:rPr>
          <w:rFonts w:ascii="Tahoma" w:hAnsi="Tahoma"/>
          <w:szCs w:val="22"/>
          <w:lang w:val="el-GR"/>
        </w:rPr>
        <w:t xml:space="preserve">Υπηρεσίες Προστιθέμενης Αξίας για την Υποστήριξη της υλοποίησης των Έργων 1 &amp; 2 της Δράσης Ψηφιακός Μετασχηματισμός Μικρομεσαίων Επιχειρήσεων» με </w:t>
      </w:r>
      <w:proofErr w:type="spellStart"/>
      <w:r w:rsidRPr="001C2081">
        <w:rPr>
          <w:rFonts w:ascii="Tahoma" w:hAnsi="Tahoma"/>
          <w:szCs w:val="22"/>
          <w:lang w:val="el-GR"/>
        </w:rPr>
        <w:t>ενάριθμο</w:t>
      </w:r>
      <w:proofErr w:type="spellEnd"/>
      <w:r w:rsidRPr="001C2081">
        <w:rPr>
          <w:rFonts w:ascii="Tahoma" w:hAnsi="Tahoma"/>
          <w:szCs w:val="22"/>
          <w:lang w:val="el-GR"/>
        </w:rPr>
        <w:t xml:space="preserve"> κωδικό: 2022ΤΑ06300004.</w:t>
      </w:r>
    </w:p>
    <w:p w14:paraId="78763916" w14:textId="77777777" w:rsidR="00A8737F" w:rsidRPr="00C54D41" w:rsidRDefault="00A8737F" w:rsidP="00A8737F">
      <w:pPr>
        <w:pStyle w:val="afb"/>
        <w:numPr>
          <w:ilvl w:val="0"/>
          <w:numId w:val="67"/>
        </w:numPr>
        <w:tabs>
          <w:tab w:val="left" w:pos="284"/>
        </w:tabs>
        <w:spacing w:after="0"/>
        <w:ind w:left="284"/>
        <w:rPr>
          <w:rFonts w:ascii="Tahoma" w:hAnsi="Tahoma"/>
          <w:szCs w:val="22"/>
          <w:lang w:val="el-GR"/>
        </w:rPr>
      </w:pPr>
      <w:r w:rsidRPr="00C54D41">
        <w:rPr>
          <w:rFonts w:ascii="Tahoma" w:hAnsi="Tahoma"/>
          <w:szCs w:val="22"/>
          <w:lang w:val="el-GR"/>
        </w:rPr>
        <w:t>Την από 16-12-2021</w:t>
      </w:r>
      <w:r>
        <w:rPr>
          <w:rFonts w:ascii="Tahoma" w:hAnsi="Tahoma"/>
          <w:szCs w:val="22"/>
          <w:lang w:val="el-GR"/>
        </w:rPr>
        <w:t xml:space="preserve"> (</w:t>
      </w:r>
      <w:proofErr w:type="spellStart"/>
      <w:r>
        <w:rPr>
          <w:rFonts w:ascii="Tahoma" w:hAnsi="Tahoma"/>
          <w:szCs w:val="22"/>
          <w:lang w:val="el-GR"/>
        </w:rPr>
        <w:t>αρ</w:t>
      </w:r>
      <w:proofErr w:type="spellEnd"/>
      <w:r>
        <w:rPr>
          <w:rFonts w:ascii="Tahoma" w:hAnsi="Tahoma"/>
          <w:szCs w:val="22"/>
          <w:lang w:val="el-GR"/>
        </w:rPr>
        <w:t xml:space="preserve">. </w:t>
      </w:r>
      <w:proofErr w:type="spellStart"/>
      <w:r>
        <w:rPr>
          <w:rFonts w:ascii="Tahoma" w:hAnsi="Tahoma"/>
          <w:szCs w:val="22"/>
          <w:lang w:val="el-GR"/>
        </w:rPr>
        <w:t>Πρωτ</w:t>
      </w:r>
      <w:proofErr w:type="spellEnd"/>
      <w:r>
        <w:rPr>
          <w:rFonts w:ascii="Tahoma" w:hAnsi="Tahoma"/>
          <w:szCs w:val="22"/>
          <w:lang w:val="el-GR"/>
        </w:rPr>
        <w:t>. ΚτΠ Μ.Α.Ε. 19371/29-12-2021)</w:t>
      </w:r>
      <w:r w:rsidRPr="00C54D41">
        <w:rPr>
          <w:rFonts w:ascii="Tahoma" w:hAnsi="Tahoma"/>
          <w:szCs w:val="22"/>
          <w:lang w:val="el-GR"/>
        </w:rPr>
        <w:t xml:space="preserve"> Προγραμματική Συμφωνία μεταξύ του Υπουργείου Ψηφιακής Διακυβέρνησης και της ΚτΠ Μ.Α.Ε, με την οποία ορίζεται η ΚτΠ Μ.Α.Ε. </w:t>
      </w:r>
      <w:r>
        <w:rPr>
          <w:rFonts w:ascii="Tahoma" w:hAnsi="Tahoma"/>
          <w:szCs w:val="22"/>
          <w:lang w:val="el-GR"/>
        </w:rPr>
        <w:t>δ</w:t>
      </w:r>
      <w:r w:rsidRPr="00C54D41">
        <w:rPr>
          <w:rFonts w:ascii="Tahoma" w:hAnsi="Tahoma"/>
          <w:szCs w:val="22"/>
          <w:lang w:val="el-GR"/>
        </w:rPr>
        <w:t>ικαιούχος για την υλοποίηση του έργου: «Ψηφιακός Μετασχηματισμός Επιχειρήσεων».</w:t>
      </w:r>
    </w:p>
    <w:p w14:paraId="6A78F5BA" w14:textId="77777777" w:rsidR="00A8737F" w:rsidRDefault="00A8737F" w:rsidP="00A8737F">
      <w:pPr>
        <w:pStyle w:val="afb"/>
        <w:numPr>
          <w:ilvl w:val="0"/>
          <w:numId w:val="67"/>
        </w:numPr>
        <w:suppressAutoHyphens w:val="0"/>
        <w:spacing w:before="120" w:after="0"/>
        <w:ind w:left="284"/>
        <w:contextualSpacing w:val="0"/>
        <w:rPr>
          <w:rFonts w:ascii="Tahoma" w:hAnsi="Tahoma" w:cs="Tahoma"/>
          <w:szCs w:val="22"/>
          <w:lang w:val="el-GR"/>
        </w:rPr>
      </w:pPr>
      <w:r w:rsidRPr="00A63D65">
        <w:rPr>
          <w:rFonts w:ascii="Tahoma" w:hAnsi="Tahoma" w:cs="Tahoma"/>
          <w:szCs w:val="22"/>
          <w:lang w:val="el-GR"/>
        </w:rPr>
        <w:t xml:space="preserve">Τη δημόσια διαβούλευση η οποία διενεργήθηκε από την ΚτΠ Μ.Α.Ε. ηλεκτρονικά μέσω της Πύλης ΕΣΗΔΗΣ κατά το χρονικό </w:t>
      </w:r>
      <w:r w:rsidRPr="006D37D9">
        <w:rPr>
          <w:rFonts w:ascii="Tahoma" w:hAnsi="Tahoma" w:cs="Tahoma"/>
          <w:szCs w:val="22"/>
          <w:lang w:val="el-GR"/>
        </w:rPr>
        <w:t>διάστημα 28-07-2022 έως 12-08-2022.</w:t>
      </w:r>
    </w:p>
    <w:p w14:paraId="3D77E0C6" w14:textId="77777777" w:rsidR="00A8737F" w:rsidRPr="00A4219A" w:rsidRDefault="00A8737F" w:rsidP="00A8737F">
      <w:pPr>
        <w:pStyle w:val="afb"/>
        <w:numPr>
          <w:ilvl w:val="0"/>
          <w:numId w:val="67"/>
        </w:numPr>
        <w:suppressAutoHyphens w:val="0"/>
        <w:spacing w:before="120" w:after="120"/>
        <w:ind w:left="284"/>
        <w:contextualSpacing w:val="0"/>
        <w:rPr>
          <w:rFonts w:ascii="Tahoma" w:hAnsi="Tahoma" w:cs="Tahoma"/>
          <w:szCs w:val="22"/>
          <w:lang w:val="el-GR"/>
        </w:rPr>
      </w:pPr>
      <w:r w:rsidRPr="00A4219A">
        <w:rPr>
          <w:rFonts w:ascii="Tahoma" w:hAnsi="Tahoma" w:cs="Tahoma"/>
          <w:szCs w:val="22"/>
          <w:lang w:val="el-GR"/>
        </w:rPr>
        <w:t xml:space="preserve">Την υπ’ </w:t>
      </w:r>
      <w:proofErr w:type="spellStart"/>
      <w:r w:rsidRPr="00A4219A">
        <w:rPr>
          <w:rFonts w:ascii="Tahoma" w:hAnsi="Tahoma" w:cs="Tahoma"/>
          <w:szCs w:val="22"/>
          <w:lang w:val="el-GR"/>
        </w:rPr>
        <w:t>αρ</w:t>
      </w:r>
      <w:proofErr w:type="spellEnd"/>
      <w:r w:rsidRPr="00A4219A">
        <w:rPr>
          <w:rFonts w:ascii="Tahoma" w:hAnsi="Tahoma" w:cs="Tahoma"/>
          <w:szCs w:val="22"/>
          <w:lang w:val="el-GR"/>
        </w:rPr>
        <w:t>. 17643 ΕΞ 2022/10-02-2022</w:t>
      </w:r>
      <w:r w:rsidRPr="0054372E">
        <w:rPr>
          <w:rFonts w:ascii="Tahoma" w:hAnsi="Tahoma" w:cs="Tahoma"/>
          <w:szCs w:val="22"/>
          <w:lang w:val="el-GR"/>
        </w:rPr>
        <w:t xml:space="preserve"> /</w:t>
      </w:r>
      <w:r>
        <w:rPr>
          <w:rFonts w:ascii="Tahoma" w:hAnsi="Tahoma" w:cs="Tahoma"/>
          <w:szCs w:val="22"/>
          <w:lang w:val="el-GR"/>
        </w:rPr>
        <w:t>Ο.Ε 11-02-2022</w:t>
      </w:r>
      <w:r w:rsidRPr="00A4219A">
        <w:rPr>
          <w:rFonts w:ascii="Tahoma" w:hAnsi="Tahoma" w:cs="Tahoma"/>
          <w:szCs w:val="22"/>
          <w:lang w:val="el-GR"/>
        </w:rPr>
        <w:t xml:space="preserve"> (</w:t>
      </w:r>
      <w:proofErr w:type="spellStart"/>
      <w:r w:rsidRPr="00A4219A">
        <w:rPr>
          <w:rFonts w:ascii="Tahoma" w:hAnsi="Tahoma" w:cs="Tahoma"/>
          <w:szCs w:val="22"/>
          <w:lang w:val="el-GR"/>
        </w:rPr>
        <w:t>αρ</w:t>
      </w:r>
      <w:proofErr w:type="spellEnd"/>
      <w:r w:rsidRPr="00A4219A">
        <w:rPr>
          <w:rFonts w:ascii="Tahoma" w:hAnsi="Tahoma" w:cs="Tahoma"/>
          <w:szCs w:val="22"/>
          <w:lang w:val="el-GR"/>
        </w:rPr>
        <w:t xml:space="preserve">. </w:t>
      </w:r>
      <w:proofErr w:type="spellStart"/>
      <w:r w:rsidRPr="00A4219A">
        <w:rPr>
          <w:rFonts w:ascii="Tahoma" w:hAnsi="Tahoma" w:cs="Tahoma"/>
          <w:szCs w:val="22"/>
          <w:lang w:val="el-GR"/>
        </w:rPr>
        <w:t>πρωτ</w:t>
      </w:r>
      <w:proofErr w:type="spellEnd"/>
      <w:r w:rsidRPr="00A4219A">
        <w:rPr>
          <w:rFonts w:ascii="Tahoma" w:hAnsi="Tahoma" w:cs="Tahoma"/>
          <w:szCs w:val="22"/>
          <w:lang w:val="el-GR"/>
        </w:rPr>
        <w:t>. ΚτΠ Μ.Α.Ε. 2309/10-02-2022</w:t>
      </w:r>
      <w:r>
        <w:rPr>
          <w:rFonts w:ascii="Tahoma" w:hAnsi="Tahoma" w:cs="Tahoma"/>
          <w:szCs w:val="22"/>
          <w:lang w:val="el-GR"/>
        </w:rPr>
        <w:t xml:space="preserve"> /Ο.Ε. 11-02-2022</w:t>
      </w:r>
      <w:r w:rsidRPr="00A4219A">
        <w:rPr>
          <w:rFonts w:ascii="Tahoma" w:hAnsi="Tahoma" w:cs="Tahoma"/>
          <w:szCs w:val="22"/>
          <w:lang w:val="el-GR"/>
        </w:rPr>
        <w:t xml:space="preserve">) Απόφαση του Υπουργείου Οικονομικών / της Ειδικής Υπηρεσίας Συντονισμού Ταμείου Ανάκαμψης (ΕΥΣΤΑ) με θέμα: “Ένταξη του Έργου με τίτλο «Υπηρεσίες Προστιθέμενης Αξίας για την Υποστήριξη της υλοποίησης των </w:t>
      </w:r>
      <w:proofErr w:type="spellStart"/>
      <w:r w:rsidRPr="00A4219A">
        <w:rPr>
          <w:rFonts w:ascii="Tahoma" w:hAnsi="Tahoma" w:cs="Tahoma"/>
          <w:szCs w:val="22"/>
          <w:lang w:val="el-GR"/>
        </w:rPr>
        <w:t>SubProject</w:t>
      </w:r>
      <w:proofErr w:type="spellEnd"/>
      <w:r w:rsidRPr="00A4219A">
        <w:rPr>
          <w:rFonts w:ascii="Tahoma" w:hAnsi="Tahoma" w:cs="Tahoma"/>
          <w:szCs w:val="22"/>
          <w:lang w:val="el-GR"/>
        </w:rPr>
        <w:t xml:space="preserve"> 1 &amp; 2 της Δράσης Ψηφιακός Μετασχηματισμός Μικρομεσαίων Επιχειρήσεων» (κωδικός ΟΠΣ ΤΑ 5161131) της Δράσης 16706- «Ψηφιακός Μετασχηματισμός Μικρομεσαίων Επιχειρήσεων» στο Ταμείο Ανάκαμψης και Ανθεκτικότητας Ελλάδα 2.0”.</w:t>
      </w:r>
    </w:p>
    <w:p w14:paraId="3AF6DD9A" w14:textId="77777777" w:rsidR="00A8737F" w:rsidRPr="00A4219A" w:rsidRDefault="00A8737F" w:rsidP="00A8737F">
      <w:pPr>
        <w:pStyle w:val="afb"/>
        <w:numPr>
          <w:ilvl w:val="0"/>
          <w:numId w:val="67"/>
        </w:numPr>
        <w:suppressAutoHyphens w:val="0"/>
        <w:spacing w:before="120" w:after="0"/>
        <w:ind w:left="284"/>
        <w:contextualSpacing w:val="0"/>
        <w:rPr>
          <w:rFonts w:ascii="Tahoma" w:hAnsi="Tahoma" w:cs="Tahoma"/>
          <w:szCs w:val="22"/>
          <w:lang w:val="el-GR"/>
        </w:rPr>
      </w:pPr>
      <w:r w:rsidRPr="00A4219A">
        <w:rPr>
          <w:rFonts w:ascii="Tahoma" w:hAnsi="Tahoma" w:cs="Tahoma"/>
          <w:szCs w:val="22"/>
          <w:lang w:val="el-GR"/>
        </w:rPr>
        <w:t xml:space="preserve">Την υπ’ </w:t>
      </w:r>
      <w:proofErr w:type="spellStart"/>
      <w:r w:rsidRPr="00A4219A">
        <w:rPr>
          <w:rFonts w:ascii="Tahoma" w:hAnsi="Tahoma" w:cs="Tahoma"/>
          <w:szCs w:val="22"/>
          <w:lang w:val="el-GR"/>
        </w:rPr>
        <w:t>αρ</w:t>
      </w:r>
      <w:proofErr w:type="spellEnd"/>
      <w:r w:rsidRPr="00A4219A">
        <w:rPr>
          <w:rFonts w:ascii="Tahoma" w:hAnsi="Tahoma" w:cs="Tahoma"/>
          <w:szCs w:val="22"/>
          <w:lang w:val="el-GR"/>
        </w:rPr>
        <w:t>. 80568 ΕΞ 2022/08-06-</w:t>
      </w:r>
      <w:r w:rsidRPr="00F23BB6">
        <w:rPr>
          <w:rFonts w:ascii="Tahoma" w:hAnsi="Tahoma" w:cs="Tahoma"/>
          <w:szCs w:val="22"/>
          <w:lang w:val="el-GR"/>
        </w:rPr>
        <w:t>2022 (</w:t>
      </w:r>
      <w:proofErr w:type="spellStart"/>
      <w:r w:rsidRPr="00F23BB6">
        <w:rPr>
          <w:rFonts w:ascii="Tahoma" w:hAnsi="Tahoma" w:cs="Tahoma"/>
          <w:szCs w:val="22"/>
          <w:lang w:val="el-GR"/>
        </w:rPr>
        <w:t>αρ</w:t>
      </w:r>
      <w:proofErr w:type="spellEnd"/>
      <w:r w:rsidRPr="00F23BB6">
        <w:rPr>
          <w:rFonts w:ascii="Tahoma" w:hAnsi="Tahoma" w:cs="Tahoma"/>
          <w:szCs w:val="22"/>
          <w:lang w:val="el-GR"/>
        </w:rPr>
        <w:t xml:space="preserve">. </w:t>
      </w:r>
      <w:proofErr w:type="spellStart"/>
      <w:r w:rsidRPr="00F23BB6">
        <w:rPr>
          <w:rFonts w:ascii="Tahoma" w:hAnsi="Tahoma" w:cs="Tahoma"/>
          <w:szCs w:val="22"/>
          <w:lang w:val="el-GR"/>
        </w:rPr>
        <w:t>πρωτ</w:t>
      </w:r>
      <w:proofErr w:type="spellEnd"/>
      <w:r w:rsidRPr="00F23BB6">
        <w:rPr>
          <w:rFonts w:ascii="Tahoma" w:hAnsi="Tahoma" w:cs="Tahoma"/>
          <w:szCs w:val="22"/>
          <w:lang w:val="el-GR"/>
        </w:rPr>
        <w:t>. ΚτΠ Μ.Α.Ε. 10090/08-06-2022) Απόφαση</w:t>
      </w:r>
      <w:r w:rsidRPr="00A4219A">
        <w:rPr>
          <w:rFonts w:ascii="Tahoma" w:hAnsi="Tahoma" w:cs="Tahoma"/>
          <w:szCs w:val="22"/>
          <w:lang w:val="el-GR"/>
        </w:rPr>
        <w:t xml:space="preserve"> του Υπουργείου Οικονομικών / της Ειδικής Υπηρεσίας Συντονισμού Ταμείου Ανάκαμψης (ΕΥΣΤΑ) με θέμα: “Τροποποίηση Απόφασης Ένταξης του Έργου με τίτλο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ΨΗΦΙΑΚΟΣ ΜΕΤΑΣΧΗΜΑΤΙΣΜΟΣ ΜΙΚΡΟΜΕΣΑΙΩΝ ΕΠΙΧΕΙΡΗΣΕΩΝ» στο Ταμείο Ανάκαμψης και Ανθεκτικότητας Ελλάδα 2.0”.</w:t>
      </w:r>
    </w:p>
    <w:p w14:paraId="2BA03656" w14:textId="77777777" w:rsidR="00A8737F" w:rsidRDefault="00A8737F" w:rsidP="00A8737F">
      <w:pPr>
        <w:pStyle w:val="afb"/>
        <w:numPr>
          <w:ilvl w:val="0"/>
          <w:numId w:val="67"/>
        </w:numPr>
        <w:suppressAutoHyphens w:val="0"/>
        <w:spacing w:before="120" w:after="0"/>
        <w:ind w:left="284"/>
        <w:contextualSpacing w:val="0"/>
        <w:rPr>
          <w:rFonts w:ascii="Tahoma" w:hAnsi="Tahoma" w:cs="Tahoma"/>
          <w:szCs w:val="22"/>
          <w:lang w:val="el-GR"/>
        </w:rPr>
      </w:pPr>
      <w:r w:rsidRPr="00A4219A">
        <w:rPr>
          <w:rFonts w:ascii="Tahoma" w:hAnsi="Tahoma" w:cs="Tahoma"/>
          <w:szCs w:val="22"/>
          <w:lang w:val="el-GR"/>
        </w:rPr>
        <w:t xml:space="preserve">Την υπ’ </w:t>
      </w:r>
      <w:proofErr w:type="spellStart"/>
      <w:r w:rsidRPr="00A4219A">
        <w:rPr>
          <w:rFonts w:ascii="Tahoma" w:hAnsi="Tahoma" w:cs="Tahoma"/>
          <w:szCs w:val="22"/>
          <w:lang w:val="el-GR"/>
        </w:rPr>
        <w:t>αρ</w:t>
      </w:r>
      <w:proofErr w:type="spellEnd"/>
      <w:r w:rsidRPr="00A4219A">
        <w:rPr>
          <w:rFonts w:ascii="Tahoma" w:hAnsi="Tahoma" w:cs="Tahoma"/>
          <w:szCs w:val="22"/>
          <w:lang w:val="el-GR"/>
        </w:rPr>
        <w:t>. 156167 ΕΞ 2022/25-10-2022 (</w:t>
      </w:r>
      <w:proofErr w:type="spellStart"/>
      <w:r w:rsidRPr="00A4219A">
        <w:rPr>
          <w:rFonts w:ascii="Tahoma" w:hAnsi="Tahoma" w:cs="Tahoma"/>
          <w:szCs w:val="22"/>
          <w:lang w:val="el-GR"/>
        </w:rPr>
        <w:t>αρ</w:t>
      </w:r>
      <w:proofErr w:type="spellEnd"/>
      <w:r w:rsidRPr="00A4219A">
        <w:rPr>
          <w:rFonts w:ascii="Tahoma" w:hAnsi="Tahoma" w:cs="Tahoma"/>
          <w:szCs w:val="22"/>
          <w:lang w:val="el-GR"/>
        </w:rPr>
        <w:t xml:space="preserve">. </w:t>
      </w:r>
      <w:proofErr w:type="spellStart"/>
      <w:r w:rsidRPr="00A4219A">
        <w:rPr>
          <w:rFonts w:ascii="Tahoma" w:hAnsi="Tahoma" w:cs="Tahoma"/>
          <w:szCs w:val="22"/>
          <w:lang w:val="el-GR"/>
        </w:rPr>
        <w:t>πρωτ</w:t>
      </w:r>
      <w:proofErr w:type="spellEnd"/>
      <w:r w:rsidRPr="00A4219A">
        <w:rPr>
          <w:rFonts w:ascii="Tahoma" w:hAnsi="Tahoma" w:cs="Tahoma"/>
          <w:szCs w:val="22"/>
          <w:lang w:val="el-GR"/>
        </w:rPr>
        <w:t>. ΚτΠ Μ.Α.Ε. 18826/25-10-2022) Απόφαση του Υπουργείου Οικονομικών / της Ειδικής Υπηρεσίας Συντονισμού Ταμείου Ανάκαμψης (ΕΥΣΤΑ) με θέμα: “2η Τροποποίηση Απόφασης Ένταξης του Έργου με τίτλο «Υπηρεσίες Προστιθέμενης Αξίας για την Υποστήριξη της υλοποίησης των Έργων 1 &amp; 2 της Δράσης Ψηφιακός Μετασχηματισμός Μικρομεσαίων Επιχειρήσεων» (κωδικός ΟΠΣ ΤΑ 5161131) της Δράσης «16706 ΨΗΦΙΑΚΟΣ ΜΕΤΑΣΧΗΜΑΤΙΣΜΟΣ ΜΙΚΡΟΜΕΣΑΙΩΝ ΕΠΙΧΕΙΡΗΣΕΩΝ» στο Ταμείο Ανάκαμψης και Ανθεκτικότητας Ελλάδα 2.0”.</w:t>
      </w:r>
    </w:p>
    <w:p w14:paraId="3C514F78" w14:textId="77777777" w:rsidR="00A8737F" w:rsidRDefault="00A8737F" w:rsidP="00A8737F">
      <w:pPr>
        <w:pStyle w:val="afb"/>
        <w:numPr>
          <w:ilvl w:val="0"/>
          <w:numId w:val="67"/>
        </w:numPr>
        <w:suppressAutoHyphens w:val="0"/>
        <w:spacing w:before="120" w:after="0"/>
        <w:ind w:left="284"/>
        <w:contextualSpacing w:val="0"/>
        <w:rPr>
          <w:rFonts w:ascii="Tahoma" w:hAnsi="Tahoma" w:cs="Tahoma"/>
          <w:szCs w:val="22"/>
          <w:lang w:val="el-GR"/>
        </w:rPr>
      </w:pPr>
      <w:r w:rsidRPr="001F02F9">
        <w:rPr>
          <w:rFonts w:ascii="Tahoma" w:hAnsi="Tahoma" w:cs="Tahoma"/>
          <w:szCs w:val="22"/>
          <w:lang w:val="el-GR"/>
        </w:rPr>
        <w:t xml:space="preserve">Την υπ’ </w:t>
      </w:r>
      <w:proofErr w:type="spellStart"/>
      <w:r w:rsidRPr="001F02F9">
        <w:rPr>
          <w:rFonts w:ascii="Tahoma" w:hAnsi="Tahoma" w:cs="Tahoma"/>
          <w:szCs w:val="22"/>
          <w:lang w:val="el-GR"/>
        </w:rPr>
        <w:t>αριθμ</w:t>
      </w:r>
      <w:proofErr w:type="spellEnd"/>
      <w:r w:rsidRPr="001F02F9">
        <w:rPr>
          <w:rFonts w:ascii="Tahoma" w:hAnsi="Tahoma" w:cs="Tahoma"/>
          <w:szCs w:val="22"/>
          <w:lang w:val="el-GR"/>
        </w:rPr>
        <w:t xml:space="preserve">. 16224/15-02-2022 (Α.Π. ΚτΠ Μ.Α.Ε: 2527/15-02-2022) Απόφαση του Υπουργείου Ανάπτυξης &amp; Επενδύσεων περί έγκρισης της ένταξης στο Πρόγραμμα Δημοσίων Επενδύσεων (Π.Δ.Ε.) 2022, του Έργου «Υπηρεσίες Προστιθέμενης Αξίας για την Υποστήριξη της υλοποίησης των </w:t>
      </w:r>
      <w:r w:rsidRPr="00A4219A">
        <w:rPr>
          <w:rFonts w:ascii="Tahoma" w:hAnsi="Tahoma" w:cs="Tahoma"/>
          <w:szCs w:val="22"/>
          <w:lang w:val="el-GR"/>
        </w:rPr>
        <w:t>Έργων 1 &amp; 2 της Δράσης Ψηφιακός</w:t>
      </w:r>
      <w:r>
        <w:rPr>
          <w:rFonts w:ascii="Tahoma" w:hAnsi="Tahoma" w:cs="Tahoma"/>
          <w:szCs w:val="22"/>
          <w:lang w:val="el-GR"/>
        </w:rPr>
        <w:t xml:space="preserve"> </w:t>
      </w:r>
      <w:r w:rsidRPr="001F02F9">
        <w:rPr>
          <w:rFonts w:ascii="Tahoma" w:hAnsi="Tahoma" w:cs="Tahoma"/>
          <w:szCs w:val="22"/>
          <w:lang w:val="el-GR"/>
        </w:rPr>
        <w:t xml:space="preserve">Μετασχηματισμός Μικρομεσαίων Επιχειρήσεων» στη ΣΑΤΑ 063 και με κωδικό </w:t>
      </w:r>
      <w:proofErr w:type="spellStart"/>
      <w:r w:rsidRPr="001F02F9">
        <w:rPr>
          <w:rFonts w:ascii="Tahoma" w:hAnsi="Tahoma" w:cs="Tahoma"/>
          <w:szCs w:val="22"/>
          <w:lang w:val="el-GR"/>
        </w:rPr>
        <w:t>ενάριθμο</w:t>
      </w:r>
      <w:proofErr w:type="spellEnd"/>
      <w:r w:rsidRPr="001F02F9">
        <w:rPr>
          <w:rFonts w:ascii="Tahoma" w:hAnsi="Tahoma" w:cs="Tahoma"/>
          <w:szCs w:val="22"/>
          <w:lang w:val="el-GR"/>
        </w:rPr>
        <w:t xml:space="preserve"> έργου: 2022ΤΑ06300004.</w:t>
      </w:r>
    </w:p>
    <w:p w14:paraId="16627A59" w14:textId="77777777" w:rsidR="00A8737F" w:rsidRDefault="00A8737F" w:rsidP="00A8737F">
      <w:pPr>
        <w:pStyle w:val="afb"/>
        <w:numPr>
          <w:ilvl w:val="0"/>
          <w:numId w:val="67"/>
        </w:numPr>
        <w:suppressAutoHyphens w:val="0"/>
        <w:spacing w:before="120" w:after="0"/>
        <w:ind w:left="284"/>
        <w:contextualSpacing w:val="0"/>
        <w:rPr>
          <w:rFonts w:ascii="Tahoma" w:hAnsi="Tahoma" w:cs="Tahoma"/>
          <w:szCs w:val="22"/>
          <w:lang w:val="el-GR"/>
        </w:rPr>
      </w:pPr>
      <w:r w:rsidRPr="001F02F9">
        <w:rPr>
          <w:rFonts w:ascii="Tahoma" w:hAnsi="Tahoma" w:cs="Tahoma"/>
          <w:szCs w:val="22"/>
          <w:lang w:val="el-GR"/>
        </w:rPr>
        <w:t xml:space="preserve">Την υπ’ </w:t>
      </w:r>
      <w:proofErr w:type="spellStart"/>
      <w:r w:rsidRPr="001F02F9">
        <w:rPr>
          <w:rFonts w:ascii="Tahoma" w:hAnsi="Tahoma" w:cs="Tahoma"/>
          <w:szCs w:val="22"/>
          <w:lang w:val="el-GR"/>
        </w:rPr>
        <w:t>αριθμ</w:t>
      </w:r>
      <w:proofErr w:type="spellEnd"/>
      <w:r w:rsidRPr="001F02F9">
        <w:rPr>
          <w:rFonts w:ascii="Tahoma" w:hAnsi="Tahoma" w:cs="Tahoma"/>
          <w:szCs w:val="22"/>
          <w:lang w:val="el-GR"/>
        </w:rPr>
        <w:t xml:space="preserve">. </w:t>
      </w:r>
      <w:r w:rsidRPr="001C2081">
        <w:rPr>
          <w:rFonts w:ascii="Tahoma" w:hAnsi="Tahoma" w:cs="Tahoma"/>
          <w:szCs w:val="22"/>
          <w:lang w:val="el-GR"/>
        </w:rPr>
        <w:t>61864</w:t>
      </w:r>
      <w:r w:rsidRPr="001F02F9">
        <w:rPr>
          <w:rFonts w:ascii="Tahoma" w:hAnsi="Tahoma" w:cs="Tahoma"/>
          <w:szCs w:val="22"/>
          <w:lang w:val="el-GR"/>
        </w:rPr>
        <w:t>/1</w:t>
      </w:r>
      <w:r w:rsidRPr="001C2081">
        <w:rPr>
          <w:rFonts w:ascii="Tahoma" w:hAnsi="Tahoma" w:cs="Tahoma"/>
          <w:szCs w:val="22"/>
          <w:lang w:val="el-GR"/>
        </w:rPr>
        <w:t>6</w:t>
      </w:r>
      <w:r w:rsidRPr="001F02F9">
        <w:rPr>
          <w:rFonts w:ascii="Tahoma" w:hAnsi="Tahoma" w:cs="Tahoma"/>
          <w:szCs w:val="22"/>
          <w:lang w:val="el-GR"/>
        </w:rPr>
        <w:t>-0</w:t>
      </w:r>
      <w:r w:rsidRPr="001C2081">
        <w:rPr>
          <w:rFonts w:ascii="Tahoma" w:hAnsi="Tahoma" w:cs="Tahoma"/>
          <w:szCs w:val="22"/>
          <w:lang w:val="el-GR"/>
        </w:rPr>
        <w:t>6</w:t>
      </w:r>
      <w:r w:rsidRPr="001F02F9">
        <w:rPr>
          <w:rFonts w:ascii="Tahoma" w:hAnsi="Tahoma" w:cs="Tahoma"/>
          <w:szCs w:val="22"/>
          <w:lang w:val="el-GR"/>
        </w:rPr>
        <w:t xml:space="preserve">-2022 (Α.Π. ΚτΠ Μ.Α.Ε: </w:t>
      </w:r>
      <w:r w:rsidRPr="001C2081">
        <w:rPr>
          <w:rFonts w:ascii="Tahoma" w:hAnsi="Tahoma" w:cs="Tahoma"/>
          <w:szCs w:val="22"/>
          <w:lang w:val="el-GR"/>
        </w:rPr>
        <w:t>10586</w:t>
      </w:r>
      <w:r w:rsidRPr="001F02F9">
        <w:rPr>
          <w:rFonts w:ascii="Tahoma" w:hAnsi="Tahoma" w:cs="Tahoma"/>
          <w:szCs w:val="22"/>
          <w:lang w:val="el-GR"/>
        </w:rPr>
        <w:t>/1</w:t>
      </w:r>
      <w:r w:rsidRPr="001C2081">
        <w:rPr>
          <w:rFonts w:ascii="Tahoma" w:hAnsi="Tahoma" w:cs="Tahoma"/>
          <w:szCs w:val="22"/>
          <w:lang w:val="el-GR"/>
        </w:rPr>
        <w:t>6</w:t>
      </w:r>
      <w:r w:rsidRPr="001F02F9">
        <w:rPr>
          <w:rFonts w:ascii="Tahoma" w:hAnsi="Tahoma" w:cs="Tahoma"/>
          <w:szCs w:val="22"/>
          <w:lang w:val="el-GR"/>
        </w:rPr>
        <w:t>-0</w:t>
      </w:r>
      <w:r w:rsidRPr="001C2081">
        <w:rPr>
          <w:rFonts w:ascii="Tahoma" w:hAnsi="Tahoma" w:cs="Tahoma"/>
          <w:szCs w:val="22"/>
          <w:lang w:val="el-GR"/>
        </w:rPr>
        <w:t>6</w:t>
      </w:r>
      <w:r w:rsidRPr="001F02F9">
        <w:rPr>
          <w:rFonts w:ascii="Tahoma" w:hAnsi="Tahoma" w:cs="Tahoma"/>
          <w:szCs w:val="22"/>
          <w:lang w:val="el-GR"/>
        </w:rPr>
        <w:t xml:space="preserve">-2022) Απόφαση του Υπουργείου Ανάπτυξης &amp; Επενδύσεων περί έγκρισης </w:t>
      </w:r>
      <w:r>
        <w:rPr>
          <w:rFonts w:ascii="Tahoma" w:hAnsi="Tahoma" w:cs="Tahoma"/>
          <w:szCs w:val="22"/>
          <w:lang w:val="el-GR"/>
        </w:rPr>
        <w:t xml:space="preserve">της Τροποποίησης </w:t>
      </w:r>
      <w:r w:rsidRPr="001F02F9">
        <w:rPr>
          <w:rFonts w:ascii="Tahoma" w:hAnsi="Tahoma" w:cs="Tahoma"/>
          <w:szCs w:val="22"/>
          <w:lang w:val="el-GR"/>
        </w:rPr>
        <w:t xml:space="preserve">της ένταξης στο Πρόγραμμα Δημοσίων Επενδύσεων (Π.Δ.Ε.) 2022, του Έργου «Υπηρεσίες Προστιθέμενης Αξίας για την Υποστήριξη της υλοποίησης των </w:t>
      </w:r>
      <w:r w:rsidRPr="00A4219A">
        <w:rPr>
          <w:rFonts w:ascii="Tahoma" w:hAnsi="Tahoma" w:cs="Tahoma"/>
          <w:szCs w:val="22"/>
          <w:lang w:val="el-GR"/>
        </w:rPr>
        <w:t>Έργων 1 &amp; 2 της Δράσης Ψηφιακός</w:t>
      </w:r>
      <w:r>
        <w:rPr>
          <w:rFonts w:ascii="Tahoma" w:hAnsi="Tahoma" w:cs="Tahoma"/>
          <w:szCs w:val="22"/>
          <w:lang w:val="el-GR"/>
        </w:rPr>
        <w:t xml:space="preserve"> </w:t>
      </w:r>
      <w:r w:rsidRPr="001F02F9">
        <w:rPr>
          <w:rFonts w:ascii="Tahoma" w:hAnsi="Tahoma" w:cs="Tahoma"/>
          <w:szCs w:val="22"/>
          <w:lang w:val="el-GR"/>
        </w:rPr>
        <w:t xml:space="preserve">Μετασχηματισμός Μικρομεσαίων Επιχειρήσεων» στη ΣΑΤΑ 063 και με κωδικό </w:t>
      </w:r>
      <w:proofErr w:type="spellStart"/>
      <w:r w:rsidRPr="001F02F9">
        <w:rPr>
          <w:rFonts w:ascii="Tahoma" w:hAnsi="Tahoma" w:cs="Tahoma"/>
          <w:szCs w:val="22"/>
          <w:lang w:val="el-GR"/>
        </w:rPr>
        <w:t>ενάριθμο</w:t>
      </w:r>
      <w:proofErr w:type="spellEnd"/>
      <w:r w:rsidRPr="001F02F9">
        <w:rPr>
          <w:rFonts w:ascii="Tahoma" w:hAnsi="Tahoma" w:cs="Tahoma"/>
          <w:szCs w:val="22"/>
          <w:lang w:val="el-GR"/>
        </w:rPr>
        <w:t xml:space="preserve"> έργου: 2022ΤΑ06300004</w:t>
      </w:r>
      <w:r>
        <w:rPr>
          <w:rFonts w:ascii="Tahoma" w:hAnsi="Tahoma" w:cs="Tahoma"/>
          <w:szCs w:val="22"/>
          <w:lang w:val="el-GR"/>
        </w:rPr>
        <w:t>.</w:t>
      </w:r>
    </w:p>
    <w:p w14:paraId="5AFC744F" w14:textId="77777777" w:rsidR="00A8737F" w:rsidRDefault="00A8737F" w:rsidP="00A8737F">
      <w:pPr>
        <w:pStyle w:val="afb"/>
        <w:numPr>
          <w:ilvl w:val="0"/>
          <w:numId w:val="67"/>
        </w:numPr>
        <w:suppressAutoHyphens w:val="0"/>
        <w:spacing w:before="120" w:after="0"/>
        <w:ind w:left="284"/>
        <w:contextualSpacing w:val="0"/>
        <w:rPr>
          <w:rFonts w:ascii="Tahoma" w:hAnsi="Tahoma" w:cs="Tahoma"/>
          <w:szCs w:val="22"/>
          <w:lang w:val="el-GR"/>
        </w:rPr>
      </w:pPr>
      <w:r w:rsidRPr="001F02F9">
        <w:rPr>
          <w:rFonts w:ascii="Tahoma" w:hAnsi="Tahoma" w:cs="Tahoma"/>
          <w:szCs w:val="22"/>
          <w:lang w:val="el-GR"/>
        </w:rPr>
        <w:t xml:space="preserve">Την υπ’ </w:t>
      </w:r>
      <w:proofErr w:type="spellStart"/>
      <w:r w:rsidRPr="001F02F9">
        <w:rPr>
          <w:rFonts w:ascii="Tahoma" w:hAnsi="Tahoma" w:cs="Tahoma"/>
          <w:szCs w:val="22"/>
          <w:lang w:val="el-GR"/>
        </w:rPr>
        <w:t>αριθμ</w:t>
      </w:r>
      <w:proofErr w:type="spellEnd"/>
      <w:r w:rsidRPr="001F02F9">
        <w:rPr>
          <w:rFonts w:ascii="Tahoma" w:hAnsi="Tahoma" w:cs="Tahoma"/>
          <w:szCs w:val="22"/>
          <w:lang w:val="el-GR"/>
        </w:rPr>
        <w:t xml:space="preserve">. </w:t>
      </w:r>
      <w:r w:rsidRPr="001C2081">
        <w:rPr>
          <w:rFonts w:ascii="Tahoma" w:hAnsi="Tahoma" w:cs="Tahoma"/>
          <w:szCs w:val="22"/>
          <w:lang w:val="el-GR"/>
        </w:rPr>
        <w:t>6</w:t>
      </w:r>
      <w:r>
        <w:rPr>
          <w:rFonts w:ascii="Tahoma" w:hAnsi="Tahoma" w:cs="Tahoma"/>
          <w:szCs w:val="22"/>
          <w:lang w:val="el-GR"/>
        </w:rPr>
        <w:t>8224</w:t>
      </w:r>
      <w:r w:rsidRPr="001F02F9">
        <w:rPr>
          <w:rFonts w:ascii="Tahoma" w:hAnsi="Tahoma" w:cs="Tahoma"/>
          <w:szCs w:val="22"/>
          <w:lang w:val="el-GR"/>
        </w:rPr>
        <w:t>/</w:t>
      </w:r>
      <w:r>
        <w:rPr>
          <w:rFonts w:ascii="Tahoma" w:hAnsi="Tahoma" w:cs="Tahoma"/>
          <w:szCs w:val="22"/>
          <w:lang w:val="el-GR"/>
        </w:rPr>
        <w:t>05</w:t>
      </w:r>
      <w:r w:rsidRPr="001F02F9">
        <w:rPr>
          <w:rFonts w:ascii="Tahoma" w:hAnsi="Tahoma" w:cs="Tahoma"/>
          <w:szCs w:val="22"/>
          <w:lang w:val="el-GR"/>
        </w:rPr>
        <w:t>-0</w:t>
      </w:r>
      <w:r>
        <w:rPr>
          <w:rFonts w:ascii="Tahoma" w:hAnsi="Tahoma" w:cs="Tahoma"/>
          <w:szCs w:val="22"/>
          <w:lang w:val="el-GR"/>
        </w:rPr>
        <w:t>7</w:t>
      </w:r>
      <w:r w:rsidRPr="001F02F9">
        <w:rPr>
          <w:rFonts w:ascii="Tahoma" w:hAnsi="Tahoma" w:cs="Tahoma"/>
          <w:szCs w:val="22"/>
          <w:lang w:val="el-GR"/>
        </w:rPr>
        <w:t xml:space="preserve">-2022 (Α.Π. ΚτΠ Μ.Α.Ε: </w:t>
      </w:r>
      <w:r w:rsidRPr="001C2081">
        <w:rPr>
          <w:rFonts w:ascii="Tahoma" w:hAnsi="Tahoma" w:cs="Tahoma"/>
          <w:szCs w:val="22"/>
          <w:lang w:val="el-GR"/>
        </w:rPr>
        <w:t>1</w:t>
      </w:r>
      <w:r>
        <w:rPr>
          <w:rFonts w:ascii="Tahoma" w:hAnsi="Tahoma" w:cs="Tahoma"/>
          <w:szCs w:val="22"/>
          <w:lang w:val="el-GR"/>
        </w:rPr>
        <w:t>2122</w:t>
      </w:r>
      <w:r w:rsidRPr="001F02F9">
        <w:rPr>
          <w:rFonts w:ascii="Tahoma" w:hAnsi="Tahoma" w:cs="Tahoma"/>
          <w:szCs w:val="22"/>
          <w:lang w:val="el-GR"/>
        </w:rPr>
        <w:t>/</w:t>
      </w:r>
      <w:r>
        <w:rPr>
          <w:rFonts w:ascii="Tahoma" w:hAnsi="Tahoma" w:cs="Tahoma"/>
          <w:szCs w:val="22"/>
          <w:lang w:val="el-GR"/>
        </w:rPr>
        <w:t>11</w:t>
      </w:r>
      <w:r w:rsidRPr="001F02F9">
        <w:rPr>
          <w:rFonts w:ascii="Tahoma" w:hAnsi="Tahoma" w:cs="Tahoma"/>
          <w:szCs w:val="22"/>
          <w:lang w:val="el-GR"/>
        </w:rPr>
        <w:t>-0</w:t>
      </w:r>
      <w:r>
        <w:rPr>
          <w:rFonts w:ascii="Tahoma" w:hAnsi="Tahoma" w:cs="Tahoma"/>
          <w:szCs w:val="22"/>
          <w:lang w:val="el-GR"/>
        </w:rPr>
        <w:t>7</w:t>
      </w:r>
      <w:r w:rsidRPr="001F02F9">
        <w:rPr>
          <w:rFonts w:ascii="Tahoma" w:hAnsi="Tahoma" w:cs="Tahoma"/>
          <w:szCs w:val="22"/>
          <w:lang w:val="el-GR"/>
        </w:rPr>
        <w:t xml:space="preserve">-2022) Απόφαση του Υπουργείου Ανάπτυξης &amp; Επενδύσεων περί έγκρισης </w:t>
      </w:r>
      <w:r>
        <w:rPr>
          <w:rFonts w:ascii="Tahoma" w:hAnsi="Tahoma" w:cs="Tahoma"/>
          <w:szCs w:val="22"/>
          <w:lang w:val="el-GR"/>
        </w:rPr>
        <w:t xml:space="preserve">της ένταξης/τροποποίησης </w:t>
      </w:r>
      <w:r w:rsidRPr="001F02F9">
        <w:rPr>
          <w:rFonts w:ascii="Tahoma" w:hAnsi="Tahoma" w:cs="Tahoma"/>
          <w:szCs w:val="22"/>
          <w:lang w:val="el-GR"/>
        </w:rPr>
        <w:t xml:space="preserve">στο Πρόγραμμα Δημοσίων Επενδύσεων (Π.Δ.Ε.) 2022, του Έργου «Υπηρεσίες Προστιθέμενης Αξίας για την </w:t>
      </w:r>
      <w:r w:rsidRPr="00CE4805">
        <w:rPr>
          <w:rFonts w:ascii="Tahoma" w:hAnsi="Tahoma" w:cs="Tahoma"/>
          <w:szCs w:val="22"/>
          <w:lang w:val="el-GR"/>
        </w:rPr>
        <w:t xml:space="preserve">Υποστήριξη της υλοποίησης των Έργων 1 &amp; 2 της Δράσης Ψηφιακός Μετασχηματισμός Μικρομεσαίων Επιχειρήσεων» στη ΣΑΤΑ 063 και με κωδικό </w:t>
      </w:r>
      <w:proofErr w:type="spellStart"/>
      <w:r w:rsidRPr="00CE4805">
        <w:rPr>
          <w:rFonts w:ascii="Tahoma" w:hAnsi="Tahoma" w:cs="Tahoma"/>
          <w:szCs w:val="22"/>
          <w:lang w:val="el-GR"/>
        </w:rPr>
        <w:t>ενάριθμο</w:t>
      </w:r>
      <w:proofErr w:type="spellEnd"/>
      <w:r w:rsidRPr="00CE4805">
        <w:rPr>
          <w:rFonts w:ascii="Tahoma" w:hAnsi="Tahoma" w:cs="Tahoma"/>
          <w:szCs w:val="22"/>
          <w:lang w:val="el-GR"/>
        </w:rPr>
        <w:t xml:space="preserve"> έργου: 2022ΤΑ06300004.</w:t>
      </w:r>
    </w:p>
    <w:p w14:paraId="2206DB95" w14:textId="77777777" w:rsidR="00A8737F" w:rsidRPr="00E8017E" w:rsidRDefault="00A8737F" w:rsidP="00A8737F">
      <w:pPr>
        <w:pStyle w:val="afb"/>
        <w:numPr>
          <w:ilvl w:val="0"/>
          <w:numId w:val="67"/>
        </w:numPr>
        <w:suppressAutoHyphens w:val="0"/>
        <w:spacing w:before="120" w:after="0"/>
        <w:ind w:left="284"/>
        <w:contextualSpacing w:val="0"/>
        <w:rPr>
          <w:rFonts w:ascii="Tahoma" w:hAnsi="Tahoma" w:cs="Tahoma"/>
          <w:szCs w:val="22"/>
          <w:lang w:val="el-GR"/>
        </w:rPr>
      </w:pPr>
      <w:r w:rsidRPr="001F02F9">
        <w:rPr>
          <w:rFonts w:ascii="Tahoma" w:hAnsi="Tahoma" w:cs="Tahoma"/>
          <w:szCs w:val="22"/>
          <w:lang w:val="el-GR"/>
        </w:rPr>
        <w:t xml:space="preserve">Την υπ’ </w:t>
      </w:r>
      <w:proofErr w:type="spellStart"/>
      <w:r w:rsidRPr="001F02F9">
        <w:rPr>
          <w:rFonts w:ascii="Tahoma" w:hAnsi="Tahoma" w:cs="Tahoma"/>
          <w:szCs w:val="22"/>
          <w:lang w:val="el-GR"/>
        </w:rPr>
        <w:t>αριθμ</w:t>
      </w:r>
      <w:proofErr w:type="spellEnd"/>
      <w:r w:rsidRPr="001F02F9">
        <w:rPr>
          <w:rFonts w:ascii="Tahoma" w:hAnsi="Tahoma" w:cs="Tahoma"/>
          <w:szCs w:val="22"/>
          <w:lang w:val="el-GR"/>
        </w:rPr>
        <w:t xml:space="preserve">. </w:t>
      </w:r>
      <w:r w:rsidRPr="00E8017E">
        <w:rPr>
          <w:rFonts w:ascii="Tahoma" w:hAnsi="Tahoma" w:cs="Tahoma"/>
          <w:szCs w:val="22"/>
          <w:lang w:val="el-GR"/>
        </w:rPr>
        <w:t>117408</w:t>
      </w:r>
      <w:r w:rsidRPr="001F02F9">
        <w:rPr>
          <w:rFonts w:ascii="Tahoma" w:hAnsi="Tahoma" w:cs="Tahoma"/>
          <w:szCs w:val="22"/>
          <w:lang w:val="el-GR"/>
        </w:rPr>
        <w:t>/</w:t>
      </w:r>
      <w:r>
        <w:rPr>
          <w:rFonts w:ascii="Tahoma" w:hAnsi="Tahoma" w:cs="Tahoma"/>
          <w:szCs w:val="22"/>
          <w:lang w:val="el-GR"/>
        </w:rPr>
        <w:t>05</w:t>
      </w:r>
      <w:r w:rsidRPr="001F02F9">
        <w:rPr>
          <w:rFonts w:ascii="Tahoma" w:hAnsi="Tahoma" w:cs="Tahoma"/>
          <w:szCs w:val="22"/>
          <w:lang w:val="el-GR"/>
        </w:rPr>
        <w:t>-</w:t>
      </w:r>
      <w:r>
        <w:rPr>
          <w:rFonts w:ascii="Tahoma" w:hAnsi="Tahoma" w:cs="Tahoma"/>
          <w:szCs w:val="22"/>
          <w:lang w:val="el-GR"/>
        </w:rPr>
        <w:t>12</w:t>
      </w:r>
      <w:r w:rsidRPr="001F02F9">
        <w:rPr>
          <w:rFonts w:ascii="Tahoma" w:hAnsi="Tahoma" w:cs="Tahoma"/>
          <w:szCs w:val="22"/>
          <w:lang w:val="el-GR"/>
        </w:rPr>
        <w:t xml:space="preserve">-2022 (Α.Π. ΚτΠ Μ.Α.Ε: </w:t>
      </w:r>
      <w:r>
        <w:rPr>
          <w:rFonts w:ascii="Tahoma" w:hAnsi="Tahoma" w:cs="Tahoma"/>
          <w:szCs w:val="22"/>
          <w:lang w:val="el-GR"/>
        </w:rPr>
        <w:t>21546</w:t>
      </w:r>
      <w:r w:rsidRPr="001F02F9">
        <w:rPr>
          <w:rFonts w:ascii="Tahoma" w:hAnsi="Tahoma" w:cs="Tahoma"/>
          <w:szCs w:val="22"/>
          <w:lang w:val="el-GR"/>
        </w:rPr>
        <w:t>/</w:t>
      </w:r>
      <w:r>
        <w:rPr>
          <w:rFonts w:ascii="Tahoma" w:hAnsi="Tahoma" w:cs="Tahoma"/>
          <w:szCs w:val="22"/>
          <w:lang w:val="el-GR"/>
        </w:rPr>
        <w:t>06</w:t>
      </w:r>
      <w:r w:rsidRPr="001F02F9">
        <w:rPr>
          <w:rFonts w:ascii="Tahoma" w:hAnsi="Tahoma" w:cs="Tahoma"/>
          <w:szCs w:val="22"/>
          <w:lang w:val="el-GR"/>
        </w:rPr>
        <w:t>-</w:t>
      </w:r>
      <w:r>
        <w:rPr>
          <w:rFonts w:ascii="Tahoma" w:hAnsi="Tahoma" w:cs="Tahoma"/>
          <w:szCs w:val="22"/>
          <w:lang w:val="el-GR"/>
        </w:rPr>
        <w:t>12</w:t>
      </w:r>
      <w:r w:rsidRPr="001F02F9">
        <w:rPr>
          <w:rFonts w:ascii="Tahoma" w:hAnsi="Tahoma" w:cs="Tahoma"/>
          <w:szCs w:val="22"/>
          <w:lang w:val="el-GR"/>
        </w:rPr>
        <w:t xml:space="preserve">-2022) Απόφαση του Υπουργείου Ανάπτυξης &amp; Επενδύσεων περί έγκρισης </w:t>
      </w:r>
      <w:r>
        <w:rPr>
          <w:rFonts w:ascii="Tahoma" w:hAnsi="Tahoma" w:cs="Tahoma"/>
          <w:szCs w:val="22"/>
          <w:lang w:val="el-GR"/>
        </w:rPr>
        <w:t xml:space="preserve">της ένταξης/τροποποίησης </w:t>
      </w:r>
      <w:r w:rsidRPr="001F02F9">
        <w:rPr>
          <w:rFonts w:ascii="Tahoma" w:hAnsi="Tahoma" w:cs="Tahoma"/>
          <w:szCs w:val="22"/>
          <w:lang w:val="el-GR"/>
        </w:rPr>
        <w:t xml:space="preserve">στο Πρόγραμμα Δημοσίων Επενδύσεων (Π.Δ.Ε.) 2022, του Έργου «Υπηρεσίες Προστιθέμενης Αξίας για την </w:t>
      </w:r>
      <w:r w:rsidRPr="00CE4805">
        <w:rPr>
          <w:rFonts w:ascii="Tahoma" w:hAnsi="Tahoma" w:cs="Tahoma"/>
          <w:szCs w:val="22"/>
          <w:lang w:val="el-GR"/>
        </w:rPr>
        <w:t xml:space="preserve">Υποστήριξη της υλοποίησης των Έργων 1 &amp; 2 της Δράσης Ψηφιακός Μετασχηματισμός Μικρομεσαίων Επιχειρήσεων» στη ΣΑΤΑ 063 και με κωδικό </w:t>
      </w:r>
      <w:proofErr w:type="spellStart"/>
      <w:r w:rsidRPr="00CE4805">
        <w:rPr>
          <w:rFonts w:ascii="Tahoma" w:hAnsi="Tahoma" w:cs="Tahoma"/>
          <w:szCs w:val="22"/>
          <w:lang w:val="el-GR"/>
        </w:rPr>
        <w:t>ενάριθμο</w:t>
      </w:r>
      <w:proofErr w:type="spellEnd"/>
      <w:r w:rsidRPr="00CE4805">
        <w:rPr>
          <w:rFonts w:ascii="Tahoma" w:hAnsi="Tahoma" w:cs="Tahoma"/>
          <w:szCs w:val="22"/>
          <w:lang w:val="el-GR"/>
        </w:rPr>
        <w:t xml:space="preserve"> έργου: 2022ΤΑ06300004.</w:t>
      </w:r>
    </w:p>
    <w:p w14:paraId="7C22B7A5" w14:textId="77777777" w:rsidR="00A8737F" w:rsidRPr="00525D98" w:rsidRDefault="00A8737F" w:rsidP="00A8737F">
      <w:pPr>
        <w:pStyle w:val="afb"/>
        <w:numPr>
          <w:ilvl w:val="0"/>
          <w:numId w:val="67"/>
        </w:numPr>
        <w:suppressAutoHyphens w:val="0"/>
        <w:spacing w:before="120" w:after="120"/>
        <w:ind w:left="284"/>
        <w:contextualSpacing w:val="0"/>
        <w:rPr>
          <w:rFonts w:ascii="Tahoma" w:hAnsi="Tahoma" w:cs="Tahoma"/>
          <w:szCs w:val="22"/>
          <w:lang w:val="el-GR"/>
        </w:rPr>
      </w:pPr>
      <w:r w:rsidRPr="003D11B1">
        <w:rPr>
          <w:rFonts w:ascii="Tahoma" w:hAnsi="Tahoma" w:cs="Tahoma"/>
          <w:szCs w:val="22"/>
          <w:lang w:val="el-GR"/>
        </w:rPr>
        <w:t xml:space="preserve">Το υπ’ αριθ. 4416/02-09-2022 (Α.Π. ΚτΠ Μ.Α.Ε.: 15376/06-09-2022) έγγραφο του Υπουργείου Ψηφιακής Διακυβέρνησης με θέμα: “Παροχή σύμφωνης γνώμης επί της ολοκλήρωσης της Φάσης Α και της έναρξης της Φάσης Β για την υλοποίηση του έργου «Παροχή υπηρεσιών προστιθέμενης αξίας για την λειτουργία υποστηρικτικού μηχανισμού της δράσης Ψηφιακός Μετασχηματισμός </w:t>
      </w:r>
      <w:r w:rsidRPr="00525D98">
        <w:rPr>
          <w:rFonts w:ascii="Tahoma" w:hAnsi="Tahoma" w:cs="Tahoma"/>
          <w:szCs w:val="22"/>
          <w:lang w:val="el-GR"/>
        </w:rPr>
        <w:t>ΜΜΕ» στο πλαίσιο της Προγραμματικής Συμφωνίας «Ψηφιακός Μετασχηματισμός Επιχειρήσεων”.</w:t>
      </w:r>
    </w:p>
    <w:p w14:paraId="5AEC30F2" w14:textId="77777777" w:rsidR="00A8737F" w:rsidRPr="00457AD6" w:rsidRDefault="00A8737F" w:rsidP="00A8737F">
      <w:pPr>
        <w:pStyle w:val="afb"/>
        <w:numPr>
          <w:ilvl w:val="0"/>
          <w:numId w:val="67"/>
        </w:numPr>
        <w:suppressAutoHyphens w:val="0"/>
        <w:spacing w:before="120" w:after="0"/>
        <w:ind w:left="284"/>
        <w:contextualSpacing w:val="0"/>
        <w:rPr>
          <w:rFonts w:ascii="Tahoma" w:hAnsi="Tahoma" w:cs="Tahoma"/>
          <w:sz w:val="20"/>
          <w:szCs w:val="20"/>
          <w:lang w:val="el-GR"/>
        </w:rPr>
      </w:pPr>
      <w:r w:rsidRPr="00525D98">
        <w:rPr>
          <w:rFonts w:ascii="Tahoma" w:hAnsi="Tahoma" w:cs="Tahoma"/>
          <w:szCs w:val="22"/>
          <w:lang w:val="el-GR"/>
        </w:rPr>
        <w:t xml:space="preserve">Την υπ’ </w:t>
      </w:r>
      <w:proofErr w:type="spellStart"/>
      <w:r w:rsidRPr="00525D98">
        <w:rPr>
          <w:rFonts w:ascii="Tahoma" w:hAnsi="Tahoma" w:cs="Tahoma"/>
          <w:szCs w:val="22"/>
          <w:lang w:val="el-GR"/>
        </w:rPr>
        <w:t>αρ</w:t>
      </w:r>
      <w:proofErr w:type="spellEnd"/>
      <w:r w:rsidRPr="00525D98">
        <w:rPr>
          <w:rFonts w:ascii="Tahoma" w:hAnsi="Tahoma" w:cs="Tahoma"/>
          <w:szCs w:val="22"/>
          <w:lang w:val="el-GR"/>
        </w:rPr>
        <w:t xml:space="preserve">. </w:t>
      </w:r>
      <w:proofErr w:type="spellStart"/>
      <w:r w:rsidRPr="00525D98">
        <w:rPr>
          <w:rFonts w:ascii="Tahoma" w:hAnsi="Tahoma" w:cs="Tahoma"/>
          <w:szCs w:val="22"/>
          <w:lang w:val="el-GR"/>
        </w:rPr>
        <w:t>πρωτ</w:t>
      </w:r>
      <w:proofErr w:type="spellEnd"/>
      <w:r w:rsidRPr="00525D98">
        <w:rPr>
          <w:rFonts w:ascii="Tahoma" w:hAnsi="Tahoma" w:cs="Tahoma"/>
          <w:szCs w:val="22"/>
          <w:lang w:val="el-GR"/>
        </w:rPr>
        <w:t xml:space="preserve">.  188231 ΕΞ 2022/21-12-2022 (Α.Π. ΚτΠ Μ.Α.Ε.: 22951/22-12-2022) Απόφαση της Ειδικής Υπηρεσίας Συντονισμού Ταμείου Ανάκαμψης (ΕΥΣΤΑ) με θέμα: “Έγκριση του σχεδίου Διακήρυξης για το </w:t>
      </w:r>
      <w:proofErr w:type="spellStart"/>
      <w:r w:rsidRPr="00525D98">
        <w:rPr>
          <w:rFonts w:ascii="Tahoma" w:hAnsi="Tahoma" w:cs="Tahoma"/>
          <w:szCs w:val="22"/>
          <w:lang w:val="el-GR"/>
        </w:rPr>
        <w:t>Υποέργο</w:t>
      </w:r>
      <w:proofErr w:type="spellEnd"/>
      <w:r w:rsidRPr="00525D98">
        <w:rPr>
          <w:rFonts w:ascii="Tahoma" w:hAnsi="Tahoma" w:cs="Tahoma"/>
          <w:szCs w:val="22"/>
          <w:lang w:val="el-GR"/>
        </w:rPr>
        <w:t xml:space="preserve"> «Παροχή υπηρεσιών προστιθέμενης αξίας για την λειτουργία υποστηρικτικού μηχανισμού της δράσης» Α/Α 9 του Έργου «</w:t>
      </w:r>
      <w:r w:rsidRPr="00525D98">
        <w:rPr>
          <w:rFonts w:ascii="Tahoma" w:hAnsi="Tahoma" w:cs="Tahoma"/>
          <w:szCs w:val="22"/>
        </w:rPr>
        <w:t>SUB</w:t>
      </w:r>
      <w:r w:rsidRPr="00525D98">
        <w:rPr>
          <w:rFonts w:ascii="Tahoma" w:hAnsi="Tahoma" w:cs="Tahoma"/>
          <w:szCs w:val="22"/>
          <w:lang w:val="el-GR"/>
        </w:rPr>
        <w:t xml:space="preserve">3. </w:t>
      </w:r>
      <w:r w:rsidRPr="00525D98">
        <w:rPr>
          <w:rFonts w:ascii="Tahoma" w:hAnsi="Tahoma" w:cs="Tahoma"/>
          <w:szCs w:val="22"/>
        </w:rPr>
        <w:t>Value</w:t>
      </w:r>
      <w:r w:rsidRPr="00525D98">
        <w:rPr>
          <w:rFonts w:ascii="Tahoma" w:hAnsi="Tahoma" w:cs="Tahoma"/>
          <w:szCs w:val="22"/>
          <w:lang w:val="el-GR"/>
        </w:rPr>
        <w:t xml:space="preserve"> </w:t>
      </w:r>
      <w:r w:rsidRPr="00525D98">
        <w:rPr>
          <w:rFonts w:ascii="Tahoma" w:hAnsi="Tahoma" w:cs="Tahoma"/>
          <w:szCs w:val="22"/>
          <w:lang w:val="en-US"/>
        </w:rPr>
        <w:t>added</w:t>
      </w:r>
      <w:r w:rsidRPr="00525D98">
        <w:rPr>
          <w:rFonts w:ascii="Tahoma" w:hAnsi="Tahoma" w:cs="Tahoma"/>
          <w:szCs w:val="22"/>
          <w:lang w:val="el-GR"/>
        </w:rPr>
        <w:t xml:space="preserve"> </w:t>
      </w:r>
      <w:r w:rsidRPr="00525D98">
        <w:rPr>
          <w:rFonts w:ascii="Tahoma" w:hAnsi="Tahoma" w:cs="Tahoma"/>
          <w:szCs w:val="22"/>
          <w:lang w:val="en-US"/>
        </w:rPr>
        <w:t>services</w:t>
      </w:r>
      <w:r w:rsidRPr="00525D98">
        <w:rPr>
          <w:rFonts w:ascii="Tahoma" w:hAnsi="Tahoma" w:cs="Tahoma"/>
          <w:szCs w:val="22"/>
          <w:lang w:val="el-GR"/>
        </w:rPr>
        <w:t xml:space="preserve"> </w:t>
      </w:r>
      <w:r w:rsidRPr="00525D98">
        <w:rPr>
          <w:rFonts w:ascii="Tahoma" w:hAnsi="Tahoma" w:cs="Tahoma"/>
          <w:szCs w:val="22"/>
          <w:lang w:val="en-US"/>
        </w:rPr>
        <w:t>for</w:t>
      </w:r>
      <w:r w:rsidRPr="00525D98">
        <w:rPr>
          <w:rFonts w:ascii="Tahoma" w:hAnsi="Tahoma" w:cs="Tahoma"/>
          <w:szCs w:val="22"/>
          <w:lang w:val="el-GR"/>
        </w:rPr>
        <w:t xml:space="preserve"> </w:t>
      </w:r>
      <w:r w:rsidRPr="00525D98">
        <w:rPr>
          <w:rFonts w:ascii="Tahoma" w:hAnsi="Tahoma" w:cs="Tahoma"/>
          <w:szCs w:val="22"/>
          <w:lang w:val="en-US"/>
        </w:rPr>
        <w:t>the</w:t>
      </w:r>
      <w:r w:rsidRPr="00525D98">
        <w:rPr>
          <w:rFonts w:ascii="Tahoma" w:hAnsi="Tahoma" w:cs="Tahoma"/>
          <w:szCs w:val="22"/>
          <w:lang w:val="el-GR"/>
        </w:rPr>
        <w:t xml:space="preserve"> </w:t>
      </w:r>
      <w:r w:rsidRPr="00525D98">
        <w:rPr>
          <w:rFonts w:ascii="Tahoma" w:hAnsi="Tahoma" w:cs="Tahoma"/>
          <w:szCs w:val="22"/>
          <w:lang w:val="en-US"/>
        </w:rPr>
        <w:t>subprojects</w:t>
      </w:r>
      <w:r w:rsidRPr="00525D98">
        <w:rPr>
          <w:rFonts w:ascii="Tahoma" w:hAnsi="Tahoma" w:cs="Tahoma"/>
          <w:szCs w:val="22"/>
          <w:lang w:val="el-GR"/>
        </w:rPr>
        <w:t xml:space="preserve"> 1 &amp; 2» (Κωδικός ΟΠΣ ΤΑ 5161131)”.</w:t>
      </w:r>
    </w:p>
    <w:p w14:paraId="321EA56E" w14:textId="77777777" w:rsidR="00A8737F" w:rsidRPr="00457AD6" w:rsidRDefault="00A8737F" w:rsidP="00A8737F">
      <w:pPr>
        <w:pStyle w:val="afb"/>
        <w:numPr>
          <w:ilvl w:val="0"/>
          <w:numId w:val="67"/>
        </w:numPr>
        <w:suppressAutoHyphens w:val="0"/>
        <w:spacing w:before="120" w:after="0"/>
        <w:ind w:left="284"/>
        <w:contextualSpacing w:val="0"/>
        <w:rPr>
          <w:rFonts w:ascii="Tahoma" w:hAnsi="Tahoma" w:cs="Tahoma"/>
          <w:sz w:val="20"/>
          <w:szCs w:val="20"/>
          <w:lang w:val="el-GR"/>
        </w:rPr>
      </w:pPr>
      <w:r>
        <w:rPr>
          <w:rFonts w:ascii="Tahoma" w:hAnsi="Tahoma" w:cs="Tahoma"/>
          <w:szCs w:val="22"/>
          <w:lang w:val="el-GR"/>
        </w:rPr>
        <w:t>Την</w:t>
      </w:r>
      <w:r w:rsidRPr="00457AD6">
        <w:rPr>
          <w:rFonts w:ascii="Tahoma" w:hAnsi="Tahoma" w:cs="Tahoma"/>
          <w:szCs w:val="22"/>
          <w:lang w:val="el-GR"/>
        </w:rPr>
        <w:t xml:space="preserve"> </w:t>
      </w:r>
      <w:r>
        <w:rPr>
          <w:rFonts w:ascii="Tahoma" w:hAnsi="Tahoma" w:cs="Tahoma"/>
          <w:szCs w:val="22"/>
          <w:lang w:val="el-GR"/>
        </w:rPr>
        <w:t>από</w:t>
      </w:r>
      <w:r w:rsidRPr="00457AD6">
        <w:rPr>
          <w:rFonts w:ascii="Tahoma" w:hAnsi="Tahoma" w:cs="Tahoma"/>
          <w:szCs w:val="22"/>
          <w:lang w:val="el-GR"/>
        </w:rPr>
        <w:t xml:space="preserve"> 07-02-2023 (</w:t>
      </w:r>
      <w:r>
        <w:rPr>
          <w:rFonts w:ascii="Tahoma" w:hAnsi="Tahoma" w:cs="Tahoma"/>
          <w:szCs w:val="22"/>
          <w:lang w:val="en-US"/>
        </w:rPr>
        <w:t>A</w:t>
      </w:r>
      <w:r w:rsidRPr="00457AD6">
        <w:rPr>
          <w:rFonts w:ascii="Tahoma" w:hAnsi="Tahoma" w:cs="Tahoma"/>
          <w:szCs w:val="22"/>
          <w:lang w:val="el-GR"/>
        </w:rPr>
        <w:t>/</w:t>
      </w:r>
      <w:r>
        <w:rPr>
          <w:rFonts w:ascii="Tahoma" w:hAnsi="Tahoma" w:cs="Tahoma"/>
          <w:szCs w:val="22"/>
          <w:lang w:val="en-US"/>
        </w:rPr>
        <w:t>A</w:t>
      </w:r>
      <w:r w:rsidRPr="00457AD6">
        <w:rPr>
          <w:rFonts w:ascii="Tahoma" w:hAnsi="Tahoma" w:cs="Tahoma"/>
          <w:szCs w:val="22"/>
          <w:lang w:val="el-GR"/>
        </w:rPr>
        <w:t xml:space="preserve"> 382546 </w:t>
      </w:r>
      <w:proofErr w:type="spellStart"/>
      <w:r>
        <w:rPr>
          <w:rFonts w:ascii="Tahoma" w:hAnsi="Tahoma" w:cs="Tahoma"/>
          <w:szCs w:val="22"/>
          <w:lang w:val="en-US"/>
        </w:rPr>
        <w:t>Docutracks</w:t>
      </w:r>
      <w:proofErr w:type="spellEnd"/>
      <w:r w:rsidRPr="00457AD6">
        <w:rPr>
          <w:rFonts w:ascii="Tahoma" w:hAnsi="Tahoma" w:cs="Tahoma"/>
          <w:szCs w:val="22"/>
          <w:lang w:val="el-GR"/>
        </w:rPr>
        <w:t xml:space="preserve">) </w:t>
      </w:r>
      <w:r>
        <w:rPr>
          <w:rFonts w:ascii="Tahoma" w:hAnsi="Tahoma" w:cs="Tahoma"/>
          <w:szCs w:val="22"/>
          <w:lang w:val="el-GR"/>
        </w:rPr>
        <w:t>Εισήγηση</w:t>
      </w:r>
      <w:r w:rsidRPr="00457AD6">
        <w:rPr>
          <w:rFonts w:ascii="Tahoma" w:hAnsi="Tahoma" w:cs="Tahoma"/>
          <w:szCs w:val="22"/>
          <w:lang w:val="el-GR"/>
        </w:rPr>
        <w:t xml:space="preserve"> </w:t>
      </w:r>
      <w:r>
        <w:rPr>
          <w:rFonts w:ascii="Tahoma" w:hAnsi="Tahoma" w:cs="Tahoma"/>
          <w:szCs w:val="22"/>
          <w:lang w:val="el-GR"/>
        </w:rPr>
        <w:t>από τη Γενική Διεύθυνση Έργων / Διεύθυνση Δράσεων Κρατικών Ενισχύσεων / Τμήμα Επιτόπιων Επαληθεύσεων της ΚτΠ Μ.Α.Ε..</w:t>
      </w:r>
    </w:p>
    <w:p w14:paraId="5CBD4DEB" w14:textId="77777777" w:rsidR="00A8737F" w:rsidRPr="00CE4805" w:rsidRDefault="00A8737F" w:rsidP="00A8737F">
      <w:pPr>
        <w:pStyle w:val="afb"/>
        <w:numPr>
          <w:ilvl w:val="0"/>
          <w:numId w:val="67"/>
        </w:numPr>
        <w:suppressAutoHyphens w:val="0"/>
        <w:spacing w:before="120" w:after="0"/>
        <w:ind w:left="284"/>
        <w:contextualSpacing w:val="0"/>
        <w:rPr>
          <w:rFonts w:ascii="Tahoma" w:hAnsi="Tahoma" w:cs="Tahoma"/>
          <w:sz w:val="20"/>
          <w:szCs w:val="20"/>
          <w:lang w:val="el-GR"/>
        </w:rPr>
      </w:pPr>
      <w:r w:rsidRPr="00CE4805">
        <w:rPr>
          <w:rFonts w:ascii="Tahoma" w:hAnsi="Tahoma" w:cs="Tahoma"/>
          <w:szCs w:val="22"/>
          <w:lang w:val="el-GR"/>
        </w:rPr>
        <w:t xml:space="preserve">Την Απόφαση του ΔΣ της ΚτΠ Μ.Α.Ε. κατά την υπ’ </w:t>
      </w:r>
      <w:proofErr w:type="spellStart"/>
      <w:r w:rsidRPr="00CE4805">
        <w:rPr>
          <w:rFonts w:ascii="Tahoma" w:hAnsi="Tahoma" w:cs="Tahoma"/>
          <w:szCs w:val="22"/>
          <w:lang w:val="el-GR"/>
        </w:rPr>
        <w:t>αρ</w:t>
      </w:r>
      <w:proofErr w:type="spellEnd"/>
      <w:r w:rsidRPr="00CE4805">
        <w:rPr>
          <w:rFonts w:ascii="Tahoma" w:hAnsi="Tahoma" w:cs="Tahoma"/>
          <w:szCs w:val="22"/>
          <w:lang w:val="el-GR"/>
        </w:rPr>
        <w:t>. 856/25-08-2022 Συνεδρίασή του, με θέμα Εκλογή Διευθύνοντος Συμβούλου (Θέμα 1).</w:t>
      </w:r>
    </w:p>
    <w:p w14:paraId="65630BDB" w14:textId="77777777" w:rsidR="00A8737F" w:rsidRPr="00735C75" w:rsidRDefault="00A8737F" w:rsidP="00A8737F">
      <w:pPr>
        <w:pStyle w:val="afb"/>
        <w:numPr>
          <w:ilvl w:val="0"/>
          <w:numId w:val="67"/>
        </w:numPr>
        <w:suppressAutoHyphens w:val="0"/>
        <w:spacing w:before="120" w:after="0"/>
        <w:ind w:left="284"/>
        <w:contextualSpacing w:val="0"/>
        <w:rPr>
          <w:rFonts w:ascii="Tahoma" w:hAnsi="Tahoma" w:cs="Tahoma"/>
          <w:sz w:val="20"/>
          <w:szCs w:val="20"/>
          <w:lang w:val="el-GR"/>
        </w:rPr>
      </w:pPr>
      <w:r w:rsidRPr="00735C75">
        <w:rPr>
          <w:rFonts w:ascii="Tahoma" w:hAnsi="Tahoma" w:cs="Tahoma"/>
          <w:szCs w:val="22"/>
          <w:lang w:val="el-GR"/>
        </w:rPr>
        <w:t xml:space="preserve">Την Απόφαση του ΔΣ της ΚτΠ Μ.Α.Ε. κατά την υπ’ </w:t>
      </w:r>
      <w:proofErr w:type="spellStart"/>
      <w:r w:rsidRPr="00735C75">
        <w:rPr>
          <w:rFonts w:ascii="Tahoma" w:hAnsi="Tahoma" w:cs="Tahoma"/>
          <w:szCs w:val="22"/>
          <w:lang w:val="el-GR"/>
        </w:rPr>
        <w:t>αρ</w:t>
      </w:r>
      <w:proofErr w:type="spellEnd"/>
      <w:r w:rsidRPr="00735C75">
        <w:rPr>
          <w:rFonts w:ascii="Tahoma" w:hAnsi="Tahoma" w:cs="Tahoma"/>
          <w:szCs w:val="22"/>
          <w:lang w:val="el-GR"/>
        </w:rPr>
        <w:t>. 857/26-08-2022 Συνεδρίασή του, με θέμα γενικές εξουσιοδοτήσεις προς Διευθύνοντα Σύμβουλο (Θέμα 2.2).</w:t>
      </w:r>
    </w:p>
    <w:p w14:paraId="23CAC872" w14:textId="77777777" w:rsidR="00A8737F" w:rsidRPr="008F271C" w:rsidRDefault="00A8737F" w:rsidP="00A8737F">
      <w:pPr>
        <w:pStyle w:val="afb"/>
        <w:numPr>
          <w:ilvl w:val="0"/>
          <w:numId w:val="67"/>
        </w:numPr>
        <w:suppressAutoHyphens w:val="0"/>
        <w:spacing w:before="120" w:after="0"/>
        <w:ind w:left="284"/>
        <w:contextualSpacing w:val="0"/>
        <w:rPr>
          <w:rFonts w:ascii="Tahoma" w:hAnsi="Tahoma" w:cs="Tahoma"/>
          <w:szCs w:val="22"/>
          <w:lang w:val="el-GR"/>
        </w:rPr>
      </w:pPr>
      <w:r w:rsidRPr="00735C75">
        <w:rPr>
          <w:rFonts w:ascii="Tahoma" w:hAnsi="Tahoma" w:cs="Tahoma"/>
          <w:szCs w:val="22"/>
          <w:lang w:val="el-GR"/>
        </w:rPr>
        <w:t xml:space="preserve">Την Απόφαση του Διευθύνοντος Συμβούλου της ΚτΠ Μ.Α.Ε. με </w:t>
      </w:r>
      <w:proofErr w:type="spellStart"/>
      <w:r w:rsidRPr="00735C75">
        <w:rPr>
          <w:rFonts w:ascii="Tahoma" w:hAnsi="Tahoma" w:cs="Tahoma"/>
          <w:szCs w:val="22"/>
          <w:lang w:val="el-GR"/>
        </w:rPr>
        <w:t>Αρ</w:t>
      </w:r>
      <w:proofErr w:type="spellEnd"/>
      <w:r w:rsidRPr="00735C75">
        <w:rPr>
          <w:rFonts w:ascii="Tahoma" w:hAnsi="Tahoma" w:cs="Tahoma"/>
          <w:szCs w:val="22"/>
          <w:lang w:val="el-GR"/>
        </w:rPr>
        <w:t xml:space="preserve">. </w:t>
      </w:r>
      <w:proofErr w:type="spellStart"/>
      <w:r w:rsidRPr="00735C75">
        <w:rPr>
          <w:rFonts w:ascii="Tahoma" w:hAnsi="Tahoma" w:cs="Tahoma"/>
          <w:szCs w:val="22"/>
          <w:lang w:val="el-GR"/>
        </w:rPr>
        <w:t>Πρωτ</w:t>
      </w:r>
      <w:proofErr w:type="spellEnd"/>
      <w:r w:rsidRPr="00735C75">
        <w:rPr>
          <w:rFonts w:ascii="Tahoma" w:hAnsi="Tahoma" w:cs="Tahoma"/>
          <w:szCs w:val="22"/>
          <w:lang w:val="el-GR"/>
        </w:rPr>
        <w:t xml:space="preserve">. </w:t>
      </w:r>
      <w:r w:rsidRPr="00C54D41">
        <w:rPr>
          <w:rFonts w:ascii="Tahoma" w:hAnsi="Tahoma" w:cs="Tahoma"/>
          <w:szCs w:val="22"/>
          <w:lang w:val="el-GR"/>
        </w:rPr>
        <w:t>22683</w:t>
      </w:r>
      <w:r w:rsidRPr="00735C75">
        <w:rPr>
          <w:rFonts w:ascii="Tahoma" w:hAnsi="Tahoma" w:cs="Tahoma"/>
          <w:szCs w:val="22"/>
          <w:lang w:val="el-GR"/>
        </w:rPr>
        <w:t>/</w:t>
      </w:r>
      <w:r w:rsidRPr="00C54D41">
        <w:rPr>
          <w:rFonts w:ascii="Tahoma" w:hAnsi="Tahoma" w:cs="Tahoma"/>
          <w:szCs w:val="22"/>
          <w:lang w:val="el-GR"/>
        </w:rPr>
        <w:t>20</w:t>
      </w:r>
      <w:r w:rsidRPr="00735C75">
        <w:rPr>
          <w:rFonts w:ascii="Tahoma" w:hAnsi="Tahoma" w:cs="Tahoma"/>
          <w:szCs w:val="22"/>
          <w:lang w:val="el-GR"/>
        </w:rPr>
        <w:t>-</w:t>
      </w:r>
      <w:r w:rsidRPr="00C54D41">
        <w:rPr>
          <w:rFonts w:ascii="Tahoma" w:hAnsi="Tahoma" w:cs="Tahoma"/>
          <w:szCs w:val="22"/>
          <w:lang w:val="el-GR"/>
        </w:rPr>
        <w:t>12</w:t>
      </w:r>
      <w:r w:rsidRPr="00735C75">
        <w:rPr>
          <w:rFonts w:ascii="Tahoma" w:hAnsi="Tahoma" w:cs="Tahoma"/>
          <w:szCs w:val="22"/>
          <w:lang w:val="el-GR"/>
        </w:rPr>
        <w:t>-2022 με θέμα «Εξουσιοδότηση δικαιώματος υπογραφής σε Γενικούς Διευθυντές και Διευθυντές της ΚτΠ Μ.Α.Ε.».</w:t>
      </w:r>
    </w:p>
    <w:p w14:paraId="357888DE" w14:textId="77777777" w:rsidR="00A8737F" w:rsidRPr="008F271C" w:rsidRDefault="00A8737F" w:rsidP="00A8737F">
      <w:pPr>
        <w:pStyle w:val="afb"/>
        <w:numPr>
          <w:ilvl w:val="0"/>
          <w:numId w:val="67"/>
        </w:numPr>
        <w:suppressAutoHyphens w:val="0"/>
        <w:spacing w:before="120" w:after="0"/>
        <w:ind w:left="284"/>
        <w:contextualSpacing w:val="0"/>
        <w:rPr>
          <w:rFonts w:ascii="Tahoma" w:hAnsi="Tahoma" w:cs="Tahoma"/>
          <w:szCs w:val="22"/>
          <w:lang w:val="el-GR"/>
        </w:rPr>
      </w:pPr>
      <w:r w:rsidRPr="00735C75">
        <w:rPr>
          <w:rFonts w:ascii="Tahoma" w:hAnsi="Tahoma" w:cs="Tahoma"/>
          <w:szCs w:val="22"/>
          <w:lang w:val="el-GR"/>
        </w:rPr>
        <w:t xml:space="preserve">Την Απόφαση του ΔΣ της ΚτΠ </w:t>
      </w:r>
      <w:r>
        <w:rPr>
          <w:rFonts w:ascii="Tahoma" w:hAnsi="Tahoma" w:cs="Tahoma"/>
          <w:szCs w:val="22"/>
          <w:lang w:val="el-GR"/>
        </w:rPr>
        <w:t>Μ.</w:t>
      </w:r>
      <w:r w:rsidRPr="00735C75">
        <w:rPr>
          <w:rFonts w:ascii="Tahoma" w:hAnsi="Tahoma" w:cs="Tahoma"/>
          <w:szCs w:val="22"/>
          <w:lang w:val="el-GR"/>
        </w:rPr>
        <w:t xml:space="preserve">Α.Ε. κατά την υπ’ </w:t>
      </w:r>
      <w:proofErr w:type="spellStart"/>
      <w:r w:rsidRPr="00735C75">
        <w:rPr>
          <w:rFonts w:ascii="Tahoma" w:hAnsi="Tahoma" w:cs="Tahoma"/>
          <w:szCs w:val="22"/>
          <w:lang w:val="el-GR"/>
        </w:rPr>
        <w:t>αρ</w:t>
      </w:r>
      <w:proofErr w:type="spellEnd"/>
      <w:r w:rsidRPr="00735C75">
        <w:rPr>
          <w:rFonts w:ascii="Tahoma" w:hAnsi="Tahoma" w:cs="Tahoma"/>
          <w:szCs w:val="22"/>
          <w:lang w:val="el-GR"/>
        </w:rPr>
        <w:t xml:space="preserve">. </w:t>
      </w:r>
      <w:r w:rsidRPr="001C2081">
        <w:rPr>
          <w:rFonts w:ascii="Tahoma" w:hAnsi="Tahoma" w:cs="Tahoma"/>
          <w:szCs w:val="22"/>
          <w:lang w:val="el-GR"/>
        </w:rPr>
        <w:t>878/28</w:t>
      </w:r>
      <w:r>
        <w:rPr>
          <w:rFonts w:ascii="Tahoma" w:hAnsi="Tahoma" w:cs="Tahoma"/>
          <w:szCs w:val="22"/>
          <w:lang w:val="el-GR"/>
        </w:rPr>
        <w:t>-</w:t>
      </w:r>
      <w:r w:rsidRPr="001C2081">
        <w:rPr>
          <w:rFonts w:ascii="Tahoma" w:hAnsi="Tahoma" w:cs="Tahoma"/>
          <w:szCs w:val="22"/>
          <w:lang w:val="el-GR"/>
        </w:rPr>
        <w:t>12</w:t>
      </w:r>
      <w:r>
        <w:rPr>
          <w:rFonts w:ascii="Tahoma" w:hAnsi="Tahoma" w:cs="Tahoma"/>
          <w:szCs w:val="22"/>
          <w:lang w:val="el-GR"/>
        </w:rPr>
        <w:t>-</w:t>
      </w:r>
      <w:r w:rsidRPr="001C2081">
        <w:rPr>
          <w:rFonts w:ascii="Tahoma" w:hAnsi="Tahoma" w:cs="Tahoma"/>
          <w:szCs w:val="22"/>
          <w:lang w:val="el-GR"/>
        </w:rPr>
        <w:t>2022</w:t>
      </w:r>
      <w:r>
        <w:rPr>
          <w:rFonts w:ascii="Tahoma" w:hAnsi="Tahoma" w:cs="Tahoma"/>
          <w:szCs w:val="22"/>
          <w:lang w:val="el-GR"/>
        </w:rPr>
        <w:t xml:space="preserve"> </w:t>
      </w:r>
      <w:r w:rsidRPr="00735C75">
        <w:rPr>
          <w:rFonts w:ascii="Tahoma" w:hAnsi="Tahoma" w:cs="Tahoma"/>
          <w:szCs w:val="22"/>
          <w:lang w:val="el-GR"/>
        </w:rPr>
        <w:t xml:space="preserve">Συνεδρίασή </w:t>
      </w:r>
      <w:r>
        <w:rPr>
          <w:rFonts w:ascii="Tahoma" w:hAnsi="Tahoma" w:cs="Tahoma"/>
          <w:szCs w:val="22"/>
          <w:lang w:val="el-GR"/>
        </w:rPr>
        <w:t xml:space="preserve">του </w:t>
      </w:r>
      <w:r w:rsidRPr="00735C75">
        <w:rPr>
          <w:rFonts w:ascii="Tahoma" w:hAnsi="Tahoma" w:cs="Tahoma"/>
          <w:szCs w:val="22"/>
          <w:lang w:val="el-GR"/>
        </w:rPr>
        <w:t xml:space="preserve">(Θέμα </w:t>
      </w:r>
      <w:r>
        <w:rPr>
          <w:rFonts w:ascii="Tahoma" w:hAnsi="Tahoma" w:cs="Tahoma"/>
          <w:szCs w:val="22"/>
          <w:lang w:val="el-GR"/>
        </w:rPr>
        <w:t>6</w:t>
      </w:r>
      <w:r w:rsidRPr="00735C75">
        <w:rPr>
          <w:rFonts w:ascii="Tahoma" w:hAnsi="Tahoma" w:cs="Tahoma"/>
          <w:szCs w:val="22"/>
          <w:lang w:val="el-GR"/>
        </w:rPr>
        <w:t>.</w:t>
      </w:r>
      <w:r>
        <w:rPr>
          <w:rFonts w:ascii="Tahoma" w:hAnsi="Tahoma" w:cs="Tahoma"/>
          <w:szCs w:val="22"/>
          <w:lang w:val="el-GR"/>
        </w:rPr>
        <w:t>1</w:t>
      </w:r>
      <w:r w:rsidRPr="00735C75">
        <w:rPr>
          <w:rFonts w:ascii="Tahoma" w:hAnsi="Tahoma" w:cs="Tahoma"/>
          <w:szCs w:val="22"/>
          <w:lang w:val="el-GR"/>
        </w:rPr>
        <w:t>).</w:t>
      </w:r>
    </w:p>
    <w:p w14:paraId="48B88865" w14:textId="2F44AD17" w:rsidR="00681398" w:rsidRPr="00911253" w:rsidRDefault="00681398" w:rsidP="00E42060">
      <w:pPr>
        <w:tabs>
          <w:tab w:val="left" w:pos="284"/>
        </w:tabs>
        <w:ind w:left="284"/>
        <w:rPr>
          <w:rFonts w:ascii="Tahoma" w:hAnsi="Tahoma" w:cs="Tahoma"/>
          <w:szCs w:val="22"/>
          <w:lang w:val="el-GR"/>
        </w:rPr>
      </w:pPr>
    </w:p>
    <w:p w14:paraId="34234D0E" w14:textId="77777777" w:rsidR="00180C9E" w:rsidRPr="00911253" w:rsidRDefault="00180C9E" w:rsidP="00715BCA">
      <w:pPr>
        <w:pStyle w:val="21"/>
        <w:rPr>
          <w:rFonts w:ascii="Tahoma" w:hAnsi="Tahoma" w:cs="Tahoma"/>
          <w:lang w:eastAsia="el-GR"/>
        </w:rPr>
      </w:pPr>
      <w:bookmarkStart w:id="44" w:name="_Toc89934366"/>
      <w:bookmarkStart w:id="45" w:name="_Toc121925525"/>
      <w:r w:rsidRPr="00911253">
        <w:rPr>
          <w:rFonts w:ascii="Tahoma" w:hAnsi="Tahoma" w:cs="Tahoma"/>
        </w:rPr>
        <w:t>Προθεσμία παραλαβής προσφορών και διενέργεια διαγωνισμού</w:t>
      </w:r>
      <w:bookmarkEnd w:id="44"/>
      <w:bookmarkEnd w:id="45"/>
      <w:r w:rsidRPr="00911253">
        <w:rPr>
          <w:rFonts w:ascii="Tahoma" w:hAnsi="Tahoma" w:cs="Tahoma"/>
        </w:rPr>
        <w:t xml:space="preserve"> </w:t>
      </w:r>
    </w:p>
    <w:p w14:paraId="354C0EC7" w14:textId="77777777" w:rsidR="00A8737F" w:rsidRPr="00911253" w:rsidRDefault="00A8737F" w:rsidP="00A8737F">
      <w:pPr>
        <w:rPr>
          <w:rFonts w:ascii="Tahoma" w:hAnsi="Tahoma" w:cs="Tahoma"/>
          <w:lang w:val="el-GR" w:eastAsia="el-GR"/>
        </w:rPr>
      </w:pPr>
      <w:r w:rsidRPr="00911253">
        <w:rPr>
          <w:rFonts w:ascii="Tahoma" w:hAnsi="Tahoma" w:cs="Tahoma"/>
          <w:lang w:val="el-GR" w:eastAsia="el-GR"/>
        </w:rPr>
        <w:t xml:space="preserve">Η καταληκτική ημερομηνία παραλαβής των προσφορών είναι η </w:t>
      </w:r>
      <w:r w:rsidRPr="00151FF5">
        <w:rPr>
          <w:rFonts w:ascii="Tahoma" w:hAnsi="Tahoma" w:cs="Tahoma"/>
          <w:b/>
          <w:color w:val="000000"/>
          <w:szCs w:val="22"/>
          <w:lang w:val="el-GR"/>
        </w:rPr>
        <w:t>24</w:t>
      </w:r>
      <w:r w:rsidRPr="007F06E9">
        <w:rPr>
          <w:rFonts w:ascii="Tahoma" w:hAnsi="Tahoma" w:cs="Tahoma"/>
          <w:b/>
          <w:color w:val="000000"/>
          <w:szCs w:val="22"/>
          <w:lang w:val="el-GR"/>
        </w:rPr>
        <w:t>-03-2023</w:t>
      </w:r>
      <w:r w:rsidRPr="007F06E9">
        <w:rPr>
          <w:rFonts w:ascii="Tahoma" w:hAnsi="Tahoma" w:cs="Tahoma"/>
          <w:bCs/>
          <w:color w:val="000000"/>
          <w:szCs w:val="22"/>
          <w:lang w:val="el-GR"/>
        </w:rPr>
        <w:t>,</w:t>
      </w:r>
      <w:r w:rsidRPr="00151FF5">
        <w:rPr>
          <w:rFonts w:ascii="Tahoma" w:hAnsi="Tahoma" w:cs="Tahoma"/>
          <w:bCs/>
          <w:color w:val="000000"/>
          <w:szCs w:val="22"/>
          <w:lang w:val="el-GR"/>
        </w:rPr>
        <w:t xml:space="preserve"> </w:t>
      </w:r>
      <w:r w:rsidRPr="007F06E9">
        <w:rPr>
          <w:rFonts w:ascii="Tahoma" w:hAnsi="Tahoma" w:cs="Tahoma"/>
          <w:bCs/>
          <w:color w:val="000000"/>
          <w:szCs w:val="22"/>
          <w:lang w:val="el-GR"/>
        </w:rPr>
        <w:t>ημέρα</w:t>
      </w:r>
      <w:r w:rsidRPr="007F06E9">
        <w:rPr>
          <w:rFonts w:ascii="Tahoma" w:hAnsi="Tahoma" w:cs="Tahoma"/>
          <w:b/>
          <w:color w:val="000000"/>
          <w:szCs w:val="22"/>
          <w:lang w:val="el-GR"/>
        </w:rPr>
        <w:t xml:space="preserve"> Παρασκευή </w:t>
      </w:r>
      <w:r w:rsidRPr="007F06E9">
        <w:rPr>
          <w:rFonts w:ascii="Tahoma" w:hAnsi="Tahoma" w:cs="Tahoma"/>
          <w:bCs/>
          <w:color w:val="000000"/>
          <w:szCs w:val="22"/>
          <w:lang w:val="el-GR"/>
        </w:rPr>
        <w:t>και</w:t>
      </w:r>
      <w:r w:rsidRPr="007F06E9">
        <w:rPr>
          <w:rFonts w:ascii="Tahoma" w:hAnsi="Tahoma" w:cs="Tahoma"/>
          <w:b/>
          <w:color w:val="000000"/>
          <w:szCs w:val="22"/>
          <w:lang w:val="el-GR"/>
        </w:rPr>
        <w:t xml:space="preserve"> </w:t>
      </w:r>
      <w:r w:rsidRPr="007F06E9">
        <w:rPr>
          <w:rFonts w:ascii="Tahoma" w:hAnsi="Tahoma" w:cs="Tahoma"/>
          <w:color w:val="000000"/>
          <w:szCs w:val="22"/>
          <w:lang w:val="el-GR"/>
        </w:rPr>
        <w:t xml:space="preserve">ώρα </w:t>
      </w:r>
      <w:r w:rsidRPr="007F06E9">
        <w:rPr>
          <w:rFonts w:ascii="Tahoma" w:hAnsi="Tahoma" w:cs="Tahoma"/>
          <w:b/>
          <w:szCs w:val="22"/>
          <w:lang w:val="el-GR"/>
        </w:rPr>
        <w:t>14:00</w:t>
      </w:r>
      <w:r w:rsidRPr="00911253">
        <w:rPr>
          <w:rFonts w:ascii="Tahoma" w:hAnsi="Tahoma" w:cs="Tahoma"/>
          <w:lang w:val="el-GR" w:eastAsia="el-GR"/>
        </w:rPr>
        <w:t>.</w:t>
      </w:r>
    </w:p>
    <w:p w14:paraId="41DFAE47" w14:textId="77777777" w:rsidR="00A8737F" w:rsidRPr="00911253" w:rsidRDefault="00A8737F" w:rsidP="00A8737F">
      <w:pPr>
        <w:spacing w:after="480"/>
        <w:rPr>
          <w:rFonts w:ascii="Tahoma" w:hAnsi="Tahoma" w:cs="Tahoma"/>
          <w:lang w:val="el-GR" w:eastAsia="el-GR"/>
        </w:rPr>
      </w:pPr>
      <w:r w:rsidRPr="00911253">
        <w:rPr>
          <w:rFonts w:ascii="Tahoma" w:hAnsi="Tahoma" w:cs="Tahoma"/>
          <w:lang w:val="el-GR" w:eastAsia="el-GR"/>
        </w:rPr>
        <w:t xml:space="preserve">Η διαδικασία θα διενεργηθεί με χρήση της πλατφόρμας του Εθνικού Συστήματος Ηλεκτρονικών Δημοσίων Συμβάσεων (Ε.Σ.Η.Δ.Η.Σ.), Προμήθειες και Υπηρεσίες του ΟΠΣ ΕΣΗΔΗΣ (Διαδικτυακή Πύλη </w:t>
      </w:r>
      <w:hyperlink r:id="rId16" w:history="1">
        <w:r w:rsidRPr="00911253">
          <w:rPr>
            <w:rStyle w:val="-"/>
            <w:rFonts w:ascii="Tahoma" w:hAnsi="Tahoma" w:cs="Tahoma"/>
            <w:lang w:val="el-GR" w:eastAsia="el-GR"/>
          </w:rPr>
          <w:t>www.promitheus.gov.gr</w:t>
        </w:r>
      </w:hyperlink>
      <w:r w:rsidRPr="00911253">
        <w:rPr>
          <w:rFonts w:ascii="Tahoma" w:hAnsi="Tahoma" w:cs="Tahoma"/>
          <w:lang w:val="el-GR" w:eastAsia="el-GR"/>
        </w:rPr>
        <w:t xml:space="preserve">) , τέσσερις (4) εργάσιμες ημέρες μετά την καταληκτική ημερομηνία υποβολής των προσφορών ήτοι </w:t>
      </w:r>
      <w:r w:rsidRPr="00151FF5">
        <w:rPr>
          <w:rFonts w:ascii="Tahoma" w:hAnsi="Tahoma" w:cs="Tahoma"/>
          <w:b/>
          <w:lang w:val="el-GR" w:eastAsia="el-GR"/>
        </w:rPr>
        <w:t>30-03-2023</w:t>
      </w:r>
      <w:r w:rsidRPr="00151FF5">
        <w:rPr>
          <w:rFonts w:ascii="Tahoma" w:hAnsi="Tahoma" w:cs="Tahoma"/>
          <w:bCs/>
          <w:lang w:val="el-GR" w:eastAsia="el-GR"/>
        </w:rPr>
        <w:t xml:space="preserve">, ημέρα </w:t>
      </w:r>
      <w:r w:rsidRPr="00151FF5">
        <w:rPr>
          <w:rFonts w:ascii="Tahoma" w:hAnsi="Tahoma" w:cs="Tahoma"/>
          <w:b/>
          <w:lang w:val="el-GR" w:eastAsia="el-GR"/>
        </w:rPr>
        <w:t xml:space="preserve">Πέμπτη </w:t>
      </w:r>
      <w:r w:rsidRPr="00151FF5">
        <w:rPr>
          <w:rFonts w:ascii="Tahoma" w:hAnsi="Tahoma" w:cs="Tahoma"/>
          <w:bCs/>
          <w:lang w:val="el-GR" w:eastAsia="el-GR"/>
        </w:rPr>
        <w:t>και ώρα</w:t>
      </w:r>
      <w:r w:rsidRPr="00151FF5">
        <w:rPr>
          <w:rFonts w:ascii="Tahoma" w:hAnsi="Tahoma" w:cs="Tahoma"/>
          <w:b/>
          <w:lang w:val="el-GR" w:eastAsia="el-GR"/>
        </w:rPr>
        <w:t xml:space="preserve"> 12:00</w:t>
      </w:r>
      <w:r w:rsidRPr="00911253">
        <w:rPr>
          <w:rFonts w:ascii="Tahoma" w:hAnsi="Tahoma" w:cs="Tahoma"/>
          <w:lang w:val="el-GR" w:eastAsia="el-GR"/>
        </w:rPr>
        <w:t>.</w:t>
      </w:r>
    </w:p>
    <w:p w14:paraId="27BCD0ED" w14:textId="77777777" w:rsidR="00180C9E" w:rsidRPr="00911253" w:rsidRDefault="00180C9E" w:rsidP="00715BCA">
      <w:pPr>
        <w:pStyle w:val="21"/>
        <w:rPr>
          <w:rFonts w:ascii="Tahoma" w:hAnsi="Tahoma" w:cs="Tahoma"/>
        </w:rPr>
      </w:pPr>
      <w:bookmarkStart w:id="46" w:name="_Toc89934367"/>
      <w:bookmarkStart w:id="47" w:name="_Toc121925526"/>
      <w:r w:rsidRPr="00911253">
        <w:rPr>
          <w:rFonts w:ascii="Tahoma" w:hAnsi="Tahoma" w:cs="Tahoma"/>
        </w:rPr>
        <w:t>Δημοσιότητα</w:t>
      </w:r>
      <w:bookmarkEnd w:id="46"/>
      <w:bookmarkEnd w:id="47"/>
    </w:p>
    <w:p w14:paraId="49B1EDA6" w14:textId="77777777" w:rsidR="00FE2088" w:rsidRPr="00911253" w:rsidRDefault="00FE2088" w:rsidP="00FE2088">
      <w:pPr>
        <w:rPr>
          <w:rFonts w:ascii="Tahoma" w:hAnsi="Tahoma" w:cs="Tahoma"/>
          <w:b/>
          <w:lang w:val="el-GR"/>
        </w:rPr>
      </w:pPr>
      <w:r w:rsidRPr="00911253">
        <w:rPr>
          <w:rFonts w:ascii="Tahoma" w:hAnsi="Tahoma" w:cs="Tahoma"/>
          <w:b/>
          <w:lang w:val="el-GR"/>
        </w:rPr>
        <w:t>Α.</w:t>
      </w:r>
      <w:r w:rsidRPr="00911253">
        <w:rPr>
          <w:rFonts w:ascii="Tahoma" w:hAnsi="Tahoma" w:cs="Tahoma"/>
          <w:b/>
          <w:lang w:val="el-GR"/>
        </w:rPr>
        <w:tab/>
        <w:t>Δημοσίευση στην Επίσημη Εφημερίδα της Ευρωπαϊκής Ένωσης</w:t>
      </w:r>
    </w:p>
    <w:p w14:paraId="1B1B650F" w14:textId="77777777" w:rsidR="00A8737F" w:rsidRPr="00911253" w:rsidRDefault="00A8737F" w:rsidP="00A8737F">
      <w:pPr>
        <w:rPr>
          <w:rFonts w:ascii="Tahoma" w:hAnsi="Tahoma" w:cs="Tahoma"/>
          <w:lang w:val="el-GR"/>
        </w:rPr>
      </w:pPr>
      <w:r w:rsidRPr="00911253">
        <w:rPr>
          <w:rFonts w:ascii="Tahoma" w:hAnsi="Tahoma" w:cs="Tahoma"/>
          <w:lang w:val="el-GR"/>
        </w:rPr>
        <w:t xml:space="preserve">Προκήρυξη της παρούσας συμφωνίας – πλαίσιο απεστάλη με ηλεκτρονικά μέσα για δημοσίευση στις </w:t>
      </w:r>
      <w:r w:rsidRPr="00A44EC9">
        <w:rPr>
          <w:rFonts w:ascii="Tahoma" w:hAnsi="Tahoma" w:cs="Tahoma"/>
          <w:b/>
          <w:lang w:val="el-GR"/>
        </w:rPr>
        <w:t>13-02-2023</w:t>
      </w:r>
      <w:r>
        <w:rPr>
          <w:rFonts w:ascii="Tahoma" w:hAnsi="Tahoma" w:cs="Tahoma"/>
          <w:b/>
          <w:lang w:val="el-GR"/>
        </w:rPr>
        <w:t xml:space="preserve"> </w:t>
      </w:r>
      <w:r w:rsidRPr="00911253">
        <w:rPr>
          <w:rFonts w:ascii="Tahoma" w:hAnsi="Tahoma" w:cs="Tahoma"/>
          <w:lang w:val="el-GR"/>
        </w:rPr>
        <w:t>στην Υπηρεσία Εκδόσεων της Ευρωπαϊκής Ένωσης</w:t>
      </w:r>
      <w:r>
        <w:rPr>
          <w:rFonts w:ascii="Tahoma" w:hAnsi="Tahoma" w:cs="Tahoma"/>
          <w:lang w:val="el-GR"/>
        </w:rPr>
        <w:t xml:space="preserve"> και δημοσιεύθηκε </w:t>
      </w:r>
      <w:r w:rsidRPr="00A44EC9">
        <w:rPr>
          <w:rFonts w:ascii="Tahoma" w:hAnsi="Tahoma" w:cs="Tahoma"/>
          <w:b/>
          <w:lang w:val="el-GR"/>
        </w:rPr>
        <w:t>1</w:t>
      </w:r>
      <w:r>
        <w:rPr>
          <w:rFonts w:ascii="Tahoma" w:hAnsi="Tahoma" w:cs="Tahoma"/>
          <w:b/>
          <w:lang w:val="el-GR"/>
        </w:rPr>
        <w:t>7</w:t>
      </w:r>
      <w:r w:rsidRPr="00A44EC9">
        <w:rPr>
          <w:rFonts w:ascii="Tahoma" w:hAnsi="Tahoma" w:cs="Tahoma"/>
          <w:b/>
          <w:lang w:val="el-GR"/>
        </w:rPr>
        <w:t>-02-2023</w:t>
      </w:r>
      <w:r w:rsidRPr="00911253">
        <w:rPr>
          <w:rFonts w:ascii="Tahoma" w:hAnsi="Tahoma" w:cs="Tahoma"/>
          <w:lang w:val="el-GR"/>
        </w:rPr>
        <w:t xml:space="preserve">. </w:t>
      </w:r>
    </w:p>
    <w:p w14:paraId="2CC62729" w14:textId="77777777" w:rsidR="00FE2088" w:rsidRPr="00911253" w:rsidRDefault="00FE2088" w:rsidP="00B53BEF">
      <w:pPr>
        <w:suppressAutoHyphens w:val="0"/>
        <w:spacing w:after="0"/>
        <w:jc w:val="left"/>
        <w:rPr>
          <w:rFonts w:ascii="Tahoma" w:hAnsi="Tahoma" w:cs="Tahoma"/>
          <w:b/>
          <w:lang w:val="el-GR"/>
        </w:rPr>
      </w:pPr>
    </w:p>
    <w:p w14:paraId="3A2198CB" w14:textId="3A4E5DAF" w:rsidR="00180C9E" w:rsidRPr="00911253" w:rsidRDefault="00FE2088">
      <w:pPr>
        <w:rPr>
          <w:rFonts w:ascii="Tahoma" w:hAnsi="Tahoma" w:cs="Tahoma"/>
          <w:lang w:val="el-GR"/>
        </w:rPr>
      </w:pPr>
      <w:r w:rsidRPr="00911253">
        <w:rPr>
          <w:rFonts w:ascii="Tahoma" w:hAnsi="Tahoma" w:cs="Tahoma"/>
          <w:b/>
          <w:lang w:val="el-GR"/>
        </w:rPr>
        <w:t>Β</w:t>
      </w:r>
      <w:r w:rsidR="00180C9E" w:rsidRPr="00911253">
        <w:rPr>
          <w:rFonts w:ascii="Tahoma" w:hAnsi="Tahoma" w:cs="Tahoma"/>
          <w:b/>
          <w:lang w:val="el-GR"/>
        </w:rPr>
        <w:t>.</w:t>
      </w:r>
      <w:r w:rsidR="00180C9E" w:rsidRPr="00911253">
        <w:rPr>
          <w:rFonts w:ascii="Tahoma" w:hAnsi="Tahoma" w:cs="Tahoma"/>
          <w:b/>
          <w:lang w:val="el-GR"/>
        </w:rPr>
        <w:tab/>
        <w:t xml:space="preserve">Δημοσίευση σε εθνικό επίπεδο </w:t>
      </w:r>
    </w:p>
    <w:p w14:paraId="1C21872F" w14:textId="77777777" w:rsidR="00A8737F" w:rsidRPr="00911253" w:rsidRDefault="00A8737F" w:rsidP="00A8737F">
      <w:pPr>
        <w:rPr>
          <w:rFonts w:ascii="Tahoma" w:hAnsi="Tahoma" w:cs="Tahoma"/>
          <w:lang w:val="el-GR"/>
        </w:rPr>
      </w:pPr>
      <w:r w:rsidRPr="00911253">
        <w:rPr>
          <w:rFonts w:ascii="Tahoma" w:hAnsi="Tahoma" w:cs="Tahoma"/>
          <w:lang w:val="el-GR"/>
        </w:rPr>
        <w:t xml:space="preserve">Η προκήρυξη και το πλήρες κείμενο της παρούσας Διακήρυξης καταχωρήθηκε στο Κεντρικό Ηλεκτρονικό Μητρώο Δημοσίων Συμβάσεων (ΚΗΜΔΗΣ) </w:t>
      </w:r>
      <w:r w:rsidRPr="00911253">
        <w:rPr>
          <w:rFonts w:ascii="Tahoma" w:hAnsi="Tahoma" w:cs="Tahoma"/>
          <w:szCs w:val="22"/>
          <w:lang w:val="el-GR"/>
        </w:rPr>
        <w:t xml:space="preserve">στις </w:t>
      </w:r>
      <w:r>
        <w:rPr>
          <w:rFonts w:ascii="Tahoma" w:hAnsi="Tahoma" w:cs="Tahoma"/>
          <w:b/>
          <w:lang w:val="el-GR"/>
        </w:rPr>
        <w:t>20</w:t>
      </w:r>
      <w:r w:rsidRPr="00A44EC9">
        <w:rPr>
          <w:rFonts w:ascii="Tahoma" w:hAnsi="Tahoma" w:cs="Tahoma"/>
          <w:b/>
          <w:lang w:val="el-GR"/>
        </w:rPr>
        <w:t>-02-2023</w:t>
      </w:r>
      <w:r w:rsidRPr="00911253">
        <w:rPr>
          <w:rFonts w:ascii="Tahoma" w:hAnsi="Tahoma" w:cs="Tahoma"/>
          <w:lang w:val="el-GR"/>
        </w:rPr>
        <w:t xml:space="preserve">. </w:t>
      </w:r>
    </w:p>
    <w:p w14:paraId="4D4BD517" w14:textId="77777777" w:rsidR="00A8737F" w:rsidRPr="00911253" w:rsidRDefault="00A8737F" w:rsidP="00A8737F">
      <w:pPr>
        <w:rPr>
          <w:rFonts w:ascii="Tahoma" w:hAnsi="Tahoma" w:cs="Tahoma"/>
          <w:lang w:val="el-GR"/>
        </w:rPr>
      </w:pPr>
      <w:r w:rsidRPr="00911253">
        <w:rPr>
          <w:rFonts w:ascii="Tahoma" w:hAnsi="Tahoma" w:cs="Tahoma"/>
          <w:lang w:val="el-GR"/>
        </w:rPr>
        <w:t xml:space="preserve">Τα έγγραφα της σύμβασης της παρούσας Διακήρυξης καταχωρήθηκαν στη σχετική ηλεκτρονική διαδικασία σύναψης δημόσιας σύμβασης στο ΕΣΗΔΗΣ στις </w:t>
      </w:r>
      <w:r>
        <w:rPr>
          <w:rFonts w:ascii="Tahoma" w:hAnsi="Tahoma" w:cs="Tahoma"/>
          <w:b/>
          <w:lang w:val="el-GR"/>
        </w:rPr>
        <w:t>20</w:t>
      </w:r>
      <w:r w:rsidRPr="00A44EC9">
        <w:rPr>
          <w:rFonts w:ascii="Tahoma" w:hAnsi="Tahoma" w:cs="Tahoma"/>
          <w:b/>
          <w:lang w:val="el-GR"/>
        </w:rPr>
        <w:t>-02-2023</w:t>
      </w:r>
      <w:r w:rsidRPr="00911253">
        <w:rPr>
          <w:rFonts w:ascii="Tahoma" w:hAnsi="Tahoma" w:cs="Tahoma"/>
          <w:lang w:val="el-GR"/>
        </w:rPr>
        <w:t xml:space="preserve">, η οποία έλαβε Συστημικό Αριθμό: </w:t>
      </w:r>
      <w:r w:rsidRPr="00957369">
        <w:rPr>
          <w:rFonts w:ascii="Tahoma" w:hAnsi="Tahoma" w:cs="Tahoma"/>
          <w:b/>
          <w:lang w:val="el-GR"/>
        </w:rPr>
        <w:t>184619</w:t>
      </w:r>
      <w:r>
        <w:rPr>
          <w:rFonts w:ascii="Tahoma" w:hAnsi="Tahoma" w:cs="Tahoma"/>
          <w:b/>
          <w:lang w:val="el-GR"/>
        </w:rPr>
        <w:t xml:space="preserve"> (ΤΜΗΜΑ 1), </w:t>
      </w:r>
      <w:r w:rsidRPr="00957369">
        <w:rPr>
          <w:rFonts w:ascii="Tahoma" w:hAnsi="Tahoma" w:cs="Tahoma"/>
          <w:b/>
          <w:lang w:val="el-GR"/>
        </w:rPr>
        <w:t>184700</w:t>
      </w:r>
      <w:r>
        <w:rPr>
          <w:rFonts w:ascii="Tahoma" w:hAnsi="Tahoma" w:cs="Tahoma"/>
          <w:b/>
          <w:lang w:val="el-GR"/>
        </w:rPr>
        <w:t xml:space="preserve"> (ΤΜΗΜΑ 2), </w:t>
      </w:r>
      <w:r w:rsidRPr="00957369">
        <w:rPr>
          <w:rFonts w:ascii="Tahoma" w:hAnsi="Tahoma" w:cs="Tahoma"/>
          <w:b/>
          <w:lang w:val="el-GR"/>
        </w:rPr>
        <w:t>184742</w:t>
      </w:r>
      <w:r>
        <w:rPr>
          <w:rFonts w:ascii="Tahoma" w:hAnsi="Tahoma" w:cs="Tahoma"/>
          <w:b/>
          <w:lang w:val="el-GR"/>
        </w:rPr>
        <w:t xml:space="preserve"> (ΤΜΗΜΑ 3)</w:t>
      </w:r>
      <w:r w:rsidRPr="00911253">
        <w:rPr>
          <w:rFonts w:ascii="Tahoma" w:hAnsi="Tahoma" w:cs="Tahoma"/>
          <w:lang w:val="el-GR"/>
        </w:rPr>
        <w:t xml:space="preserve"> και αναρτήθηκαν στη Διαδικτυακή Πύλη (</w:t>
      </w:r>
      <w:hyperlink r:id="rId17" w:history="1">
        <w:r w:rsidRPr="00911253">
          <w:rPr>
            <w:rStyle w:val="-"/>
            <w:rFonts w:ascii="Tahoma" w:hAnsi="Tahoma" w:cs="Tahoma"/>
            <w:szCs w:val="22"/>
          </w:rPr>
          <w:t>http</w:t>
        </w:r>
        <w:r w:rsidRPr="00911253">
          <w:rPr>
            <w:rStyle w:val="-"/>
            <w:rFonts w:ascii="Tahoma" w:hAnsi="Tahoma" w:cs="Tahoma"/>
            <w:szCs w:val="22"/>
            <w:lang w:val="el-GR"/>
          </w:rPr>
          <w:t>://</w:t>
        </w:r>
        <w:r w:rsidRPr="00911253">
          <w:rPr>
            <w:rStyle w:val="-"/>
            <w:rFonts w:ascii="Tahoma" w:hAnsi="Tahoma" w:cs="Tahoma"/>
            <w:szCs w:val="22"/>
          </w:rPr>
          <w:t>www</w:t>
        </w:r>
        <w:r w:rsidRPr="00911253">
          <w:rPr>
            <w:rStyle w:val="-"/>
            <w:rFonts w:ascii="Tahoma" w:hAnsi="Tahoma" w:cs="Tahoma"/>
            <w:szCs w:val="22"/>
            <w:lang w:val="el-GR"/>
          </w:rPr>
          <w:t>.</w:t>
        </w:r>
        <w:proofErr w:type="spellStart"/>
        <w:r w:rsidRPr="00911253">
          <w:rPr>
            <w:rStyle w:val="-"/>
            <w:rFonts w:ascii="Tahoma" w:hAnsi="Tahoma" w:cs="Tahoma"/>
            <w:szCs w:val="22"/>
          </w:rPr>
          <w:t>promitheus</w:t>
        </w:r>
        <w:proofErr w:type="spellEnd"/>
        <w:r w:rsidRPr="00911253">
          <w:rPr>
            <w:rStyle w:val="-"/>
            <w:rFonts w:ascii="Tahoma" w:hAnsi="Tahoma" w:cs="Tahoma"/>
            <w:szCs w:val="22"/>
            <w:lang w:val="el-GR"/>
          </w:rPr>
          <w:t>.</w:t>
        </w:r>
        <w:r w:rsidRPr="00911253">
          <w:rPr>
            <w:rStyle w:val="-"/>
            <w:rFonts w:ascii="Tahoma" w:hAnsi="Tahoma" w:cs="Tahoma"/>
            <w:szCs w:val="22"/>
          </w:rPr>
          <w:t>gov</w:t>
        </w:r>
        <w:r w:rsidRPr="00911253">
          <w:rPr>
            <w:rStyle w:val="-"/>
            <w:rFonts w:ascii="Tahoma" w:hAnsi="Tahoma" w:cs="Tahoma"/>
            <w:szCs w:val="22"/>
            <w:lang w:val="el-GR"/>
          </w:rPr>
          <w:t>.</w:t>
        </w:r>
        <w:r w:rsidRPr="00911253">
          <w:rPr>
            <w:rStyle w:val="-"/>
            <w:rFonts w:ascii="Tahoma" w:hAnsi="Tahoma" w:cs="Tahoma"/>
            <w:szCs w:val="22"/>
          </w:rPr>
          <w:t>gr</w:t>
        </w:r>
      </w:hyperlink>
      <w:r w:rsidRPr="00911253">
        <w:rPr>
          <w:rStyle w:val="-"/>
          <w:rFonts w:ascii="Tahoma" w:hAnsi="Tahoma" w:cs="Tahoma"/>
          <w:szCs w:val="22"/>
          <w:lang w:val="el-GR"/>
        </w:rPr>
        <w:t xml:space="preserve">) </w:t>
      </w:r>
      <w:r w:rsidRPr="00911253">
        <w:rPr>
          <w:rFonts w:ascii="Tahoma" w:hAnsi="Tahoma" w:cs="Tahoma"/>
          <w:lang w:val="el-GR"/>
        </w:rPr>
        <w:t xml:space="preserve"> του  ΟΠΣ ΕΣΗΔΗΣ.</w:t>
      </w:r>
    </w:p>
    <w:p w14:paraId="713AA3FA" w14:textId="77777777" w:rsidR="00A8737F" w:rsidRPr="00911253" w:rsidRDefault="00A8737F" w:rsidP="00A8737F">
      <w:pPr>
        <w:rPr>
          <w:rFonts w:ascii="Tahoma" w:hAnsi="Tahoma" w:cs="Tahoma"/>
          <w:lang w:val="el-GR"/>
        </w:rPr>
      </w:pPr>
      <w:r w:rsidRPr="00655AB9">
        <w:rPr>
          <w:rFonts w:ascii="Tahoma" w:hAnsi="Tahoma" w:cs="Tahoma"/>
          <w:lang w:val="el-GR"/>
        </w:rPr>
        <w:t xml:space="preserve">Η προκήρυξη (περίληψη της παρούσας Διακήρυξης) </w:t>
      </w:r>
      <w:r w:rsidRPr="00911253">
        <w:rPr>
          <w:rFonts w:ascii="Tahoma" w:hAnsi="Tahoma" w:cs="Tahoma"/>
          <w:lang w:val="el-GR" w:eastAsia="el-GR"/>
        </w:rPr>
        <w:t>όπως προβλέπεται στην περίπτωση (</w:t>
      </w:r>
      <w:proofErr w:type="spellStart"/>
      <w:r w:rsidRPr="00911253">
        <w:rPr>
          <w:rFonts w:ascii="Tahoma" w:hAnsi="Tahoma" w:cs="Tahoma"/>
          <w:lang w:val="el-GR" w:eastAsia="el-GR"/>
        </w:rPr>
        <w:t>ιστ</w:t>
      </w:r>
      <w:proofErr w:type="spellEnd"/>
      <w:r w:rsidRPr="00911253">
        <w:rPr>
          <w:rFonts w:ascii="Tahoma" w:hAnsi="Tahoma" w:cs="Tahoma"/>
          <w:lang w:val="el-GR" w:eastAsia="el-GR"/>
        </w:rPr>
        <w:t xml:space="preserve">) της παραγράφου 3 του άρθρου 76 Ν.4727/2020 (ΦΕΚ/Α/184/23.09.2020),  αναρτήθηκε στο διαδίκτυο, στον </w:t>
      </w:r>
      <w:proofErr w:type="spellStart"/>
      <w:r w:rsidRPr="00911253">
        <w:rPr>
          <w:rFonts w:ascii="Tahoma" w:hAnsi="Tahoma" w:cs="Tahoma"/>
          <w:lang w:val="el-GR" w:eastAsia="el-GR"/>
        </w:rPr>
        <w:t>ιστότοπο</w:t>
      </w:r>
      <w:proofErr w:type="spellEnd"/>
      <w:r w:rsidRPr="00911253">
        <w:rPr>
          <w:rFonts w:ascii="Tahoma" w:hAnsi="Tahoma" w:cs="Tahoma"/>
          <w:lang w:val="el-GR" w:eastAsia="el-GR"/>
        </w:rPr>
        <w:t xml:space="preserve"> </w:t>
      </w:r>
      <w:hyperlink r:id="rId18" w:history="1">
        <w:r w:rsidRPr="00911253">
          <w:rPr>
            <w:rStyle w:val="-"/>
            <w:rFonts w:ascii="Tahoma" w:hAnsi="Tahoma" w:cs="Tahoma"/>
            <w:color w:val="000000"/>
            <w:szCs w:val="22"/>
            <w:lang w:val="el-GR" w:eastAsia="el-GR"/>
          </w:rPr>
          <w:t>http://et.diavgeia.gov.gr/</w:t>
        </w:r>
      </w:hyperlink>
      <w:r w:rsidRPr="00911253">
        <w:rPr>
          <w:rFonts w:ascii="Tahoma" w:hAnsi="Tahoma" w:cs="Tahoma"/>
          <w:lang w:val="el-GR" w:eastAsia="el-GR"/>
        </w:rPr>
        <w:t xml:space="preserve"> (ΠΡΟΓΡΑΜΜΑ ΔΙΑΥΓΕΙΑ), στις </w:t>
      </w:r>
      <w:r>
        <w:rPr>
          <w:rFonts w:ascii="Tahoma" w:hAnsi="Tahoma" w:cs="Tahoma"/>
          <w:b/>
          <w:lang w:val="el-GR"/>
        </w:rPr>
        <w:t>20</w:t>
      </w:r>
      <w:r w:rsidRPr="00A44EC9">
        <w:rPr>
          <w:rFonts w:ascii="Tahoma" w:hAnsi="Tahoma" w:cs="Tahoma"/>
          <w:b/>
          <w:lang w:val="el-GR"/>
        </w:rPr>
        <w:t>-02-2023</w:t>
      </w:r>
      <w:r w:rsidRPr="00911253">
        <w:rPr>
          <w:rFonts w:ascii="Tahoma" w:hAnsi="Tahoma" w:cs="Tahoma"/>
          <w:lang w:val="el-GR" w:eastAsia="el-GR"/>
        </w:rPr>
        <w:t xml:space="preserve">. </w:t>
      </w:r>
    </w:p>
    <w:p w14:paraId="71B198BE" w14:textId="77777777" w:rsidR="00A8737F" w:rsidRPr="00911253" w:rsidRDefault="00A8737F" w:rsidP="00A8737F">
      <w:pPr>
        <w:tabs>
          <w:tab w:val="left" w:pos="1560"/>
        </w:tabs>
        <w:spacing w:after="240"/>
        <w:rPr>
          <w:rFonts w:ascii="Tahoma" w:hAnsi="Tahoma" w:cs="Tahoma"/>
          <w:i/>
          <w:iCs/>
          <w:color w:val="5B9BD5"/>
          <w:kern w:val="1"/>
          <w:szCs w:val="22"/>
          <w:lang w:val="el-GR"/>
        </w:rPr>
      </w:pPr>
      <w:r w:rsidRPr="000854B3">
        <w:rPr>
          <w:rFonts w:ascii="Tahoma" w:hAnsi="Tahoma" w:cs="Tahoma"/>
          <w:szCs w:val="22"/>
          <w:lang w:val="el-GR"/>
        </w:rPr>
        <w:t>Η Διακήρυξη θα αναρτηθεί στο διαδίκτυο, στην ιστοσελίδα της αναθέτουσας αρχής, στη διεύθυνση (</w:t>
      </w:r>
      <w:r w:rsidRPr="000854B3">
        <w:rPr>
          <w:rFonts w:ascii="Tahoma" w:hAnsi="Tahoma" w:cs="Tahoma"/>
          <w:szCs w:val="22"/>
        </w:rPr>
        <w:t>URL</w:t>
      </w:r>
      <w:r w:rsidRPr="000854B3">
        <w:rPr>
          <w:rFonts w:ascii="Tahoma" w:hAnsi="Tahoma" w:cs="Tahoma"/>
          <w:szCs w:val="22"/>
          <w:lang w:val="el-GR"/>
        </w:rPr>
        <w:t xml:space="preserve">):  </w:t>
      </w:r>
      <w:hyperlink r:id="rId19" w:history="1">
        <w:r w:rsidRPr="000854B3">
          <w:rPr>
            <w:rStyle w:val="-"/>
            <w:rFonts w:ascii="Tahoma" w:hAnsi="Tahoma" w:cs="Tahoma"/>
            <w:szCs w:val="22"/>
          </w:rPr>
          <w:t>http</w:t>
        </w:r>
        <w:r w:rsidRPr="000854B3">
          <w:rPr>
            <w:rStyle w:val="-"/>
            <w:rFonts w:ascii="Tahoma" w:hAnsi="Tahoma" w:cs="Tahoma"/>
            <w:szCs w:val="22"/>
            <w:lang w:val="el-GR"/>
          </w:rPr>
          <w:t>://</w:t>
        </w:r>
        <w:r w:rsidRPr="000854B3">
          <w:rPr>
            <w:rStyle w:val="-"/>
            <w:rFonts w:ascii="Tahoma" w:hAnsi="Tahoma" w:cs="Tahoma"/>
            <w:szCs w:val="22"/>
          </w:rPr>
          <w:t>www</w:t>
        </w:r>
        <w:r w:rsidRPr="000854B3">
          <w:rPr>
            <w:rStyle w:val="-"/>
            <w:rFonts w:ascii="Tahoma" w:hAnsi="Tahoma" w:cs="Tahoma"/>
            <w:szCs w:val="22"/>
            <w:lang w:val="el-GR"/>
          </w:rPr>
          <w:t>.</w:t>
        </w:r>
        <w:r w:rsidRPr="000854B3">
          <w:rPr>
            <w:rStyle w:val="-"/>
            <w:rFonts w:ascii="Tahoma" w:hAnsi="Tahoma" w:cs="Tahoma"/>
            <w:szCs w:val="22"/>
          </w:rPr>
          <w:t>ktpae</w:t>
        </w:r>
        <w:r w:rsidRPr="000854B3">
          <w:rPr>
            <w:rStyle w:val="-"/>
            <w:rFonts w:ascii="Tahoma" w:hAnsi="Tahoma" w:cs="Tahoma"/>
            <w:szCs w:val="22"/>
            <w:lang w:val="el-GR"/>
          </w:rPr>
          <w:t>.</w:t>
        </w:r>
        <w:r w:rsidRPr="000854B3">
          <w:rPr>
            <w:rStyle w:val="-"/>
            <w:rFonts w:ascii="Tahoma" w:hAnsi="Tahoma" w:cs="Tahoma"/>
            <w:szCs w:val="22"/>
          </w:rPr>
          <w:t>gr</w:t>
        </w:r>
      </w:hyperlink>
      <w:r w:rsidRPr="000854B3">
        <w:rPr>
          <w:rFonts w:ascii="Tahoma" w:hAnsi="Tahoma" w:cs="Tahoma"/>
          <w:szCs w:val="22"/>
          <w:lang w:val="el-GR"/>
        </w:rPr>
        <w:t xml:space="preserve"> στη θέση Διαγωνισμοί στις </w:t>
      </w:r>
      <w:r w:rsidRPr="000854B3">
        <w:rPr>
          <w:rFonts w:ascii="Tahoma" w:hAnsi="Tahoma" w:cs="Tahoma"/>
          <w:b/>
          <w:lang w:val="el-GR"/>
        </w:rPr>
        <w:t xml:space="preserve">20-02-2023 </w:t>
      </w:r>
      <w:r w:rsidRPr="000854B3">
        <w:rPr>
          <w:rFonts w:ascii="Tahoma" w:hAnsi="Tahoma" w:cs="Tahoma"/>
          <w:szCs w:val="22"/>
          <w:lang w:val="el-GR"/>
        </w:rPr>
        <w:t xml:space="preserve">και στην ιστοσελίδα της ΕΥΣΤΑ </w:t>
      </w:r>
      <w:hyperlink r:id="rId20" w:history="1">
        <w:r w:rsidRPr="000854B3">
          <w:rPr>
            <w:rFonts w:ascii="Tahoma" w:hAnsi="Tahoma" w:cs="Tahoma"/>
            <w:szCs w:val="22"/>
            <w:lang w:val="el-GR"/>
          </w:rPr>
          <w:t>https://greece20.gov.gr/diakirykseis-kai-diagwnismoi/</w:t>
        </w:r>
      </w:hyperlink>
      <w:r w:rsidRPr="000854B3">
        <w:rPr>
          <w:rFonts w:ascii="Tahoma" w:hAnsi="Tahoma" w:cs="Tahoma"/>
          <w:szCs w:val="22"/>
          <w:lang w:val="el-GR"/>
        </w:rPr>
        <w:t>.</w:t>
      </w:r>
      <w:r>
        <w:rPr>
          <w:rFonts w:ascii="Tahoma" w:hAnsi="Tahoma" w:cs="Tahoma"/>
          <w:szCs w:val="22"/>
          <w:lang w:val="el-GR"/>
        </w:rPr>
        <w:t xml:space="preserve"> </w:t>
      </w:r>
    </w:p>
    <w:p w14:paraId="03404E7E" w14:textId="77777777" w:rsidR="00180C9E" w:rsidRPr="00911253" w:rsidRDefault="00180C9E" w:rsidP="00715BCA">
      <w:pPr>
        <w:pStyle w:val="21"/>
        <w:rPr>
          <w:rFonts w:ascii="Tahoma" w:hAnsi="Tahoma" w:cs="Tahoma"/>
        </w:rPr>
      </w:pPr>
      <w:bookmarkStart w:id="48" w:name="_Toc89934368"/>
      <w:bookmarkStart w:id="49" w:name="_Toc121925527"/>
      <w:r w:rsidRPr="00911253">
        <w:rPr>
          <w:rFonts w:ascii="Tahoma" w:hAnsi="Tahoma" w:cs="Tahoma"/>
        </w:rPr>
        <w:t>Αρχές εφαρμοζόμενες στη διαδικασία σύναψης</w:t>
      </w:r>
      <w:bookmarkEnd w:id="48"/>
      <w:bookmarkEnd w:id="49"/>
      <w:r w:rsidRPr="00911253">
        <w:rPr>
          <w:rFonts w:ascii="Tahoma" w:hAnsi="Tahoma" w:cs="Tahoma"/>
        </w:rPr>
        <w:t xml:space="preserve"> </w:t>
      </w:r>
    </w:p>
    <w:p w14:paraId="550FDC90" w14:textId="77777777" w:rsidR="00180C9E" w:rsidRPr="00911253" w:rsidRDefault="00180C9E">
      <w:pPr>
        <w:rPr>
          <w:rFonts w:ascii="Tahoma" w:hAnsi="Tahoma" w:cs="Tahoma"/>
          <w:lang w:val="el-GR"/>
        </w:rPr>
      </w:pPr>
      <w:r w:rsidRPr="00911253">
        <w:rPr>
          <w:rFonts w:ascii="Tahoma" w:hAnsi="Tahoma" w:cs="Tahoma"/>
          <w:lang w:val="el-GR"/>
        </w:rPr>
        <w:t>Οι οικονομικοί φορείς δεσμεύονται ότι:</w:t>
      </w:r>
    </w:p>
    <w:p w14:paraId="5C8D6145" w14:textId="7568754D" w:rsidR="00180C9E" w:rsidRPr="00911253" w:rsidRDefault="00180C9E">
      <w:pPr>
        <w:rPr>
          <w:rFonts w:ascii="Tahoma" w:hAnsi="Tahoma" w:cs="Tahoma"/>
          <w:lang w:val="el-GR"/>
        </w:rPr>
      </w:pPr>
      <w:r w:rsidRPr="00911253">
        <w:rPr>
          <w:rFonts w:ascii="Tahoma" w:hAnsi="Tahoma" w:cs="Tahoma"/>
          <w:lang w:val="el-GR"/>
        </w:rPr>
        <w:t xml:space="preserve">α) </w:t>
      </w:r>
      <w:r w:rsidR="00970F8E" w:rsidRPr="00911253">
        <w:rPr>
          <w:rFonts w:ascii="Tahoma" w:hAnsi="Tahoma" w:cs="Tahoma"/>
          <w:lang w:val="el-GR"/>
        </w:rPr>
        <w:t xml:space="preserve">θα </w:t>
      </w:r>
      <w:r w:rsidRPr="00911253">
        <w:rPr>
          <w:rFonts w:ascii="Tahoma" w:hAnsi="Tahoma" w:cs="Tahoma"/>
          <w:lang w:val="el-GR"/>
        </w:rPr>
        <w:t xml:space="preserve">τηρούν και θα εξακολουθήσουν να τηρούν κατά την εκτέλεση της </w:t>
      </w:r>
      <w:r w:rsidR="00ED2D42" w:rsidRPr="00911253">
        <w:rPr>
          <w:rFonts w:ascii="Tahoma" w:hAnsi="Tahoma" w:cs="Tahoma"/>
          <w:lang w:val="el-GR"/>
        </w:rPr>
        <w:t>συμφωνίας - πλαίσιο</w:t>
      </w:r>
      <w:r w:rsidR="00C4606C" w:rsidRPr="00911253">
        <w:rPr>
          <w:rFonts w:ascii="Tahoma" w:hAnsi="Tahoma" w:cs="Tahoma"/>
          <w:lang w:val="el-GR"/>
        </w:rPr>
        <w:t xml:space="preserve"> και των </w:t>
      </w:r>
      <w:r w:rsidR="00CA1E85" w:rsidRPr="00911253">
        <w:rPr>
          <w:rFonts w:ascii="Tahoma" w:hAnsi="Tahoma" w:cs="Tahoma"/>
          <w:lang w:val="el-GR"/>
        </w:rPr>
        <w:t>εκτελεστικών συμβάσεων</w:t>
      </w:r>
      <w:r w:rsidRPr="00911253">
        <w:rPr>
          <w:rFonts w:ascii="Tahoma" w:hAnsi="Tahoma" w:cs="Tahoma"/>
          <w:lang w:val="el-GR"/>
        </w:rPr>
        <w:t xml:space="preserve">, εφόσον επιλεγούν, τις υποχρεώσεις </w:t>
      </w:r>
      <w:r w:rsidR="00600A39" w:rsidRPr="00911253">
        <w:rPr>
          <w:rFonts w:ascii="Tahoma" w:hAnsi="Tahoma" w:cs="Tahoma"/>
          <w:lang w:val="el-GR"/>
        </w:rPr>
        <w:t>τους,</w:t>
      </w:r>
      <w:r w:rsidRPr="00911253">
        <w:rPr>
          <w:rFonts w:ascii="Tahoma" w:hAnsi="Tahoma" w:cs="Tahoma"/>
          <w:lang w:val="el-GR"/>
        </w:rPr>
        <w:t xml:space="preserve">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36D9868F" w14:textId="40A093A1" w:rsidR="00180C9E" w:rsidRPr="00911253" w:rsidRDefault="00180C9E">
      <w:pPr>
        <w:rPr>
          <w:rFonts w:ascii="Tahoma" w:hAnsi="Tahoma" w:cs="Tahoma"/>
          <w:lang w:val="el-GR"/>
        </w:rPr>
      </w:pPr>
      <w:r w:rsidRPr="00911253">
        <w:rPr>
          <w:rFonts w:ascii="Tahoma" w:hAnsi="Tahoma" w:cs="Tahoma"/>
          <w:lang w:val="el-GR"/>
        </w:rPr>
        <w:t>β) δεν θα ενεργήσουν αθέμιτα, παράνομα ή καταχρηστικά καθ΄</w:t>
      </w:r>
      <w:r w:rsidR="004606DF" w:rsidRPr="00911253">
        <w:rPr>
          <w:rFonts w:ascii="Tahoma" w:hAnsi="Tahoma" w:cs="Tahoma"/>
          <w:lang w:val="el-GR"/>
        </w:rPr>
        <w:t xml:space="preserve"> </w:t>
      </w:r>
      <w:r w:rsidRPr="00911253">
        <w:rPr>
          <w:rFonts w:ascii="Tahoma" w:hAnsi="Tahoma" w:cs="Tahoma"/>
          <w:lang w:val="el-GR"/>
        </w:rPr>
        <w:t xml:space="preserve">όλη τη διάρκεια της διαδικασίας ανάθεσης, αλλά και κατά το στάδιο εκτέλεσης της </w:t>
      </w:r>
      <w:r w:rsidR="00ED2D42" w:rsidRPr="00911253">
        <w:rPr>
          <w:rFonts w:ascii="Tahoma" w:hAnsi="Tahoma" w:cs="Tahoma"/>
          <w:lang w:val="el-GR"/>
        </w:rPr>
        <w:t>συμφωνίας - πλαίσιο</w:t>
      </w:r>
      <w:r w:rsidR="00C4606C" w:rsidRPr="00911253">
        <w:rPr>
          <w:rFonts w:ascii="Tahoma" w:hAnsi="Tahoma" w:cs="Tahoma"/>
          <w:lang w:val="el-GR"/>
        </w:rPr>
        <w:t xml:space="preserve"> και των </w:t>
      </w:r>
      <w:r w:rsidR="00CA1E85" w:rsidRPr="00911253">
        <w:rPr>
          <w:rFonts w:ascii="Tahoma" w:hAnsi="Tahoma" w:cs="Tahoma"/>
          <w:lang w:val="el-GR"/>
        </w:rPr>
        <w:t>εκτελεστικών συμβάσεων</w:t>
      </w:r>
      <w:r w:rsidRPr="00911253">
        <w:rPr>
          <w:rFonts w:ascii="Tahoma" w:hAnsi="Tahoma" w:cs="Tahoma"/>
          <w:lang w:val="el-GR"/>
        </w:rPr>
        <w:t>, εφόσον επιλεγούν</w:t>
      </w:r>
    </w:p>
    <w:p w14:paraId="2D46360F" w14:textId="2215A918" w:rsidR="00562768" w:rsidRPr="00911253" w:rsidRDefault="00180C9E" w:rsidP="002E06EB">
      <w:pPr>
        <w:rPr>
          <w:rFonts w:ascii="Tahoma" w:hAnsi="Tahoma" w:cs="Tahoma"/>
          <w:lang w:val="el-GR"/>
        </w:rPr>
      </w:pPr>
      <w:r w:rsidRPr="00911253">
        <w:rPr>
          <w:rFonts w:ascii="Tahoma" w:hAnsi="Tahoma" w:cs="Tahoma"/>
          <w:lang w:val="el-GR"/>
        </w:rPr>
        <w:t xml:space="preserve">γ) </w:t>
      </w:r>
      <w:r w:rsidR="00970F8E" w:rsidRPr="00911253">
        <w:rPr>
          <w:rFonts w:ascii="Tahoma" w:hAnsi="Tahoma" w:cs="Tahoma"/>
          <w:lang w:val="el-GR"/>
        </w:rPr>
        <w:t xml:space="preserve">θα </w:t>
      </w:r>
      <w:r w:rsidRPr="00911253">
        <w:rPr>
          <w:rFonts w:ascii="Tahoma" w:hAnsi="Tahoma" w:cs="Tahoma"/>
          <w:lang w:val="el-GR"/>
        </w:rPr>
        <w:t>λαμβάνουν τα κατάλληλα μέτρα για να διαφυλάξουν την εμπιστευτικότητα των πληροφοριών που έχουν χαρακτηρισθεί ως τέτοιες.</w:t>
      </w:r>
      <w:r w:rsidR="00562768" w:rsidRPr="00911253">
        <w:rPr>
          <w:rFonts w:ascii="Tahoma" w:hAnsi="Tahoma" w:cs="Tahoma"/>
          <w:lang w:val="el-GR"/>
        </w:rPr>
        <w:br w:type="page"/>
      </w:r>
    </w:p>
    <w:p w14:paraId="7994B3D7" w14:textId="77777777" w:rsidR="00180C9E" w:rsidRPr="00911253" w:rsidRDefault="00180C9E" w:rsidP="00F27DFB">
      <w:pPr>
        <w:pStyle w:val="1"/>
        <w:rPr>
          <w:rFonts w:ascii="Tahoma" w:hAnsi="Tahoma" w:cs="Tahoma"/>
        </w:rPr>
      </w:pPr>
      <w:bookmarkStart w:id="50" w:name="_Toc121925528"/>
      <w:r w:rsidRPr="00911253">
        <w:rPr>
          <w:rFonts w:ascii="Tahoma" w:hAnsi="Tahoma" w:cs="Tahoma"/>
        </w:rPr>
        <w:t>ΓΕΝΙΚΟΙ ΚΑΙ ΕΙΔΙΚΟΙ ΟΡΟΙ ΣΥΜΜΕΤΟΧΗΣ</w:t>
      </w:r>
      <w:bookmarkEnd w:id="50"/>
    </w:p>
    <w:p w14:paraId="58C42981" w14:textId="77777777" w:rsidR="00180C9E" w:rsidRPr="00911253" w:rsidRDefault="00180C9E" w:rsidP="00715BCA">
      <w:pPr>
        <w:pStyle w:val="21"/>
        <w:rPr>
          <w:rFonts w:ascii="Tahoma" w:hAnsi="Tahoma" w:cs="Tahoma"/>
        </w:rPr>
      </w:pPr>
      <w:bookmarkStart w:id="51" w:name="_Toc89934369"/>
      <w:bookmarkStart w:id="52" w:name="_Toc121925529"/>
      <w:r w:rsidRPr="00911253">
        <w:rPr>
          <w:rFonts w:ascii="Tahoma" w:hAnsi="Tahoma" w:cs="Tahoma"/>
        </w:rPr>
        <w:t>Γενικές Πληροφορίες</w:t>
      </w:r>
      <w:bookmarkEnd w:id="51"/>
      <w:bookmarkEnd w:id="52"/>
    </w:p>
    <w:p w14:paraId="78791100" w14:textId="77777777" w:rsidR="00180C9E" w:rsidRPr="00911253" w:rsidRDefault="00180C9E">
      <w:pPr>
        <w:pStyle w:val="3"/>
        <w:rPr>
          <w:rFonts w:ascii="Tahoma" w:hAnsi="Tahoma" w:cs="Tahoma"/>
          <w:lang w:val="el-GR"/>
        </w:rPr>
      </w:pPr>
      <w:bookmarkStart w:id="53" w:name="_Toc89934370"/>
      <w:bookmarkStart w:id="54" w:name="_Toc121925530"/>
      <w:r w:rsidRPr="00911253">
        <w:rPr>
          <w:rFonts w:ascii="Tahoma" w:hAnsi="Tahoma" w:cs="Tahoma"/>
          <w:lang w:val="el-GR"/>
        </w:rPr>
        <w:t>Έγγραφα της σύμβασης</w:t>
      </w:r>
      <w:bookmarkEnd w:id="53"/>
      <w:bookmarkEnd w:id="54"/>
    </w:p>
    <w:p w14:paraId="578E36B8" w14:textId="3EE50924" w:rsidR="00180C9E" w:rsidRPr="00911253" w:rsidRDefault="00180C9E">
      <w:pPr>
        <w:rPr>
          <w:rFonts w:ascii="Tahoma" w:hAnsi="Tahoma" w:cs="Tahoma"/>
          <w:lang w:val="el-GR"/>
        </w:rPr>
      </w:pPr>
      <w:r w:rsidRPr="00911253">
        <w:rPr>
          <w:rFonts w:ascii="Tahoma" w:hAnsi="Tahoma" w:cs="Tahoma"/>
          <w:lang w:val="el-GR"/>
        </w:rPr>
        <w:t>Τα έγγραφα της παρούσας διαδικασίας σύναψης  είναι τα ακόλουθα:</w:t>
      </w:r>
    </w:p>
    <w:p w14:paraId="6DAEB42B" w14:textId="451A40BD" w:rsidR="00FE2088" w:rsidRPr="00911253" w:rsidRDefault="009F2BE0" w:rsidP="00FE2088">
      <w:pPr>
        <w:numPr>
          <w:ilvl w:val="0"/>
          <w:numId w:val="3"/>
        </w:numPr>
        <w:tabs>
          <w:tab w:val="clear" w:pos="397"/>
          <w:tab w:val="num" w:pos="0"/>
        </w:tabs>
        <w:spacing w:after="40"/>
        <w:rPr>
          <w:rFonts w:ascii="Tahoma" w:hAnsi="Tahoma" w:cs="Tahoma"/>
          <w:lang w:val="el-GR"/>
        </w:rPr>
      </w:pPr>
      <w:r w:rsidRPr="00911253">
        <w:rPr>
          <w:rFonts w:ascii="Tahoma" w:hAnsi="Tahoma" w:cs="Tahoma"/>
          <w:szCs w:val="22"/>
          <w:lang w:val="el-GR"/>
        </w:rPr>
        <w:t xml:space="preserve">η από </w:t>
      </w:r>
      <w:r w:rsidR="0053214D" w:rsidRPr="00A44EC9">
        <w:rPr>
          <w:rFonts w:ascii="Tahoma" w:hAnsi="Tahoma" w:cs="Tahoma"/>
          <w:b/>
          <w:lang w:val="el-GR"/>
        </w:rPr>
        <w:t>13-02-2023</w:t>
      </w:r>
      <w:r w:rsidR="0053214D">
        <w:rPr>
          <w:rFonts w:ascii="Tahoma" w:hAnsi="Tahoma" w:cs="Tahoma"/>
          <w:b/>
          <w:lang w:val="el-GR"/>
        </w:rPr>
        <w:t xml:space="preserve"> </w:t>
      </w:r>
      <w:r w:rsidR="00FE2088" w:rsidRPr="00911253">
        <w:rPr>
          <w:rFonts w:ascii="Tahoma" w:hAnsi="Tahoma" w:cs="Tahoma"/>
          <w:lang w:val="el-GR"/>
        </w:rPr>
        <w:t>Προκήρυξη της Σύμβασης, όπως αυτή έχει δημοσιευτεί στην Επίσημη Εφημερίδα της Ευρωπαϊκής Ένωσης</w:t>
      </w:r>
      <w:r w:rsidR="00FE2088" w:rsidRPr="00911253">
        <w:rPr>
          <w:rFonts w:ascii="Tahoma" w:hAnsi="Tahoma" w:cs="Tahoma"/>
          <w:i/>
          <w:iCs/>
          <w:lang w:val="el-GR"/>
        </w:rPr>
        <w:t xml:space="preserve">, </w:t>
      </w:r>
    </w:p>
    <w:p w14:paraId="6242BB12" w14:textId="77777777" w:rsidR="00FE2088" w:rsidRPr="00911253" w:rsidRDefault="00FE2088" w:rsidP="00FE2088">
      <w:pPr>
        <w:numPr>
          <w:ilvl w:val="0"/>
          <w:numId w:val="3"/>
        </w:numPr>
        <w:tabs>
          <w:tab w:val="clear" w:pos="397"/>
          <w:tab w:val="num" w:pos="0"/>
        </w:tabs>
        <w:spacing w:after="40"/>
        <w:rPr>
          <w:rFonts w:ascii="Tahoma" w:hAnsi="Tahoma" w:cs="Tahoma"/>
          <w:lang w:val="el-GR"/>
        </w:rPr>
      </w:pPr>
      <w:r w:rsidRPr="00911253">
        <w:rPr>
          <w:rFonts w:ascii="Tahoma" w:hAnsi="Tahoma" w:cs="Tahoma"/>
          <w:lang w:val="el-GR"/>
        </w:rPr>
        <w:t>το Ευρωπαϊκό Ενιαίο Έγγραφο Σύμβασης [ΕΕΕΣ].</w:t>
      </w:r>
    </w:p>
    <w:p w14:paraId="350F9FA5" w14:textId="77777777" w:rsidR="00FE2088" w:rsidRPr="00911253" w:rsidRDefault="00FE2088" w:rsidP="00FE2088">
      <w:pPr>
        <w:numPr>
          <w:ilvl w:val="0"/>
          <w:numId w:val="3"/>
        </w:numPr>
        <w:tabs>
          <w:tab w:val="clear" w:pos="397"/>
          <w:tab w:val="num" w:pos="0"/>
        </w:tabs>
        <w:spacing w:after="40"/>
        <w:rPr>
          <w:rFonts w:ascii="Tahoma" w:hAnsi="Tahoma" w:cs="Tahoma"/>
          <w:lang w:val="el-GR"/>
        </w:rPr>
      </w:pPr>
      <w:r w:rsidRPr="00911253">
        <w:rPr>
          <w:rFonts w:ascii="Tahoma" w:hAnsi="Tahoma" w:cs="Tahoma"/>
          <w:lang w:val="el-GR"/>
        </w:rPr>
        <w:t>η παρούσα διακήρυξη σύμβασης με τα παραρτήματά της, που αποτελούν αναπόσπαστο μέρος αυτής.</w:t>
      </w:r>
    </w:p>
    <w:p w14:paraId="336C4B51" w14:textId="77777777" w:rsidR="00FE2088" w:rsidRPr="00911253" w:rsidRDefault="00FE2088" w:rsidP="00FE2088">
      <w:pPr>
        <w:numPr>
          <w:ilvl w:val="0"/>
          <w:numId w:val="3"/>
        </w:numPr>
        <w:tabs>
          <w:tab w:val="clear" w:pos="397"/>
          <w:tab w:val="num" w:pos="0"/>
        </w:tabs>
        <w:spacing w:after="40"/>
        <w:rPr>
          <w:rFonts w:ascii="Tahoma" w:hAnsi="Tahoma" w:cs="Tahoma"/>
          <w:lang w:val="el-GR"/>
        </w:rPr>
      </w:pPr>
      <w:r w:rsidRPr="00911253">
        <w:rPr>
          <w:rFonts w:ascii="Tahoma" w:hAnsi="Tahoma" w:cs="Tahoma"/>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455A7991" w14:textId="77777777" w:rsidR="00FE2088" w:rsidRPr="00911253" w:rsidRDefault="00FE2088" w:rsidP="00FE2088">
      <w:pPr>
        <w:spacing w:after="40"/>
        <w:rPr>
          <w:rFonts w:ascii="Tahoma" w:hAnsi="Tahoma" w:cs="Tahoma"/>
          <w:lang w:val="el-GR"/>
        </w:rPr>
      </w:pPr>
    </w:p>
    <w:p w14:paraId="08C7C5F3" w14:textId="77777777" w:rsidR="00180C9E" w:rsidRPr="00911253" w:rsidRDefault="00180C9E">
      <w:pPr>
        <w:pStyle w:val="3"/>
        <w:rPr>
          <w:rFonts w:ascii="Tahoma" w:hAnsi="Tahoma" w:cs="Tahoma"/>
          <w:lang w:val="el-GR"/>
        </w:rPr>
      </w:pPr>
      <w:bookmarkStart w:id="55" w:name="_Toc89934371"/>
      <w:bookmarkStart w:id="56" w:name="_Toc121925531"/>
      <w:r w:rsidRPr="00911253">
        <w:rPr>
          <w:rFonts w:ascii="Tahoma" w:hAnsi="Tahoma" w:cs="Tahoma"/>
          <w:lang w:val="el-GR"/>
        </w:rPr>
        <w:t>Επικοινωνία - Πρόσβαση στα έγγραφα της Σύμβασης</w:t>
      </w:r>
      <w:bookmarkEnd w:id="55"/>
      <w:bookmarkEnd w:id="56"/>
    </w:p>
    <w:p w14:paraId="08697A41" w14:textId="16421B11" w:rsidR="00FF7EE9" w:rsidRPr="00911253" w:rsidRDefault="00FF7EE9">
      <w:pPr>
        <w:rPr>
          <w:rFonts w:ascii="Tahoma" w:hAnsi="Tahoma" w:cs="Tahoma"/>
          <w:lang w:val="el-GR"/>
        </w:rPr>
      </w:pPr>
      <w:r w:rsidRPr="00911253">
        <w:rPr>
          <w:rFonts w:ascii="Tahoma" w:hAnsi="Tahoma" w:cs="Tahoma"/>
          <w:lang w:val="el-GR"/>
        </w:rPr>
        <w:t xml:space="preserve">Όλες οι επικοινωνίες σε σχέση με τα βασικά στοιχεία της διαδικασίας σύναψης της συμφωνίας-πλαίσιο,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w:t>
      </w:r>
      <w:r w:rsidR="004606DF" w:rsidRPr="00911253">
        <w:rPr>
          <w:rFonts w:ascii="Tahoma" w:hAnsi="Tahoma" w:cs="Tahoma"/>
          <w:lang w:val="el-GR"/>
        </w:rPr>
        <w:t xml:space="preserve">η οποία είναι </w:t>
      </w:r>
      <w:proofErr w:type="spellStart"/>
      <w:r w:rsidR="004606DF" w:rsidRPr="00911253">
        <w:rPr>
          <w:rFonts w:ascii="Tahoma" w:hAnsi="Tahoma" w:cs="Tahoma"/>
          <w:lang w:val="el-GR"/>
        </w:rPr>
        <w:t>προσβάσιμη</w:t>
      </w:r>
      <w:proofErr w:type="spellEnd"/>
      <w:r w:rsidR="004606DF" w:rsidRPr="00911253">
        <w:rPr>
          <w:rFonts w:ascii="Tahoma" w:hAnsi="Tahoma" w:cs="Tahoma"/>
          <w:lang w:val="el-GR"/>
        </w:rPr>
        <w:t xml:space="preserve"> μέσω της </w:t>
      </w:r>
      <w:r w:rsidRPr="00911253">
        <w:rPr>
          <w:rFonts w:ascii="Tahoma" w:hAnsi="Tahoma" w:cs="Tahoma"/>
          <w:lang w:val="el-GR"/>
        </w:rPr>
        <w:t xml:space="preserve"> Διαδικτυακής πύλης </w:t>
      </w:r>
      <w:r w:rsidR="004606DF" w:rsidRPr="00911253">
        <w:rPr>
          <w:rFonts w:ascii="Tahoma" w:hAnsi="Tahoma" w:cs="Tahoma"/>
          <w:lang w:val="el-GR"/>
        </w:rPr>
        <w:t>(</w:t>
      </w:r>
      <w:hyperlink r:id="rId21" w:history="1">
        <w:r w:rsidR="004606DF" w:rsidRPr="00911253">
          <w:rPr>
            <w:rStyle w:val="-"/>
            <w:rFonts w:ascii="Tahoma" w:hAnsi="Tahoma" w:cs="Tahoma"/>
            <w:lang w:val="el-GR"/>
          </w:rPr>
          <w:t>www.promitheus.gov.gr</w:t>
        </w:r>
      </w:hyperlink>
      <w:r w:rsidR="004606DF" w:rsidRPr="00911253">
        <w:rPr>
          <w:rFonts w:ascii="Tahoma" w:hAnsi="Tahoma" w:cs="Tahoma"/>
          <w:lang w:val="el-GR"/>
        </w:rPr>
        <w:t xml:space="preserve">). </w:t>
      </w:r>
      <w:r w:rsidRPr="00911253">
        <w:rPr>
          <w:rFonts w:ascii="Tahoma" w:hAnsi="Tahoma" w:cs="Tahoma"/>
          <w:lang w:val="el-GR"/>
        </w:rPr>
        <w:t xml:space="preserve"> </w:t>
      </w:r>
    </w:p>
    <w:p w14:paraId="487848AA" w14:textId="77777777" w:rsidR="00FF7EE9" w:rsidRPr="00911253" w:rsidRDefault="00FF7EE9">
      <w:pPr>
        <w:rPr>
          <w:rFonts w:ascii="Tahoma" w:hAnsi="Tahoma" w:cs="Tahoma"/>
          <w:lang w:val="el-GR"/>
        </w:rPr>
      </w:pPr>
    </w:p>
    <w:p w14:paraId="0BF2F609" w14:textId="77777777" w:rsidR="00180C9E" w:rsidRPr="00911253" w:rsidRDefault="00180C9E">
      <w:pPr>
        <w:pStyle w:val="3"/>
        <w:rPr>
          <w:rFonts w:ascii="Tahoma" w:hAnsi="Tahoma" w:cs="Tahoma"/>
          <w:lang w:val="el-GR"/>
        </w:rPr>
      </w:pPr>
      <w:bookmarkStart w:id="57" w:name="_Toc89934372"/>
      <w:bookmarkStart w:id="58" w:name="_Toc121925532"/>
      <w:r w:rsidRPr="00911253">
        <w:rPr>
          <w:rFonts w:ascii="Tahoma" w:hAnsi="Tahoma" w:cs="Tahoma"/>
          <w:lang w:val="el-GR"/>
        </w:rPr>
        <w:t>Παροχή Διευκρινίσεων</w:t>
      </w:r>
      <w:bookmarkEnd w:id="57"/>
      <w:bookmarkEnd w:id="58"/>
    </w:p>
    <w:p w14:paraId="2D266C88" w14:textId="43D20DC5" w:rsidR="00FE2088" w:rsidRPr="00911253" w:rsidRDefault="00FE2088" w:rsidP="00FE2088">
      <w:pPr>
        <w:rPr>
          <w:rFonts w:ascii="Tahoma" w:hAnsi="Tahoma" w:cs="Tahoma"/>
          <w:lang w:val="el-GR"/>
        </w:rPr>
      </w:pPr>
      <w:r w:rsidRPr="00911253">
        <w:rPr>
          <w:rFonts w:ascii="Tahoma" w:hAnsi="Tahoma" w:cs="Tahoma"/>
          <w:lang w:val="el-GR"/>
        </w:rPr>
        <w:t xml:space="preserve">Τα σχετικά αιτήματα παροχής διευκρινίσεων υποβάλλονται ηλεκτρονικά, </w:t>
      </w:r>
      <w:r w:rsidR="009F2BE0" w:rsidRPr="00911253">
        <w:rPr>
          <w:rFonts w:ascii="Tahoma" w:hAnsi="Tahoma" w:cs="Tahoma"/>
          <w:szCs w:val="22"/>
          <w:lang w:val="el-GR"/>
        </w:rPr>
        <w:t xml:space="preserve">έως την </w:t>
      </w:r>
      <w:r w:rsidR="00C07F2C" w:rsidRPr="00AF5CE8">
        <w:rPr>
          <w:rFonts w:ascii="Tahoma" w:hAnsi="Tahoma" w:cs="Tahoma"/>
          <w:b/>
          <w:szCs w:val="22"/>
          <w:lang w:val="el-GR"/>
        </w:rPr>
        <w:t>03-03-2023</w:t>
      </w:r>
      <w:r w:rsidR="00C07F2C">
        <w:rPr>
          <w:rFonts w:ascii="Tahoma" w:hAnsi="Tahoma" w:cs="Tahoma"/>
          <w:b/>
          <w:szCs w:val="22"/>
          <w:lang w:val="el-GR"/>
        </w:rPr>
        <w:t xml:space="preserve"> </w:t>
      </w:r>
      <w:r w:rsidRPr="00911253">
        <w:rPr>
          <w:rFonts w:ascii="Tahoma" w:hAnsi="Tahoma" w:cs="Tahoma"/>
          <w:lang w:val="el-GR"/>
        </w:rPr>
        <w:t xml:space="preserve">και απαντώνται αντίστοιχα </w:t>
      </w:r>
      <w:r w:rsidR="004606DF" w:rsidRPr="00911253">
        <w:rPr>
          <w:rFonts w:ascii="Tahoma" w:hAnsi="Tahoma" w:cs="Tahoma"/>
          <w:lang w:val="el-GR"/>
        </w:rPr>
        <w:t xml:space="preserve">στο πλαίσιο της παρούσας, στη σχετική ηλεκτρονική διαδικασία σύναψης δημόσιας </w:t>
      </w:r>
      <w:r w:rsidR="0016791C" w:rsidRPr="00911253">
        <w:rPr>
          <w:rFonts w:ascii="Tahoma" w:hAnsi="Tahoma" w:cs="Tahoma"/>
          <w:lang w:val="el-GR"/>
        </w:rPr>
        <w:t>συμφωνίας-πλαίσιο</w:t>
      </w:r>
      <w:r w:rsidR="004606DF" w:rsidRPr="00911253">
        <w:rPr>
          <w:rFonts w:ascii="Tahoma" w:hAnsi="Tahoma" w:cs="Tahoma"/>
          <w:lang w:val="el-GR"/>
        </w:rPr>
        <w:t xml:space="preserve"> στην </w:t>
      </w:r>
      <w:r w:rsidR="00901249" w:rsidRPr="00911253">
        <w:rPr>
          <w:rFonts w:ascii="Tahoma" w:hAnsi="Tahoma" w:cs="Tahoma"/>
          <w:lang w:val="el-GR"/>
        </w:rPr>
        <w:t>πλατφόρμα</w:t>
      </w:r>
      <w:r w:rsidR="004606DF" w:rsidRPr="00911253">
        <w:rPr>
          <w:rFonts w:ascii="Tahoma" w:hAnsi="Tahoma" w:cs="Tahoma"/>
          <w:lang w:val="el-GR"/>
        </w:rPr>
        <w:t xml:space="preserve"> του ΕΣΗΔΗΣ, η οποία είναι </w:t>
      </w:r>
      <w:proofErr w:type="spellStart"/>
      <w:r w:rsidR="004606DF" w:rsidRPr="00911253">
        <w:rPr>
          <w:rFonts w:ascii="Tahoma" w:hAnsi="Tahoma" w:cs="Tahoma"/>
          <w:lang w:val="el-GR"/>
        </w:rPr>
        <w:t>προσβάσιμη</w:t>
      </w:r>
      <w:proofErr w:type="spellEnd"/>
      <w:r w:rsidR="004606DF" w:rsidRPr="00911253">
        <w:rPr>
          <w:rFonts w:ascii="Tahoma" w:hAnsi="Tahoma" w:cs="Tahoma"/>
          <w:lang w:val="el-GR"/>
        </w:rPr>
        <w:t xml:space="preserve"> </w:t>
      </w:r>
      <w:r w:rsidRPr="00911253">
        <w:rPr>
          <w:rFonts w:ascii="Tahoma" w:hAnsi="Tahoma" w:cs="Tahoma"/>
          <w:lang w:val="el-GR"/>
        </w:rPr>
        <w:t xml:space="preserve"> μέσω της Διαδικτυακής πύλης </w:t>
      </w:r>
      <w:hyperlink r:id="rId22" w:history="1">
        <w:r w:rsidRPr="00911253">
          <w:rPr>
            <w:rStyle w:val="-"/>
            <w:rFonts w:ascii="Tahoma" w:hAnsi="Tahoma" w:cs="Tahoma"/>
            <w:lang w:val="el-GR"/>
          </w:rPr>
          <w:t>www.promitheus.gov.gr</w:t>
        </w:r>
      </w:hyperlink>
      <w:r w:rsidR="004606DF" w:rsidRPr="00911253">
        <w:rPr>
          <w:rFonts w:ascii="Tahoma" w:hAnsi="Tahoma" w:cs="Tahoma"/>
          <w:lang w:val="el-GR"/>
        </w:rPr>
        <w:t xml:space="preserve">. </w:t>
      </w:r>
      <w:r w:rsidRPr="00911253">
        <w:rPr>
          <w:rFonts w:ascii="Tahoma" w:hAnsi="Tahoma" w:cs="Tahoma"/>
          <w:lang w:val="el-GR"/>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 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61E675D" w14:textId="77777777" w:rsidR="00FE2088" w:rsidRPr="00911253" w:rsidRDefault="00FE2088" w:rsidP="00FE2088">
      <w:pPr>
        <w:rPr>
          <w:rFonts w:ascii="Tahoma" w:hAnsi="Tahoma" w:cs="Tahoma"/>
          <w:lang w:val="el-GR"/>
        </w:rPr>
      </w:pPr>
      <w:r w:rsidRPr="00911253">
        <w:rPr>
          <w:rFonts w:ascii="Tahoma" w:hAnsi="Tahoma" w:cs="Tahoma"/>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77018FA" w14:textId="77777777" w:rsidR="00FE2088" w:rsidRPr="00911253" w:rsidRDefault="00FE2088" w:rsidP="00FE2088">
      <w:pPr>
        <w:rPr>
          <w:rFonts w:ascii="Tahoma" w:hAnsi="Tahoma" w:cs="Tahoma"/>
          <w:lang w:val="el-GR"/>
        </w:rPr>
      </w:pPr>
      <w:r w:rsidRPr="00911253">
        <w:rPr>
          <w:rFonts w:ascii="Tahoma" w:hAnsi="Tahoma" w:cs="Tahoma"/>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911253">
        <w:rPr>
          <w:rFonts w:ascii="Tahoma" w:hAnsi="Tahoma" w:cs="Tahoma"/>
          <w:b/>
          <w:bCs/>
          <w:lang w:val="el-GR"/>
        </w:rPr>
        <w:t>έξι (6) μέρες</w:t>
      </w:r>
      <w:r w:rsidRPr="00911253">
        <w:rPr>
          <w:rFonts w:ascii="Tahoma" w:hAnsi="Tahoma" w:cs="Tahoma"/>
          <w:lang w:val="el-GR"/>
        </w:rPr>
        <w:t xml:space="preserve"> πριν από την προθεσμία που ορίζεται για την παραλαβή των προσφορών,</w:t>
      </w:r>
    </w:p>
    <w:p w14:paraId="327AFF85" w14:textId="77777777" w:rsidR="00FE2088" w:rsidRPr="00911253" w:rsidRDefault="00FE2088" w:rsidP="00FE2088">
      <w:pPr>
        <w:rPr>
          <w:rFonts w:ascii="Tahoma" w:hAnsi="Tahoma" w:cs="Tahoma"/>
          <w:lang w:val="el-GR"/>
        </w:rPr>
      </w:pPr>
      <w:r w:rsidRPr="00911253">
        <w:rPr>
          <w:rFonts w:ascii="Tahoma" w:hAnsi="Tahoma" w:cs="Tahoma"/>
          <w:lang w:val="el-GR"/>
        </w:rPr>
        <w:t>β) όταν τα έγγραφα της σύμβασης υφίστανται σημαντικές αλλαγές.</w:t>
      </w:r>
    </w:p>
    <w:p w14:paraId="33A95CD8" w14:textId="77777777" w:rsidR="00FE2088" w:rsidRPr="00911253" w:rsidRDefault="00FE2088" w:rsidP="00FE2088">
      <w:pPr>
        <w:rPr>
          <w:rFonts w:ascii="Tahoma" w:hAnsi="Tahoma" w:cs="Tahoma"/>
          <w:lang w:val="el-GR"/>
        </w:rPr>
      </w:pPr>
      <w:r w:rsidRPr="00911253">
        <w:rPr>
          <w:rFonts w:ascii="Tahoma" w:hAnsi="Tahoma" w:cs="Tahoma"/>
          <w:lang w:val="el-GR"/>
        </w:rPr>
        <w:t>Η διάρκεια της παράτασης θα είναι ανάλογη με τη σπουδαιότητα των πληροφοριών ή των αλλαγών.</w:t>
      </w:r>
    </w:p>
    <w:p w14:paraId="214E5B50" w14:textId="00875186" w:rsidR="000C6DF4" w:rsidRPr="00911253" w:rsidRDefault="00FE2088" w:rsidP="00FE2088">
      <w:pPr>
        <w:rPr>
          <w:rFonts w:ascii="Tahoma" w:hAnsi="Tahoma" w:cs="Tahoma"/>
          <w:lang w:val="el-GR"/>
        </w:rPr>
      </w:pPr>
      <w:r w:rsidRPr="00911253">
        <w:rPr>
          <w:rFonts w:ascii="Tahoma" w:hAnsi="Tahoma" w:cs="Tahoma"/>
          <w:lang w:val="el-GR"/>
        </w:rPr>
        <w:t>Όταν οι πρόσθετες πληροφορίες δεν έχουν ζητηθεί έγκαιρα ή δεν έχουν σημασία για την προετοιμασία κατάλληλων προσφορών,</w:t>
      </w:r>
      <w:r w:rsidR="00646700" w:rsidRPr="00911253">
        <w:rPr>
          <w:rFonts w:ascii="Tahoma" w:hAnsi="Tahoma" w:cs="Tahoma"/>
          <w:lang w:val="el-GR"/>
        </w:rPr>
        <w:t xml:space="preserve"> η παράταση της προθεσμίας εναπόκειται στη διακριτική ευχέρεια της αναθέτουσας αρχής</w:t>
      </w:r>
      <w:r w:rsidR="00261B14" w:rsidRPr="00911253">
        <w:rPr>
          <w:rFonts w:ascii="Tahoma" w:hAnsi="Tahoma" w:cs="Tahoma"/>
          <w:lang w:val="el-GR"/>
        </w:rPr>
        <w:t>.</w:t>
      </w:r>
    </w:p>
    <w:p w14:paraId="1CC8DEE0" w14:textId="4808B56E" w:rsidR="00646700" w:rsidRPr="00911253" w:rsidRDefault="00646700" w:rsidP="00646700">
      <w:pPr>
        <w:rPr>
          <w:rFonts w:ascii="Tahoma" w:hAnsi="Tahoma" w:cs="Tahoma"/>
          <w:lang w:val="el-GR"/>
        </w:rPr>
      </w:pPr>
      <w:r w:rsidRPr="00911253">
        <w:rPr>
          <w:rFonts w:ascii="Tahoma" w:hAnsi="Tahoma" w:cs="Tahoma"/>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792BE5B4" w14:textId="77777777" w:rsidR="00681398" w:rsidRPr="00911253" w:rsidRDefault="00681398">
      <w:pPr>
        <w:rPr>
          <w:rFonts w:ascii="Tahoma" w:hAnsi="Tahoma" w:cs="Tahoma"/>
          <w:lang w:val="el-GR"/>
        </w:rPr>
      </w:pPr>
    </w:p>
    <w:p w14:paraId="5611DB8F" w14:textId="77777777" w:rsidR="00180C9E" w:rsidRPr="00911253" w:rsidRDefault="00180C9E">
      <w:pPr>
        <w:pStyle w:val="3"/>
        <w:rPr>
          <w:rFonts w:ascii="Tahoma" w:hAnsi="Tahoma" w:cs="Tahoma"/>
          <w:lang w:val="el-GR"/>
        </w:rPr>
      </w:pPr>
      <w:bookmarkStart w:id="59" w:name="_Ref89770313"/>
      <w:bookmarkStart w:id="60" w:name="_Toc89934373"/>
      <w:bookmarkStart w:id="61" w:name="_Toc121925533"/>
      <w:r w:rsidRPr="00911253">
        <w:rPr>
          <w:rFonts w:ascii="Tahoma" w:hAnsi="Tahoma" w:cs="Tahoma"/>
          <w:lang w:val="el-GR"/>
        </w:rPr>
        <w:t>Γλώσσα</w:t>
      </w:r>
      <w:bookmarkEnd w:id="59"/>
      <w:bookmarkEnd w:id="60"/>
      <w:bookmarkEnd w:id="61"/>
    </w:p>
    <w:p w14:paraId="0620F271" w14:textId="77777777" w:rsidR="00180C9E" w:rsidRPr="00911253" w:rsidRDefault="00180C9E">
      <w:pPr>
        <w:rPr>
          <w:rFonts w:ascii="Tahoma" w:hAnsi="Tahoma" w:cs="Tahoma"/>
          <w:lang w:val="el-GR"/>
        </w:rPr>
      </w:pPr>
      <w:r w:rsidRPr="00911253">
        <w:rPr>
          <w:rFonts w:ascii="Tahoma" w:hAnsi="Tahoma" w:cs="Tahoma"/>
          <w:lang w:val="el-GR"/>
        </w:rPr>
        <w:t>Τα έγγραφα της σύμβασης έχουν</w:t>
      </w:r>
      <w:r w:rsidR="000C6DF4" w:rsidRPr="00911253">
        <w:rPr>
          <w:rFonts w:ascii="Tahoma" w:hAnsi="Tahoma" w:cs="Tahoma"/>
          <w:lang w:val="el-GR"/>
        </w:rPr>
        <w:t xml:space="preserve"> συνταχθεί στην ελληνική γλώσσα.</w:t>
      </w:r>
    </w:p>
    <w:p w14:paraId="39018556" w14:textId="624F359A" w:rsidR="00180C9E" w:rsidRPr="00911253" w:rsidRDefault="00180C9E">
      <w:pPr>
        <w:rPr>
          <w:rFonts w:ascii="Tahoma" w:hAnsi="Tahoma" w:cs="Tahoma"/>
          <w:color w:val="000000"/>
          <w:lang w:val="el-GR"/>
        </w:rPr>
      </w:pPr>
      <w:r w:rsidRPr="00911253">
        <w:rPr>
          <w:rFonts w:ascii="Tahoma" w:hAnsi="Tahoma" w:cs="Tahoma"/>
          <w:lang w:val="el-GR"/>
        </w:rPr>
        <w:t>Τυχόν προδικαστικές προσφυγές υποβάλλονται στην ελληνική γλώσσα.</w:t>
      </w:r>
    </w:p>
    <w:p w14:paraId="15C35481" w14:textId="46706885" w:rsidR="00646700" w:rsidRPr="00911253" w:rsidRDefault="00646700" w:rsidP="00646700">
      <w:pPr>
        <w:rPr>
          <w:rFonts w:ascii="Tahoma" w:hAnsi="Tahoma" w:cs="Tahoma"/>
          <w:color w:val="000000"/>
          <w:lang w:val="el-GR"/>
        </w:rPr>
      </w:pPr>
      <w:r w:rsidRPr="00911253">
        <w:rPr>
          <w:rFonts w:ascii="Tahoma" w:hAnsi="Tahoma" w:cs="Tahoma"/>
          <w:color w:val="000000"/>
          <w:lang w:val="el-GR"/>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18D9569" w14:textId="77777777" w:rsidR="00646700" w:rsidRPr="00911253" w:rsidRDefault="00646700" w:rsidP="00646700">
      <w:pPr>
        <w:rPr>
          <w:rFonts w:ascii="Tahoma" w:hAnsi="Tahoma" w:cs="Tahoma"/>
          <w:color w:val="000000"/>
          <w:lang w:val="el-GR"/>
        </w:rPr>
      </w:pPr>
      <w:r w:rsidRPr="00911253">
        <w:rPr>
          <w:rFonts w:ascii="Tahoma" w:hAnsi="Tahoma" w:cs="Tahoma"/>
          <w:color w:val="000000"/>
          <w:lang w:val="el-GR"/>
        </w:rPr>
        <w:t xml:space="preserve">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 </w:t>
      </w:r>
    </w:p>
    <w:p w14:paraId="7E753173" w14:textId="5E594EE8" w:rsidR="004606DF" w:rsidRPr="00911253" w:rsidRDefault="00646700" w:rsidP="00646700">
      <w:pPr>
        <w:rPr>
          <w:rFonts w:ascii="Tahoma" w:hAnsi="Tahoma" w:cs="Tahoma"/>
          <w:iCs/>
          <w:color w:val="000000"/>
          <w:lang w:val="el-GR"/>
        </w:rPr>
      </w:pPr>
      <w:r w:rsidRPr="00911253">
        <w:rPr>
          <w:rFonts w:ascii="Tahoma" w:hAnsi="Tahoma" w:cs="Tahoma"/>
          <w:color w:val="000000"/>
          <w:lang w:val="el-GR"/>
        </w:rPr>
        <w:t xml:space="preserve">Ενημερωτικά και τεχνικά φυλλάδια και άλλα έντυπα, εταιρικά ή μη, με ειδικό τεχνικό </w:t>
      </w:r>
      <w:r w:rsidRPr="00911253">
        <w:rPr>
          <w:rFonts w:ascii="Tahoma" w:hAnsi="Tahoma" w:cs="Tahoma"/>
          <w:iCs/>
          <w:color w:val="000000"/>
          <w:lang w:val="el-GR"/>
        </w:rPr>
        <w:t>περιεχόμενο</w:t>
      </w:r>
      <w:r w:rsidR="004606DF" w:rsidRPr="00911253">
        <w:rPr>
          <w:rFonts w:ascii="Tahoma" w:hAnsi="Tahoma" w:cs="Tahoma"/>
          <w:iCs/>
          <w:color w:val="000000"/>
          <w:lang w:val="el-GR"/>
        </w:rPr>
        <w:t xml:space="preserve"> μπορούν να υποβάλλονται στην Αγγλική γλώσσα, χωρίς να συνοδεύονται από μετάφραση στην ελληνική. </w:t>
      </w:r>
    </w:p>
    <w:p w14:paraId="15C504F5" w14:textId="7DD26E86" w:rsidR="00646700" w:rsidRPr="00911253" w:rsidRDefault="00646700" w:rsidP="00970582">
      <w:pPr>
        <w:rPr>
          <w:rFonts w:ascii="Tahoma" w:hAnsi="Tahoma" w:cs="Tahoma"/>
          <w:i/>
          <w:iCs/>
          <w:color w:val="000000"/>
          <w:lang w:val="el-GR"/>
        </w:rPr>
      </w:pPr>
      <w:r w:rsidRPr="00911253">
        <w:rPr>
          <w:rFonts w:ascii="Tahoma" w:hAnsi="Tahoma" w:cs="Tahoma"/>
          <w:color w:val="000000"/>
          <w:lang w:val="el-GR"/>
        </w:rPr>
        <w:t xml:space="preserve"> </w:t>
      </w:r>
    </w:p>
    <w:p w14:paraId="6D826299" w14:textId="0B385064" w:rsidR="00180C9E" w:rsidRPr="00911253" w:rsidRDefault="00180C9E">
      <w:pPr>
        <w:rPr>
          <w:rFonts w:ascii="Tahoma" w:hAnsi="Tahoma" w:cs="Tahoma"/>
          <w:color w:val="000000"/>
          <w:lang w:val="el-GR"/>
        </w:rPr>
      </w:pPr>
      <w:r w:rsidRPr="00911253">
        <w:rPr>
          <w:rFonts w:ascii="Tahoma" w:hAnsi="Tahoma" w:cs="Tahoma"/>
          <w:color w:val="000000"/>
          <w:lang w:val="el-GR"/>
        </w:rPr>
        <w:t xml:space="preserve">Κάθε μορφής επικοινωνία με την </w:t>
      </w:r>
      <w:r w:rsidR="00F10377" w:rsidRPr="00911253">
        <w:rPr>
          <w:rFonts w:ascii="Tahoma" w:hAnsi="Tahoma" w:cs="Tahoma"/>
          <w:color w:val="000000"/>
          <w:lang w:val="el-GR"/>
        </w:rPr>
        <w:t>Αναθέτουσα Αρχή</w:t>
      </w:r>
      <w:r w:rsidRPr="00911253">
        <w:rPr>
          <w:rFonts w:ascii="Tahoma" w:hAnsi="Tahoma" w:cs="Tahoma"/>
          <w:color w:val="000000"/>
          <w:lang w:val="el-GR"/>
        </w:rPr>
        <w:t xml:space="preserve">, καθώς και μεταξύ αυτής και του </w:t>
      </w:r>
      <w:r w:rsidR="00C63968" w:rsidRPr="00911253">
        <w:rPr>
          <w:rFonts w:ascii="Tahoma" w:hAnsi="Tahoma" w:cs="Tahoma"/>
          <w:lang w:val="el-GR"/>
        </w:rPr>
        <w:t>Αντισυμβαλλόμενου</w:t>
      </w:r>
      <w:r w:rsidRPr="00911253">
        <w:rPr>
          <w:rFonts w:ascii="Tahoma" w:hAnsi="Tahoma" w:cs="Tahoma"/>
          <w:color w:val="000000"/>
          <w:lang w:val="el-GR"/>
        </w:rPr>
        <w:t>, θα γίνονται υποχρεωτικά στην ελληνική γλώσσα.</w:t>
      </w:r>
    </w:p>
    <w:p w14:paraId="3E0D84F0" w14:textId="77777777" w:rsidR="000C6DF4" w:rsidRPr="00911253" w:rsidRDefault="000C6DF4">
      <w:pPr>
        <w:rPr>
          <w:rFonts w:ascii="Tahoma" w:hAnsi="Tahoma" w:cs="Tahoma"/>
          <w:lang w:val="el-GR"/>
        </w:rPr>
      </w:pPr>
    </w:p>
    <w:p w14:paraId="27B1C0AF" w14:textId="7F650B42" w:rsidR="00180C9E" w:rsidRPr="00911253" w:rsidRDefault="00180C9E">
      <w:pPr>
        <w:pStyle w:val="3"/>
        <w:rPr>
          <w:rFonts w:ascii="Tahoma" w:hAnsi="Tahoma" w:cs="Tahoma"/>
          <w:color w:val="000000"/>
          <w:lang w:val="el-GR"/>
        </w:rPr>
      </w:pPr>
      <w:bookmarkStart w:id="62" w:name="_Ref479336633"/>
      <w:bookmarkStart w:id="63" w:name="_Toc89934374"/>
      <w:bookmarkStart w:id="64" w:name="_Toc121925534"/>
      <w:r w:rsidRPr="00911253">
        <w:rPr>
          <w:rFonts w:ascii="Tahoma" w:hAnsi="Tahoma" w:cs="Tahoma"/>
          <w:lang w:val="el-GR"/>
        </w:rPr>
        <w:t>Εγγυήσεις</w:t>
      </w:r>
      <w:bookmarkEnd w:id="62"/>
      <w:bookmarkEnd w:id="63"/>
      <w:bookmarkEnd w:id="64"/>
    </w:p>
    <w:p w14:paraId="34124F1A" w14:textId="427F984E" w:rsidR="00283BEE" w:rsidRPr="00911253" w:rsidRDefault="00283BEE" w:rsidP="00283BEE">
      <w:pPr>
        <w:rPr>
          <w:rFonts w:ascii="Tahoma" w:hAnsi="Tahoma" w:cs="Tahoma"/>
          <w:color w:val="000000"/>
          <w:lang w:val="el-GR"/>
        </w:rPr>
      </w:pPr>
      <w:r w:rsidRPr="00911253">
        <w:rPr>
          <w:rFonts w:ascii="Tahoma" w:hAnsi="Tahoma" w:cs="Tahoma"/>
          <w:color w:val="000000"/>
          <w:lang w:val="el-GR"/>
        </w:rPr>
        <w:t xml:space="preserve">Οι </w:t>
      </w:r>
      <w:r w:rsidR="00970582" w:rsidRPr="00911253">
        <w:rPr>
          <w:rFonts w:ascii="Tahoma" w:hAnsi="Tahoma" w:cs="Tahoma"/>
          <w:color w:val="000000"/>
          <w:lang w:val="el-GR"/>
        </w:rPr>
        <w:t xml:space="preserve">εγγυήσεις (παρ. </w:t>
      </w:r>
      <w:r w:rsidR="00970582" w:rsidRPr="00911253">
        <w:rPr>
          <w:rFonts w:ascii="Tahoma" w:hAnsi="Tahoma" w:cs="Tahoma"/>
          <w:color w:val="000000"/>
          <w:lang w:val="el-GR"/>
        </w:rPr>
        <w:fldChar w:fldCharType="begin"/>
      </w:r>
      <w:r w:rsidR="00970582" w:rsidRPr="00911253">
        <w:rPr>
          <w:rFonts w:ascii="Tahoma" w:hAnsi="Tahoma" w:cs="Tahoma"/>
          <w:color w:val="000000"/>
          <w:lang w:val="el-GR"/>
        </w:rPr>
        <w:instrText xml:space="preserve"> REF _Ref33542395 \r \h </w:instrText>
      </w:r>
      <w:r w:rsidR="00911253">
        <w:rPr>
          <w:rFonts w:ascii="Tahoma" w:hAnsi="Tahoma" w:cs="Tahoma"/>
          <w:color w:val="000000"/>
          <w:lang w:val="el-GR"/>
        </w:rPr>
        <w:instrText xml:space="preserve"> \* MERGEFORMAT </w:instrText>
      </w:r>
      <w:r w:rsidR="00970582" w:rsidRPr="00911253">
        <w:rPr>
          <w:rFonts w:ascii="Tahoma" w:hAnsi="Tahoma" w:cs="Tahoma"/>
          <w:color w:val="000000"/>
          <w:lang w:val="el-GR"/>
        </w:rPr>
      </w:r>
      <w:r w:rsidR="00970582" w:rsidRPr="00911253">
        <w:rPr>
          <w:rFonts w:ascii="Tahoma" w:hAnsi="Tahoma" w:cs="Tahoma"/>
          <w:color w:val="000000"/>
          <w:lang w:val="el-GR"/>
        </w:rPr>
        <w:fldChar w:fldCharType="separate"/>
      </w:r>
      <w:r w:rsidR="00EF3AF0">
        <w:rPr>
          <w:rFonts w:ascii="Tahoma" w:hAnsi="Tahoma" w:cs="Tahoma"/>
          <w:color w:val="000000"/>
          <w:cs/>
          <w:lang w:val="el-GR"/>
        </w:rPr>
        <w:t>‎</w:t>
      </w:r>
      <w:r w:rsidR="00EF3AF0">
        <w:rPr>
          <w:rFonts w:ascii="Tahoma" w:hAnsi="Tahoma" w:cs="Tahoma"/>
          <w:color w:val="000000"/>
          <w:lang w:val="el-GR"/>
        </w:rPr>
        <w:t>2.2.2</w:t>
      </w:r>
      <w:r w:rsidR="00970582" w:rsidRPr="00911253">
        <w:rPr>
          <w:rFonts w:ascii="Tahoma" w:hAnsi="Tahoma" w:cs="Tahoma"/>
          <w:color w:val="000000"/>
          <w:lang w:val="el-GR"/>
        </w:rPr>
        <w:fldChar w:fldCharType="end"/>
      </w:r>
      <w:r w:rsidR="00970582" w:rsidRPr="00911253">
        <w:rPr>
          <w:rFonts w:ascii="Tahoma" w:hAnsi="Tahoma" w:cs="Tahoma"/>
          <w:color w:val="000000"/>
          <w:lang w:val="el-GR"/>
        </w:rPr>
        <w:t xml:space="preserve"> &amp; </w:t>
      </w:r>
      <w:r w:rsidR="00970582" w:rsidRPr="00911253">
        <w:rPr>
          <w:rFonts w:ascii="Tahoma" w:hAnsi="Tahoma" w:cs="Tahoma"/>
          <w:color w:val="000000"/>
          <w:lang w:val="el-GR"/>
        </w:rPr>
        <w:fldChar w:fldCharType="begin"/>
      </w:r>
      <w:r w:rsidR="00970582" w:rsidRPr="00911253">
        <w:rPr>
          <w:rFonts w:ascii="Tahoma" w:hAnsi="Tahoma" w:cs="Tahoma"/>
          <w:color w:val="000000"/>
          <w:lang w:val="el-GR"/>
        </w:rPr>
        <w:instrText xml:space="preserve"> REF _Ref479335105 \r \h </w:instrText>
      </w:r>
      <w:r w:rsidR="00911253">
        <w:rPr>
          <w:rFonts w:ascii="Tahoma" w:hAnsi="Tahoma" w:cs="Tahoma"/>
          <w:color w:val="000000"/>
          <w:lang w:val="el-GR"/>
        </w:rPr>
        <w:instrText xml:space="preserve"> \* MERGEFORMAT </w:instrText>
      </w:r>
      <w:r w:rsidR="00970582" w:rsidRPr="00911253">
        <w:rPr>
          <w:rFonts w:ascii="Tahoma" w:hAnsi="Tahoma" w:cs="Tahoma"/>
          <w:color w:val="000000"/>
          <w:lang w:val="el-GR"/>
        </w:rPr>
      </w:r>
      <w:r w:rsidR="00970582" w:rsidRPr="00911253">
        <w:rPr>
          <w:rFonts w:ascii="Tahoma" w:hAnsi="Tahoma" w:cs="Tahoma"/>
          <w:color w:val="000000"/>
          <w:lang w:val="el-GR"/>
        </w:rPr>
        <w:fldChar w:fldCharType="separate"/>
      </w:r>
      <w:r w:rsidR="00EF3AF0">
        <w:rPr>
          <w:rFonts w:ascii="Tahoma" w:hAnsi="Tahoma" w:cs="Tahoma"/>
          <w:color w:val="000000"/>
          <w:cs/>
          <w:lang w:val="el-GR"/>
        </w:rPr>
        <w:t>‎</w:t>
      </w:r>
      <w:r w:rsidR="00EF3AF0">
        <w:rPr>
          <w:rFonts w:ascii="Tahoma" w:hAnsi="Tahoma" w:cs="Tahoma"/>
          <w:color w:val="000000"/>
          <w:lang w:val="el-GR"/>
        </w:rPr>
        <w:t>4.1</w:t>
      </w:r>
      <w:r w:rsidR="00970582" w:rsidRPr="00911253">
        <w:rPr>
          <w:rFonts w:ascii="Tahoma" w:hAnsi="Tahoma" w:cs="Tahoma"/>
          <w:color w:val="000000"/>
          <w:lang w:val="el-GR"/>
        </w:rPr>
        <w:fldChar w:fldCharType="end"/>
      </w:r>
      <w:r w:rsidR="00970582" w:rsidRPr="00911253">
        <w:rPr>
          <w:rFonts w:ascii="Tahoma" w:hAnsi="Tahoma" w:cs="Tahoma"/>
          <w:color w:val="000000"/>
          <w:lang w:val="el-GR"/>
        </w:rPr>
        <w:t xml:space="preserve">) </w:t>
      </w:r>
      <w:r w:rsidR="00646700" w:rsidRPr="00911253">
        <w:rPr>
          <w:rFonts w:ascii="Tahoma" w:hAnsi="Tahoma" w:cs="Tahoma"/>
          <w:color w:val="000000"/>
          <w:lang w:val="el-GR"/>
        </w:rPr>
        <w:t xml:space="preserve"> </w:t>
      </w:r>
      <w:r w:rsidRPr="00911253">
        <w:rPr>
          <w:rFonts w:ascii="Tahoma" w:hAnsi="Tahoma" w:cs="Tahoma"/>
          <w:color w:val="000000"/>
          <w:lang w:val="el-GR"/>
        </w:rPr>
        <w:t>εκδίδονται από πιστωτικά ιδρύματα ή χρηματοδοτικά ιδρύματα ή ασφαλιστικές επιχειρήσεις κατά την έννοια των περιπτώσεων β΄ και γ΄ της παρ. 1 του άρθρου 14 του ν. 4364/ 2016 (Α΄</w:t>
      </w:r>
      <w:proofErr w:type="gramStart"/>
      <w:r w:rsidRPr="00911253">
        <w:rPr>
          <w:rFonts w:ascii="Tahoma" w:hAnsi="Tahoma" w:cs="Tahoma"/>
          <w:color w:val="000000"/>
          <w:lang w:val="el-GR"/>
        </w:rPr>
        <w:t>13),</w:t>
      </w:r>
      <w:proofErr w:type="gramEnd"/>
      <w:r w:rsidRPr="00911253">
        <w:rPr>
          <w:rFonts w:ascii="Tahoma" w:hAnsi="Tahoma" w:cs="Tahoma"/>
          <w:color w:val="000000"/>
          <w:lang w:val="el-GR"/>
        </w:rPr>
        <w:t xml:space="preserve">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3D717385" w14:textId="03CE2740" w:rsidR="00283BEE" w:rsidRPr="00911253" w:rsidRDefault="00283BEE" w:rsidP="00283BEE">
      <w:pPr>
        <w:rPr>
          <w:rFonts w:ascii="Tahoma" w:hAnsi="Tahoma" w:cs="Tahoma"/>
          <w:lang w:val="el-GR"/>
        </w:rPr>
      </w:pPr>
      <w:r w:rsidRPr="00911253">
        <w:rPr>
          <w:rFonts w:ascii="Tahoma" w:hAnsi="Tahoma" w:cs="Tahoma"/>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44699A0F" w14:textId="68507EB8" w:rsidR="00283BEE" w:rsidRPr="00911253" w:rsidRDefault="00283BEE" w:rsidP="00283BEE">
      <w:pPr>
        <w:rPr>
          <w:rFonts w:ascii="Tahoma" w:hAnsi="Tahoma" w:cs="Tahoma"/>
          <w:color w:val="000000"/>
          <w:lang w:val="el-GR"/>
        </w:rPr>
      </w:pPr>
      <w:r w:rsidRPr="00911253">
        <w:rPr>
          <w:rFonts w:ascii="Tahoma" w:hAnsi="Tahoma" w:cs="Tahoma"/>
          <w:color w:val="000000"/>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911253">
        <w:rPr>
          <w:rFonts w:ascii="Tahoma" w:hAnsi="Tahoma" w:cs="Tahoma"/>
          <w:color w:val="000000"/>
          <w:lang w:val="el-GR"/>
        </w:rPr>
        <w:t>στ</w:t>
      </w:r>
      <w:proofErr w:type="spellEnd"/>
      <w:r w:rsidRPr="00911253">
        <w:rPr>
          <w:rFonts w:ascii="Tahoma" w:hAnsi="Tahoma" w:cs="Tahoma"/>
          <w:color w:val="000000"/>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911253">
        <w:rPr>
          <w:rFonts w:ascii="Tahoma" w:hAnsi="Tahoma" w:cs="Tahoma"/>
          <w:color w:val="000000"/>
          <w:lang w:val="el-GR"/>
        </w:rPr>
        <w:t>αα</w:t>
      </w:r>
      <w:proofErr w:type="spellEnd"/>
      <w:r w:rsidRPr="00911253">
        <w:rPr>
          <w:rFonts w:ascii="Tahoma" w:hAnsi="Tahoma" w:cs="Tahoma"/>
          <w:color w:val="000000"/>
          <w:lang w:val="el-GR"/>
        </w:rPr>
        <w:t xml:space="preserve">) η εγγύηση παρέχεται ανέκκλητα και ανεπιφύλακτα, ο δε εκδότης παραιτείται του δικαιώματος της διαιρέσεως και της </w:t>
      </w:r>
      <w:proofErr w:type="spellStart"/>
      <w:r w:rsidRPr="00911253">
        <w:rPr>
          <w:rFonts w:ascii="Tahoma" w:hAnsi="Tahoma" w:cs="Tahoma"/>
          <w:color w:val="000000"/>
          <w:lang w:val="el-GR"/>
        </w:rPr>
        <w:t>διζήσεως</w:t>
      </w:r>
      <w:proofErr w:type="spellEnd"/>
      <w:r w:rsidRPr="00911253">
        <w:rPr>
          <w:rFonts w:ascii="Tahoma" w:hAnsi="Tahoma" w:cs="Tahoma"/>
          <w:color w:val="000000"/>
          <w:lang w:val="el-GR"/>
        </w:rPr>
        <w:t xml:space="preserve">, και </w:t>
      </w:r>
      <w:proofErr w:type="spellStart"/>
      <w:r w:rsidRPr="00911253">
        <w:rPr>
          <w:rFonts w:ascii="Tahoma" w:hAnsi="Tahoma" w:cs="Tahoma"/>
          <w:color w:val="000000"/>
          <w:lang w:val="el-GR"/>
        </w:rPr>
        <w:t>ββ</w:t>
      </w:r>
      <w:proofErr w:type="spellEnd"/>
      <w:r w:rsidRPr="00911253">
        <w:rPr>
          <w:rFonts w:ascii="Tahoma" w:hAnsi="Tahoma" w:cs="Tahoma"/>
          <w:color w:val="000000"/>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911253">
        <w:rPr>
          <w:rFonts w:ascii="Tahoma" w:hAnsi="Tahoma" w:cs="Tahoma"/>
          <w:color w:val="000000"/>
          <w:lang w:val="el-GR"/>
        </w:rPr>
        <w:t>ια</w:t>
      </w:r>
      <w:proofErr w:type="spellEnd"/>
      <w:r w:rsidRPr="00911253">
        <w:rPr>
          <w:rFonts w:ascii="Tahoma" w:hAnsi="Tahoma" w:cs="Tahoma"/>
          <w:color w:val="000000"/>
          <w:lang w:val="el-GR"/>
        </w:rPr>
        <w:t xml:space="preserve">) στην περίπτωση των εγγυήσεων καλής εκτέλεσης και προκαταβολής και καλής λειτουργίας, τον αριθμό και τον τίτλο της σχετικής σύμβασης. </w:t>
      </w:r>
    </w:p>
    <w:p w14:paraId="731A5406" w14:textId="6B862FAB" w:rsidR="00646700" w:rsidRPr="00911253" w:rsidRDefault="00646700" w:rsidP="00283BEE">
      <w:pPr>
        <w:rPr>
          <w:rFonts w:ascii="Tahoma" w:hAnsi="Tahoma" w:cs="Tahoma"/>
          <w:color w:val="000000"/>
          <w:lang w:val="el-GR"/>
        </w:rPr>
      </w:pPr>
      <w:r w:rsidRPr="00911253">
        <w:rPr>
          <w:rFonts w:ascii="Tahoma" w:hAnsi="Tahoma" w:cs="Tahoma"/>
          <w:color w:val="000000"/>
          <w:lang w:val="el-GR"/>
        </w:rPr>
        <w:t xml:space="preserve">Η περ. </w:t>
      </w:r>
      <w:proofErr w:type="spellStart"/>
      <w:r w:rsidRPr="00911253">
        <w:rPr>
          <w:rFonts w:ascii="Tahoma" w:hAnsi="Tahoma" w:cs="Tahoma"/>
          <w:color w:val="000000"/>
          <w:lang w:val="el-GR"/>
        </w:rPr>
        <w:t>αα</w:t>
      </w:r>
      <w:proofErr w:type="spellEnd"/>
      <w:r w:rsidR="00970582" w:rsidRPr="00911253">
        <w:rPr>
          <w:rFonts w:ascii="Tahoma" w:hAnsi="Tahoma" w:cs="Tahoma"/>
          <w:color w:val="000000"/>
          <w:lang w:val="el-GR"/>
        </w:rPr>
        <w:t>’</w:t>
      </w:r>
      <w:r w:rsidR="007A277F" w:rsidRPr="00911253">
        <w:rPr>
          <w:rFonts w:ascii="Tahoma" w:hAnsi="Tahoma" w:cs="Tahoma"/>
          <w:color w:val="000000"/>
          <w:lang w:val="el-GR"/>
        </w:rPr>
        <w:t xml:space="preserve"> </w:t>
      </w:r>
      <w:r w:rsidRPr="00911253">
        <w:rPr>
          <w:rFonts w:ascii="Tahoma" w:hAnsi="Tahoma" w:cs="Tahoma"/>
          <w:color w:val="000000"/>
          <w:lang w:val="el-GR"/>
        </w:rPr>
        <w:t>του προηγούμενου εδαφίου ζ΄</w:t>
      </w:r>
      <w:r w:rsidR="00970582" w:rsidRPr="00911253">
        <w:rPr>
          <w:rFonts w:ascii="Tahoma" w:hAnsi="Tahoma" w:cs="Tahoma"/>
          <w:color w:val="000000"/>
          <w:lang w:val="el-GR"/>
        </w:rPr>
        <w:t xml:space="preserve"> </w:t>
      </w:r>
      <w:r w:rsidRPr="00911253">
        <w:rPr>
          <w:rFonts w:ascii="Tahoma" w:hAnsi="Tahoma" w:cs="Tahoma"/>
          <w:color w:val="000000"/>
          <w:lang w:val="el-GR"/>
        </w:rPr>
        <w:t>δεν εφαρμόζεται για τις εγγυήσεις που παρέχονται με γραμμάτιο του Ταμείου Παρακαταθηκών και Δανείων.</w:t>
      </w:r>
    </w:p>
    <w:p w14:paraId="1A63F626" w14:textId="6E8FE529" w:rsidR="00970582" w:rsidRPr="00911253" w:rsidRDefault="00970582" w:rsidP="00970582">
      <w:pPr>
        <w:rPr>
          <w:rFonts w:ascii="Tahoma" w:hAnsi="Tahoma" w:cs="Tahoma"/>
          <w:color w:val="000000"/>
          <w:szCs w:val="22"/>
          <w:lang w:val="el-GR"/>
        </w:rPr>
      </w:pPr>
      <w:r w:rsidRPr="00911253">
        <w:rPr>
          <w:rFonts w:ascii="Tahoma" w:hAnsi="Tahoma" w:cs="Tahoma"/>
          <w:color w:val="000000"/>
          <w:szCs w:val="22"/>
          <w:lang w:val="el-GR"/>
        </w:rPr>
        <w:t xml:space="preserve">Οι εγγυητικές επιστολές συντάσσονται σύμφωνα με τα υποδείγματα του Παραρτήματος </w:t>
      </w:r>
      <w:r w:rsidR="00C65986" w:rsidRPr="00911253">
        <w:rPr>
          <w:rFonts w:ascii="Tahoma" w:hAnsi="Tahoma" w:cs="Tahoma"/>
          <w:color w:val="000000"/>
          <w:lang w:val="el-GR"/>
        </w:rPr>
        <w:fldChar w:fldCharType="begin"/>
      </w:r>
      <w:r w:rsidR="00C65986" w:rsidRPr="00911253">
        <w:rPr>
          <w:rFonts w:ascii="Tahoma" w:hAnsi="Tahoma" w:cs="Tahoma"/>
          <w:color w:val="000000"/>
          <w:lang w:val="el-GR"/>
        </w:rPr>
        <w:instrText xml:space="preserve"> REF _Ref88140545 \h </w:instrText>
      </w:r>
      <w:r w:rsidR="00911253">
        <w:rPr>
          <w:rFonts w:ascii="Tahoma" w:hAnsi="Tahoma" w:cs="Tahoma"/>
          <w:color w:val="000000"/>
          <w:lang w:val="el-GR"/>
        </w:rPr>
        <w:instrText xml:space="preserve"> \* MERGEFORMAT </w:instrText>
      </w:r>
      <w:r w:rsidR="00C65986" w:rsidRPr="00911253">
        <w:rPr>
          <w:rFonts w:ascii="Tahoma" w:hAnsi="Tahoma" w:cs="Tahoma"/>
          <w:color w:val="000000"/>
          <w:lang w:val="el-GR"/>
        </w:rPr>
      </w:r>
      <w:r w:rsidR="00C65986" w:rsidRPr="00911253">
        <w:rPr>
          <w:rFonts w:ascii="Tahoma" w:hAnsi="Tahoma" w:cs="Tahoma"/>
          <w:color w:val="000000"/>
          <w:lang w:val="el-GR"/>
        </w:rPr>
        <w:fldChar w:fldCharType="separate"/>
      </w:r>
      <w:r w:rsidR="00EF3AF0" w:rsidRPr="00EF3AF0">
        <w:rPr>
          <w:rFonts w:ascii="Tahoma" w:hAnsi="Tahoma" w:cs="Tahoma"/>
          <w:lang w:val="el-GR"/>
        </w:rPr>
        <w:t>ΠΑΡΑΡΤΗΜΑ V – ΥΠΟΔΕΙΓΜΑΤΑ ΕΓΓΥΗΤΙΚΩΝ ΕΠΙΣΤΟΛΩΝ</w:t>
      </w:r>
      <w:r w:rsidR="00C65986" w:rsidRPr="00911253">
        <w:rPr>
          <w:rFonts w:ascii="Tahoma" w:hAnsi="Tahoma" w:cs="Tahoma"/>
          <w:color w:val="000000"/>
          <w:lang w:val="el-GR"/>
        </w:rPr>
        <w:fldChar w:fldCharType="end"/>
      </w:r>
      <w:r w:rsidR="00C65986" w:rsidRPr="00911253">
        <w:rPr>
          <w:rFonts w:ascii="Tahoma" w:hAnsi="Tahoma" w:cs="Tahoma"/>
          <w:color w:val="000000"/>
          <w:lang w:val="el-GR"/>
        </w:rPr>
        <w:t xml:space="preserve"> </w:t>
      </w:r>
      <w:r w:rsidRPr="00911253">
        <w:rPr>
          <w:rFonts w:ascii="Tahoma" w:hAnsi="Tahoma" w:cs="Tahoma"/>
          <w:color w:val="000000"/>
          <w:szCs w:val="22"/>
          <w:lang w:val="el-GR"/>
        </w:rPr>
        <w:t>της παρούσας.</w:t>
      </w:r>
    </w:p>
    <w:p w14:paraId="07E6E1C8" w14:textId="77777777" w:rsidR="00970582" w:rsidRPr="00911253" w:rsidRDefault="00970582" w:rsidP="00970582">
      <w:pPr>
        <w:rPr>
          <w:rFonts w:ascii="Tahoma" w:hAnsi="Tahoma" w:cs="Tahoma"/>
          <w:color w:val="000000"/>
          <w:szCs w:val="22"/>
          <w:lang w:val="el-GR"/>
        </w:rPr>
      </w:pPr>
      <w:r w:rsidRPr="00911253">
        <w:rPr>
          <w:rFonts w:ascii="Tahoma" w:hAnsi="Tahoma" w:cs="Tahoma"/>
          <w:color w:val="000000"/>
          <w:szCs w:val="22"/>
          <w:lang w:val="el-GR"/>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5AAB2F02" w14:textId="01729B14" w:rsidR="00180C9E" w:rsidRPr="00911253" w:rsidRDefault="00180C9E">
      <w:pPr>
        <w:rPr>
          <w:rFonts w:ascii="Tahoma" w:hAnsi="Tahoma" w:cs="Tahoma"/>
          <w:color w:val="000000"/>
          <w:lang w:val="el-GR"/>
        </w:rPr>
      </w:pPr>
      <w:r w:rsidRPr="00911253">
        <w:rPr>
          <w:rFonts w:ascii="Tahoma" w:hAnsi="Tahoma" w:cs="Tahoma"/>
          <w:color w:val="000000"/>
          <w:lang w:val="el-GR"/>
        </w:rPr>
        <w:t xml:space="preserve">Η </w:t>
      </w:r>
      <w:r w:rsidR="00F10377" w:rsidRPr="00911253">
        <w:rPr>
          <w:rFonts w:ascii="Tahoma" w:hAnsi="Tahoma" w:cs="Tahoma"/>
          <w:color w:val="000000"/>
          <w:lang w:val="el-GR"/>
        </w:rPr>
        <w:t xml:space="preserve">Αναθέτουσα Αρχή </w:t>
      </w:r>
      <w:r w:rsidRPr="00911253">
        <w:rPr>
          <w:rFonts w:ascii="Tahoma" w:hAnsi="Tahoma" w:cs="Tahoma"/>
          <w:color w:val="000000"/>
          <w:lang w:val="el-GR"/>
        </w:rPr>
        <w:t>επικοινωνεί με τους εκδότες των εγγυητικών επιστολών προκειμένου να διαπιστώσει την εγκυρότητά τους.</w:t>
      </w:r>
    </w:p>
    <w:p w14:paraId="27683DAA" w14:textId="77777777" w:rsidR="00646700" w:rsidRPr="00911253" w:rsidRDefault="00646700" w:rsidP="00283BEE">
      <w:pPr>
        <w:rPr>
          <w:rFonts w:ascii="Tahoma" w:hAnsi="Tahoma" w:cs="Tahoma"/>
          <w:color w:val="000000"/>
          <w:lang w:val="el-GR"/>
        </w:rPr>
      </w:pPr>
    </w:p>
    <w:p w14:paraId="0E4E937B" w14:textId="77777777" w:rsidR="00646700" w:rsidRPr="00911253" w:rsidRDefault="00646700" w:rsidP="00537CD4">
      <w:pPr>
        <w:numPr>
          <w:ilvl w:val="0"/>
          <w:numId w:val="19"/>
        </w:numPr>
        <w:rPr>
          <w:rFonts w:ascii="Tahoma" w:hAnsi="Tahoma" w:cs="Tahoma"/>
          <w:b/>
          <w:bCs/>
          <w:lang w:val="el-GR"/>
        </w:rPr>
      </w:pPr>
      <w:bookmarkStart w:id="65" w:name="_Toc73516595"/>
      <w:bookmarkStart w:id="66" w:name="_Toc74907619"/>
      <w:r w:rsidRPr="00911253">
        <w:rPr>
          <w:rFonts w:ascii="Tahoma" w:hAnsi="Tahoma" w:cs="Tahoma"/>
          <w:b/>
          <w:bCs/>
          <w:lang w:val="el-GR"/>
        </w:rPr>
        <w:t>2.1.6</w:t>
      </w:r>
      <w:r w:rsidRPr="00911253">
        <w:rPr>
          <w:rFonts w:ascii="Tahoma" w:hAnsi="Tahoma" w:cs="Tahoma"/>
          <w:b/>
          <w:bCs/>
          <w:lang w:val="el-GR"/>
        </w:rPr>
        <w:tab/>
        <w:t>Προστασία Προσωπικών Δεδομένων</w:t>
      </w:r>
      <w:bookmarkEnd w:id="65"/>
      <w:bookmarkEnd w:id="66"/>
    </w:p>
    <w:p w14:paraId="777C863C" w14:textId="5B94B819" w:rsidR="00646700" w:rsidRPr="00911253" w:rsidRDefault="00646700" w:rsidP="00646700">
      <w:pPr>
        <w:rPr>
          <w:rFonts w:ascii="Tahoma" w:hAnsi="Tahoma" w:cs="Tahoma"/>
          <w:lang w:val="el-GR"/>
        </w:rPr>
      </w:pPr>
      <w:r w:rsidRPr="00911253">
        <w:rPr>
          <w:rFonts w:ascii="Tahoma" w:hAnsi="Tahoma" w:cs="Tahoma"/>
          <w:lang w:val="el-GR"/>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ενημέρωση που επισυνάπτεται στο</w:t>
      </w:r>
      <w:r w:rsidR="00EC4662" w:rsidRPr="00911253">
        <w:rPr>
          <w:rFonts w:ascii="Tahoma" w:hAnsi="Tahoma" w:cs="Tahoma"/>
          <w:lang w:val="el-GR"/>
        </w:rPr>
        <w:t xml:space="preserve"> </w:t>
      </w:r>
      <w:r w:rsidR="00EC4662" w:rsidRPr="00911253">
        <w:rPr>
          <w:rFonts w:ascii="Tahoma" w:hAnsi="Tahoma" w:cs="Tahoma"/>
          <w:lang w:val="el-GR"/>
        </w:rPr>
        <w:fldChar w:fldCharType="begin"/>
      </w:r>
      <w:r w:rsidR="00EC4662" w:rsidRPr="00911253">
        <w:rPr>
          <w:rFonts w:ascii="Tahoma" w:hAnsi="Tahoma" w:cs="Tahoma"/>
          <w:lang w:val="el-GR"/>
        </w:rPr>
        <w:instrText xml:space="preserve"> REF _Ref88140889 \h </w:instrText>
      </w:r>
      <w:r w:rsidR="00911253">
        <w:rPr>
          <w:rFonts w:ascii="Tahoma" w:hAnsi="Tahoma" w:cs="Tahoma"/>
          <w:lang w:val="el-GR"/>
        </w:rPr>
        <w:instrText xml:space="preserve"> \* MERGEFORMAT </w:instrText>
      </w:r>
      <w:r w:rsidR="00EC4662" w:rsidRPr="00911253">
        <w:rPr>
          <w:rFonts w:ascii="Tahoma" w:hAnsi="Tahoma" w:cs="Tahoma"/>
          <w:lang w:val="el-GR"/>
        </w:rPr>
      </w:r>
      <w:r w:rsidR="00EC4662" w:rsidRPr="00911253">
        <w:rPr>
          <w:rFonts w:ascii="Tahoma" w:hAnsi="Tahoma" w:cs="Tahoma"/>
          <w:lang w:val="el-GR"/>
        </w:rPr>
        <w:fldChar w:fldCharType="separate"/>
      </w:r>
      <w:r w:rsidR="00EF3AF0" w:rsidRPr="00EF3AF0">
        <w:rPr>
          <w:rFonts w:ascii="Tahoma" w:hAnsi="Tahoma" w:cs="Tahoma"/>
          <w:lang w:val="el-GR"/>
        </w:rPr>
        <w:t xml:space="preserve">ΠΑΡΑΡΤΗΜΑ </w:t>
      </w:r>
      <w:r w:rsidR="00EF3AF0" w:rsidRPr="00911253">
        <w:rPr>
          <w:rFonts w:ascii="Tahoma" w:hAnsi="Tahoma" w:cs="Tahoma"/>
          <w:lang w:val="en-US"/>
        </w:rPr>
        <w:t>V</w:t>
      </w:r>
      <w:r w:rsidR="00EF3AF0" w:rsidRPr="00EF3AF0">
        <w:rPr>
          <w:rFonts w:ascii="Tahoma" w:hAnsi="Tahoma" w:cs="Tahoma"/>
          <w:lang w:val="el-GR"/>
        </w:rPr>
        <w:t>Ι – ΕΝΗΜΕΡΩΣΗ ΓΙΑ ΤΗΝ ΕΠΕΞΕΡΓΑΣΙΑ ΠΡΟΣΩΠΙΚΩΝ ΔΕΔΟΜΕΝΩΝ</w:t>
      </w:r>
      <w:r w:rsidR="00EC4662" w:rsidRPr="00911253">
        <w:rPr>
          <w:rFonts w:ascii="Tahoma" w:hAnsi="Tahoma" w:cs="Tahoma"/>
          <w:lang w:val="el-GR"/>
        </w:rPr>
        <w:fldChar w:fldCharType="end"/>
      </w:r>
      <w:r w:rsidRPr="00911253">
        <w:rPr>
          <w:rFonts w:ascii="Tahoma" w:hAnsi="Tahoma" w:cs="Tahoma"/>
          <w:lang w:val="el-GR"/>
        </w:rPr>
        <w:t xml:space="preserve">  της  παρούσας. </w:t>
      </w:r>
    </w:p>
    <w:p w14:paraId="743757FC" w14:textId="77777777" w:rsidR="000C6DF4" w:rsidRPr="00911253" w:rsidRDefault="000C6DF4">
      <w:pPr>
        <w:rPr>
          <w:rFonts w:ascii="Tahoma" w:hAnsi="Tahoma" w:cs="Tahoma"/>
          <w:lang w:val="el-GR"/>
        </w:rPr>
      </w:pPr>
    </w:p>
    <w:p w14:paraId="0A374CD8" w14:textId="77777777" w:rsidR="00180C9E" w:rsidRPr="00911253" w:rsidRDefault="00180C9E" w:rsidP="00715BCA">
      <w:pPr>
        <w:pStyle w:val="21"/>
        <w:rPr>
          <w:rFonts w:ascii="Tahoma" w:hAnsi="Tahoma" w:cs="Tahoma"/>
        </w:rPr>
      </w:pPr>
      <w:bookmarkStart w:id="67" w:name="_Toc89934375"/>
      <w:bookmarkStart w:id="68" w:name="_Toc121925535"/>
      <w:r w:rsidRPr="00911253">
        <w:rPr>
          <w:rFonts w:ascii="Tahoma" w:hAnsi="Tahoma" w:cs="Tahoma"/>
        </w:rPr>
        <w:t>Δικαίωμα Συμμετοχής - Κριτήρια Ποιοτικής Επιλογής</w:t>
      </w:r>
      <w:bookmarkEnd w:id="67"/>
      <w:bookmarkEnd w:id="68"/>
    </w:p>
    <w:p w14:paraId="068BBC56" w14:textId="77777777" w:rsidR="00180C9E" w:rsidRPr="00911253" w:rsidRDefault="00180C9E">
      <w:pPr>
        <w:pStyle w:val="3"/>
        <w:rPr>
          <w:rFonts w:ascii="Tahoma" w:hAnsi="Tahoma" w:cs="Tahoma"/>
          <w:lang w:val="el-GR"/>
        </w:rPr>
      </w:pPr>
      <w:bookmarkStart w:id="69" w:name="_Ref479335449"/>
      <w:bookmarkStart w:id="70" w:name="_Toc89934376"/>
      <w:bookmarkStart w:id="71" w:name="_Toc121925536"/>
      <w:r w:rsidRPr="00911253">
        <w:rPr>
          <w:rFonts w:ascii="Tahoma" w:hAnsi="Tahoma" w:cs="Tahoma"/>
          <w:lang w:val="el-GR"/>
        </w:rPr>
        <w:t>Δικαιούμενοι συμμετοχής</w:t>
      </w:r>
      <w:bookmarkEnd w:id="69"/>
      <w:bookmarkEnd w:id="70"/>
      <w:bookmarkEnd w:id="71"/>
      <w:r w:rsidRPr="00911253">
        <w:rPr>
          <w:rFonts w:ascii="Tahoma" w:hAnsi="Tahoma" w:cs="Tahoma"/>
          <w:lang w:val="el-GR"/>
        </w:rPr>
        <w:t xml:space="preserve"> </w:t>
      </w:r>
    </w:p>
    <w:p w14:paraId="39C4D5C2" w14:textId="0905DE0E" w:rsidR="00180C9E" w:rsidRPr="00911253" w:rsidRDefault="00B06ADF">
      <w:pPr>
        <w:rPr>
          <w:rFonts w:ascii="Tahoma" w:hAnsi="Tahoma" w:cs="Tahoma"/>
          <w:lang w:val="el-GR"/>
        </w:rPr>
      </w:pPr>
      <w:r w:rsidRPr="00911253">
        <w:rPr>
          <w:rFonts w:ascii="Tahoma" w:hAnsi="Tahoma" w:cs="Tahoma"/>
          <w:b/>
          <w:bCs/>
          <w:lang w:val="el-GR"/>
        </w:rPr>
        <w:t>2.2.1.1</w:t>
      </w:r>
      <w:r w:rsidR="00180C9E" w:rsidRPr="00911253">
        <w:rPr>
          <w:rFonts w:ascii="Tahoma" w:hAnsi="Tahoma" w:cs="Tahoma"/>
          <w:b/>
          <w:bCs/>
          <w:lang w:val="el-GR"/>
        </w:rPr>
        <w:t>.</w:t>
      </w:r>
      <w:r w:rsidR="00180C9E" w:rsidRPr="00911253">
        <w:rPr>
          <w:rFonts w:ascii="Tahoma" w:hAnsi="Tahoma" w:cs="Tahoma"/>
          <w:lang w:val="el-GR"/>
        </w:rPr>
        <w:t xml:space="preserve"> Δικαίωμα συμμετοχής στη διαδικασία σύναψης της παρούσας </w:t>
      </w:r>
      <w:r w:rsidR="00ED2D42" w:rsidRPr="00911253">
        <w:rPr>
          <w:rFonts w:ascii="Tahoma" w:hAnsi="Tahoma" w:cs="Tahoma"/>
          <w:lang w:val="el-GR"/>
        </w:rPr>
        <w:t>συμφωνίας - πλαίσιο</w:t>
      </w:r>
      <w:r w:rsidR="00180C9E" w:rsidRPr="00911253">
        <w:rPr>
          <w:rFonts w:ascii="Tahoma" w:hAnsi="Tahoma" w:cs="Tahoma"/>
          <w:lang w:val="el-GR"/>
        </w:rPr>
        <w:t xml:space="preserve"> έχουν φυσικά ή νομικά πρόσωπα και, σε περίπτωση ενώσεων οικονομικών φορέων, τα μέλη αυτών, που είναι εγκατεστημένα σε:</w:t>
      </w:r>
    </w:p>
    <w:p w14:paraId="4F4934E3" w14:textId="77777777" w:rsidR="00180C9E" w:rsidRPr="00911253" w:rsidRDefault="00180C9E">
      <w:pPr>
        <w:rPr>
          <w:rFonts w:ascii="Tahoma" w:hAnsi="Tahoma" w:cs="Tahoma"/>
          <w:lang w:val="el-GR"/>
        </w:rPr>
      </w:pPr>
      <w:r w:rsidRPr="00911253">
        <w:rPr>
          <w:rFonts w:ascii="Tahoma" w:hAnsi="Tahoma" w:cs="Tahoma"/>
          <w:lang w:val="el-GR"/>
        </w:rPr>
        <w:t>α) κράτος-μέλος της Ένωσης,</w:t>
      </w:r>
    </w:p>
    <w:p w14:paraId="467ED842" w14:textId="77777777" w:rsidR="00180C9E" w:rsidRPr="00911253" w:rsidRDefault="00180C9E">
      <w:pPr>
        <w:rPr>
          <w:rFonts w:ascii="Tahoma" w:hAnsi="Tahoma" w:cs="Tahoma"/>
          <w:lang w:val="el-GR"/>
        </w:rPr>
      </w:pPr>
      <w:r w:rsidRPr="00911253">
        <w:rPr>
          <w:rFonts w:ascii="Tahoma" w:hAnsi="Tahoma" w:cs="Tahoma"/>
          <w:lang w:val="el-GR"/>
        </w:rPr>
        <w:t>β) κράτος-μέλος του Ευρωπαϊκού Οικονομικού Χώρου (Ε.Ο.Χ.),</w:t>
      </w:r>
    </w:p>
    <w:p w14:paraId="0B3B361E" w14:textId="3748BB1A" w:rsidR="00180C9E" w:rsidRPr="00911253" w:rsidRDefault="00180C9E">
      <w:pPr>
        <w:rPr>
          <w:rFonts w:ascii="Tahoma" w:hAnsi="Tahoma" w:cs="Tahoma"/>
          <w:lang w:val="el-GR"/>
        </w:rPr>
      </w:pPr>
      <w:r w:rsidRPr="00911253">
        <w:rPr>
          <w:rFonts w:ascii="Tahoma" w:hAnsi="Tahoma" w:cs="Tahoma"/>
          <w:lang w:val="el-GR"/>
        </w:rPr>
        <w:t>γ) τρίτες χώρες που έχουν υπογράψει και κυρώσει τη ΣΔΣ, στο βαθμό που η υπό ανάθεση δημόσια σύμβαση καλύπτεται από τα Παραρτήματα 1, 2, 4</w:t>
      </w:r>
      <w:r w:rsidR="00C22261" w:rsidRPr="00911253">
        <w:rPr>
          <w:rFonts w:ascii="Tahoma" w:hAnsi="Tahoma" w:cs="Tahoma"/>
          <w:lang w:val="el-GR"/>
        </w:rPr>
        <w:t>,</w:t>
      </w:r>
      <w:r w:rsidRPr="00911253">
        <w:rPr>
          <w:rFonts w:ascii="Tahoma" w:hAnsi="Tahoma" w:cs="Tahoma"/>
          <w:lang w:val="el-GR"/>
        </w:rPr>
        <w:t xml:space="preserve"> 5 </w:t>
      </w:r>
      <w:r w:rsidR="00C22261" w:rsidRPr="00911253">
        <w:rPr>
          <w:rFonts w:ascii="Tahoma" w:hAnsi="Tahoma" w:cs="Tahoma"/>
          <w:lang w:val="el-GR"/>
        </w:rPr>
        <w:t xml:space="preserve">, 6 και 7 </w:t>
      </w:r>
      <w:r w:rsidRPr="00911253">
        <w:rPr>
          <w:rFonts w:ascii="Tahoma" w:hAnsi="Tahoma" w:cs="Tahoma"/>
          <w:lang w:val="el-GR"/>
        </w:rPr>
        <w:t xml:space="preserve">και τις γενικές σημειώσεις του σχετικού με την Ένωση Προσαρτήματος </w:t>
      </w:r>
      <w:r w:rsidRPr="00911253">
        <w:rPr>
          <w:rFonts w:ascii="Tahoma" w:hAnsi="Tahoma" w:cs="Tahoma"/>
        </w:rPr>
        <w:t>I</w:t>
      </w:r>
      <w:r w:rsidRPr="00911253">
        <w:rPr>
          <w:rFonts w:ascii="Tahoma" w:hAnsi="Tahoma" w:cs="Tahoma"/>
          <w:lang w:val="el-GR"/>
        </w:rPr>
        <w:t xml:space="preserve"> της ως άνω Συμφωνίας, καθώς και </w:t>
      </w:r>
    </w:p>
    <w:p w14:paraId="7997E414" w14:textId="0ACA8F0C" w:rsidR="00180C9E" w:rsidRPr="00911253" w:rsidRDefault="00180C9E">
      <w:pPr>
        <w:rPr>
          <w:rFonts w:ascii="Tahoma" w:hAnsi="Tahoma" w:cs="Tahoma"/>
          <w:lang w:val="el-GR"/>
        </w:rPr>
      </w:pPr>
      <w:r w:rsidRPr="00911253">
        <w:rPr>
          <w:rFonts w:ascii="Tahoma" w:hAnsi="Tahoma" w:cs="Tahoma"/>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2AB7B57E" w14:textId="3228223A" w:rsidR="00C22261" w:rsidRDefault="00C22261" w:rsidP="00C22261">
      <w:pPr>
        <w:rPr>
          <w:rFonts w:ascii="Tahoma" w:hAnsi="Tahoma" w:cs="Tahoma"/>
          <w:lang w:val="el-GR"/>
        </w:rPr>
      </w:pPr>
      <w:r w:rsidRPr="00911253">
        <w:rPr>
          <w:rFonts w:ascii="Tahoma" w:hAnsi="Tahoma" w:cs="Tahoma"/>
          <w:lang w:val="el-GR"/>
        </w:rPr>
        <w:t>Στο βαθμό που καλύπτονται από τα Παραρτήματα 1, 2, 4 και 5, 6 και 7 και τις γενικές σημειώσεις του σχετικού με την Ένωση Προσαρτήματος Ι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8B5EB21" w14:textId="77777777" w:rsidR="00874B4A" w:rsidRPr="00911253" w:rsidRDefault="00874B4A" w:rsidP="00C22261">
      <w:pPr>
        <w:rPr>
          <w:rFonts w:ascii="Tahoma" w:hAnsi="Tahoma" w:cs="Tahoma"/>
          <w:lang w:val="el-GR"/>
        </w:rPr>
      </w:pPr>
    </w:p>
    <w:p w14:paraId="7CBA06BE" w14:textId="08EC8FC0" w:rsidR="00F10185" w:rsidRPr="00911253" w:rsidRDefault="00B06ADF">
      <w:pPr>
        <w:rPr>
          <w:rFonts w:ascii="Tahoma" w:hAnsi="Tahoma" w:cs="Tahoma"/>
          <w:lang w:val="el-GR"/>
        </w:rPr>
      </w:pPr>
      <w:r w:rsidRPr="00911253">
        <w:rPr>
          <w:rFonts w:ascii="Tahoma" w:hAnsi="Tahoma" w:cs="Tahoma"/>
          <w:b/>
          <w:bCs/>
          <w:lang w:val="el-GR"/>
        </w:rPr>
        <w:t>2.2.1.</w:t>
      </w:r>
      <w:r w:rsidR="00180C9E" w:rsidRPr="00911253">
        <w:rPr>
          <w:rFonts w:ascii="Tahoma" w:hAnsi="Tahoma" w:cs="Tahoma"/>
          <w:b/>
          <w:bCs/>
          <w:lang w:val="el-GR"/>
        </w:rPr>
        <w:t>2.</w:t>
      </w:r>
      <w:r w:rsidR="00C22261" w:rsidRPr="00911253">
        <w:rPr>
          <w:rFonts w:ascii="Tahoma" w:hAnsi="Tahoma" w:cs="Tahoma"/>
          <w:b/>
          <w:bCs/>
          <w:lang w:val="el-GR"/>
        </w:rPr>
        <w:t xml:space="preserve"> </w:t>
      </w:r>
      <w:r w:rsidR="00C22261" w:rsidRPr="00911253">
        <w:rPr>
          <w:rFonts w:ascii="Tahoma" w:hAnsi="Tahoma" w:cs="Tahoma"/>
          <w:bCs/>
          <w:lang w:val="el-GR"/>
        </w:rPr>
        <w:t>Οικονομικός φορέας συμμετέχει είτε μεμονωμένα είτε ως μέλος ένωσης.</w:t>
      </w:r>
      <w:r w:rsidR="00180C9E" w:rsidRPr="00911253">
        <w:rPr>
          <w:rFonts w:ascii="Tahoma" w:hAnsi="Tahoma" w:cs="Tahoma"/>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080B01" w:rsidRPr="00911253">
        <w:rPr>
          <w:rFonts w:ascii="Tahoma" w:hAnsi="Tahoma" w:cs="Tahoma"/>
          <w:lang w:val="el-GR"/>
        </w:rPr>
        <w:t xml:space="preserve"> </w:t>
      </w:r>
      <w:r w:rsidR="00F10185" w:rsidRPr="00911253">
        <w:rPr>
          <w:rFonts w:ascii="Tahoma" w:hAnsi="Tahoma" w:cs="Tahoma"/>
          <w:lang w:val="el-GR"/>
        </w:rPr>
        <w:t xml:space="preserve">Η αναθέτουσα αρχή μπορεί να απαιτήσει από τις ενώσεις οικονομικών φορέων να </w:t>
      </w:r>
      <w:r w:rsidR="00901249" w:rsidRPr="00911253">
        <w:rPr>
          <w:rFonts w:ascii="Tahoma" w:hAnsi="Tahoma" w:cs="Tahoma"/>
          <w:lang w:val="el-GR"/>
        </w:rPr>
        <w:t>περιβληθούν</w:t>
      </w:r>
      <w:r w:rsidR="00F10185" w:rsidRPr="00911253">
        <w:rPr>
          <w:rFonts w:ascii="Tahoma" w:hAnsi="Tahoma" w:cs="Tahoma"/>
          <w:lang w:val="el-GR"/>
        </w:rPr>
        <w:t xml:space="preserve"> συγκεκριμένη νομική μορφή, εφόσον τους ανατεθεί η </w:t>
      </w:r>
      <w:r w:rsidR="0016791C" w:rsidRPr="00911253">
        <w:rPr>
          <w:rFonts w:ascii="Tahoma" w:hAnsi="Tahoma" w:cs="Tahoma"/>
          <w:lang w:val="el-GR"/>
        </w:rPr>
        <w:t>συμφωνία-πλαίσιο</w:t>
      </w:r>
      <w:r w:rsidR="00F10185" w:rsidRPr="00911253">
        <w:rPr>
          <w:rFonts w:ascii="Tahoma" w:hAnsi="Tahoma" w:cs="Tahoma"/>
          <w:lang w:val="el-GR"/>
        </w:rPr>
        <w:t>.</w:t>
      </w:r>
    </w:p>
    <w:p w14:paraId="04D4D192" w14:textId="60159E08" w:rsidR="00180C9E" w:rsidRPr="00911253" w:rsidRDefault="00B06ADF">
      <w:pPr>
        <w:rPr>
          <w:rFonts w:ascii="Tahoma" w:hAnsi="Tahoma" w:cs="Tahoma"/>
          <w:lang w:val="el-GR"/>
        </w:rPr>
      </w:pPr>
      <w:r w:rsidRPr="00911253">
        <w:rPr>
          <w:rFonts w:ascii="Tahoma" w:hAnsi="Tahoma" w:cs="Tahoma"/>
          <w:b/>
          <w:bCs/>
          <w:lang w:val="el-GR"/>
        </w:rPr>
        <w:t>2.2.1.</w:t>
      </w:r>
      <w:r w:rsidR="00C65986" w:rsidRPr="00911253">
        <w:rPr>
          <w:rFonts w:ascii="Tahoma" w:hAnsi="Tahoma" w:cs="Tahoma"/>
          <w:b/>
          <w:bCs/>
          <w:lang w:val="el-GR"/>
        </w:rPr>
        <w:t>3</w:t>
      </w:r>
      <w:r w:rsidR="00180C9E" w:rsidRPr="00911253">
        <w:rPr>
          <w:rFonts w:ascii="Tahoma" w:hAnsi="Tahoma" w:cs="Tahoma"/>
          <w:b/>
          <w:bCs/>
          <w:lang w:val="el-GR"/>
        </w:rPr>
        <w:t>.</w:t>
      </w:r>
      <w:r w:rsidR="00180C9E" w:rsidRPr="00911253">
        <w:rPr>
          <w:rFonts w:ascii="Tahoma" w:hAnsi="Tahoma" w:cs="Tahoma"/>
          <w:lang w:val="el-GR"/>
        </w:rPr>
        <w:t xml:space="preserve"> </w:t>
      </w:r>
      <w:r w:rsidR="00283BEE" w:rsidRPr="00911253">
        <w:rPr>
          <w:rFonts w:ascii="Tahoma" w:hAnsi="Tahoma" w:cs="Tahoma"/>
          <w:lang w:val="el-GR"/>
        </w:rPr>
        <w:t xml:space="preserve">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00283BEE" w:rsidRPr="00911253">
        <w:rPr>
          <w:rFonts w:ascii="Tahoma" w:hAnsi="Tahoma" w:cs="Tahoma"/>
          <w:lang w:val="el-GR"/>
        </w:rPr>
        <w:t>ολόκληρον</w:t>
      </w:r>
      <w:proofErr w:type="spellEnd"/>
      <w:r w:rsidR="00283BEE" w:rsidRPr="00911253">
        <w:rPr>
          <w:rFonts w:ascii="Tahoma" w:hAnsi="Tahoma" w:cs="Tahoma"/>
          <w:lang w:val="el-GR"/>
        </w:rPr>
        <w:t xml:space="preserve"> για την εκπλήρωση όλων των απορρεουσών, από τα έγγραφα </w:t>
      </w:r>
      <w:r w:rsidR="0016791C" w:rsidRPr="00911253">
        <w:rPr>
          <w:rFonts w:ascii="Tahoma" w:hAnsi="Tahoma" w:cs="Tahoma"/>
          <w:lang w:val="el-GR"/>
        </w:rPr>
        <w:t>της συμφωνίας-πλαίσιο</w:t>
      </w:r>
      <w:r w:rsidR="00283BEE" w:rsidRPr="00911253">
        <w:rPr>
          <w:rFonts w:ascii="Tahoma" w:hAnsi="Tahoma" w:cs="Tahoma"/>
          <w:lang w:val="el-GR"/>
        </w:rPr>
        <w:t xml:space="preserve">, υποχρεώσεών τους. Τυχόν υφιστάμενες μεταξύ τους συμφωνίες, περί κατανομής των ευθυνών τους, έχουν ισχύ μόνον στις εσωτερικές τους σχέσεις και σε καμία περίπτωση δεν δύνανται να προβληθούν έναντι της αναθέτουσας αρχής ως λόγος απαλλαγής του ενός μέλους από τις ευθύνες και τις υποχρεώσεις του άλλου ή των άλλων μελών για την ολοκλήρωση της </w:t>
      </w:r>
      <w:r w:rsidR="0016791C" w:rsidRPr="00911253">
        <w:rPr>
          <w:rFonts w:ascii="Tahoma" w:hAnsi="Tahoma" w:cs="Tahoma"/>
          <w:lang w:val="el-GR"/>
        </w:rPr>
        <w:t>Συμφωνίας-πλαίσιο</w:t>
      </w:r>
      <w:r w:rsidR="00180C9E" w:rsidRPr="00911253">
        <w:rPr>
          <w:rFonts w:ascii="Tahoma" w:hAnsi="Tahoma" w:cs="Tahoma"/>
          <w:lang w:val="el-GR"/>
        </w:rPr>
        <w:t>.</w:t>
      </w:r>
    </w:p>
    <w:p w14:paraId="3D0C76FA" w14:textId="385C87CD" w:rsidR="00283BEE" w:rsidRPr="00911253" w:rsidRDefault="00283BEE">
      <w:pPr>
        <w:rPr>
          <w:rFonts w:ascii="Tahoma" w:hAnsi="Tahoma" w:cs="Tahoma"/>
          <w:lang w:val="el-GR"/>
        </w:rPr>
      </w:pPr>
      <w:r w:rsidRPr="00911253">
        <w:rPr>
          <w:rFonts w:ascii="Tahoma" w:hAnsi="Tahoma" w:cs="Tahoma"/>
          <w:b/>
          <w:bCs/>
          <w:lang w:val="el-GR"/>
        </w:rPr>
        <w:t>2.2.1.</w:t>
      </w:r>
      <w:r w:rsidR="00C65986" w:rsidRPr="00911253">
        <w:rPr>
          <w:rFonts w:ascii="Tahoma" w:hAnsi="Tahoma" w:cs="Tahoma"/>
          <w:b/>
          <w:bCs/>
          <w:lang w:val="el-GR"/>
        </w:rPr>
        <w:t>4</w:t>
      </w:r>
      <w:r w:rsidRPr="00911253">
        <w:rPr>
          <w:rFonts w:ascii="Tahoma" w:hAnsi="Tahoma" w:cs="Tahoma"/>
          <w:b/>
          <w:bCs/>
          <w:lang w:val="el-GR"/>
        </w:rPr>
        <w:t>.</w:t>
      </w:r>
      <w:r w:rsidRPr="00911253">
        <w:rPr>
          <w:rFonts w:ascii="Tahoma" w:hAnsi="Tahoma" w:cs="Tahoma"/>
          <w:lang w:val="el-GR"/>
        </w:rPr>
        <w:t xml:space="preserve"> </w:t>
      </w:r>
      <w:r w:rsidRPr="00911253">
        <w:rPr>
          <w:rFonts w:ascii="Tahoma" w:hAnsi="Tahoma" w:cs="Tahoma"/>
          <w:iCs/>
          <w:lang w:val="el-GR"/>
        </w:rPr>
        <w:t xml:space="preserve">Σε περίπτωση που ο </w:t>
      </w:r>
      <w:r w:rsidR="0016791C" w:rsidRPr="00911253">
        <w:rPr>
          <w:rFonts w:ascii="Tahoma" w:hAnsi="Tahoma" w:cs="Tahoma"/>
          <w:iCs/>
          <w:lang w:val="el-GR"/>
        </w:rPr>
        <w:t xml:space="preserve">αντισυμβαλλόμενος </w:t>
      </w:r>
      <w:r w:rsidRPr="00911253">
        <w:rPr>
          <w:rFonts w:ascii="Tahoma" w:hAnsi="Tahoma" w:cs="Tahoma"/>
          <w:iCs/>
          <w:lang w:val="el-GR"/>
        </w:rPr>
        <w:t xml:space="preserve">είναι ένωση και κατά τη διάρκεια της εκτέλεσης της </w:t>
      </w:r>
      <w:r w:rsidR="0016791C" w:rsidRPr="00911253">
        <w:rPr>
          <w:rFonts w:ascii="Tahoma" w:hAnsi="Tahoma" w:cs="Tahoma"/>
          <w:iCs/>
          <w:lang w:val="el-GR"/>
        </w:rPr>
        <w:t>Συμφωνίας-πλαίσιο</w:t>
      </w:r>
      <w:r w:rsidRPr="00911253">
        <w:rPr>
          <w:rFonts w:ascii="Tahoma" w:hAnsi="Tahoma" w:cs="Tahoma"/>
          <w:iCs/>
          <w:lang w:val="el-GR"/>
        </w:rPr>
        <w:t xml:space="preserve">, οποιαδήποτε από τα μέλη της, εξαιτίας ανικανότητας για οποιοδήποτε λόγο ή λόγω ανωτέρας βίας, δεν μπορεί να ανταποκριθεί στις υποχρεώσεις του, τα υπόλοιπα μέλη συνεχίζουν να έχουν την ευθύνη ολοκλήρωσης της </w:t>
      </w:r>
      <w:r w:rsidR="00901249" w:rsidRPr="00911253">
        <w:rPr>
          <w:rFonts w:ascii="Tahoma" w:hAnsi="Tahoma" w:cs="Tahoma"/>
          <w:iCs/>
          <w:lang w:val="el-GR"/>
        </w:rPr>
        <w:t xml:space="preserve">Συμφωνίας-πλαίσιο </w:t>
      </w:r>
      <w:r w:rsidRPr="00911253">
        <w:rPr>
          <w:rFonts w:ascii="Tahoma" w:hAnsi="Tahoma" w:cs="Tahoma"/>
          <w:iCs/>
          <w:lang w:val="el-GR"/>
        </w:rPr>
        <w:t xml:space="preserve">με τους ίδιους όρους. Η κρίση για τη δυνατότητα εκπλήρωσης ή μη των όρων της </w:t>
      </w:r>
      <w:r w:rsidR="00901249" w:rsidRPr="00911253">
        <w:rPr>
          <w:rFonts w:ascii="Tahoma" w:hAnsi="Tahoma" w:cs="Tahoma"/>
          <w:iCs/>
          <w:lang w:val="el-GR"/>
        </w:rPr>
        <w:t xml:space="preserve">Συμφωνίας-πλαίσιο </w:t>
      </w:r>
      <w:r w:rsidRPr="00911253">
        <w:rPr>
          <w:rFonts w:ascii="Tahoma" w:hAnsi="Tahoma" w:cs="Tahoma"/>
          <w:iCs/>
          <w:lang w:val="el-GR"/>
        </w:rPr>
        <w:t xml:space="preserve">εναπόκειται στη διακριτική ευχέρεια της αναθέτουσας αρχής. Σε αρνητική περίπτωση, </w:t>
      </w:r>
      <w:r w:rsidR="0016791C" w:rsidRPr="00911253">
        <w:rPr>
          <w:rFonts w:ascii="Tahoma" w:hAnsi="Tahoma" w:cs="Tahoma"/>
          <w:iCs/>
          <w:lang w:val="el-GR"/>
        </w:rPr>
        <w:t xml:space="preserve">η </w:t>
      </w:r>
      <w:r w:rsidRPr="00911253">
        <w:rPr>
          <w:rFonts w:ascii="Tahoma" w:hAnsi="Tahoma" w:cs="Tahoma"/>
          <w:iCs/>
          <w:lang w:val="el-GR"/>
        </w:rPr>
        <w:t xml:space="preserve">αναθέτουσα αρχή δύναται να καταγγείλει τη </w:t>
      </w:r>
      <w:r w:rsidR="0016791C" w:rsidRPr="00911253">
        <w:rPr>
          <w:rFonts w:ascii="Tahoma" w:hAnsi="Tahoma" w:cs="Tahoma"/>
          <w:iCs/>
          <w:lang w:val="el-GR"/>
        </w:rPr>
        <w:t>Συμφωνία-πλαίσιο</w:t>
      </w:r>
      <w:r w:rsidRPr="00911253">
        <w:rPr>
          <w:rFonts w:ascii="Tahoma" w:hAnsi="Tahoma" w:cs="Tahoma"/>
          <w:iCs/>
          <w:lang w:val="el-GR"/>
        </w:rPr>
        <w:t>.</w:t>
      </w:r>
    </w:p>
    <w:p w14:paraId="69F28BE6" w14:textId="27D98571" w:rsidR="00874B4A" w:rsidRPr="00874B4A" w:rsidRDefault="00874B4A" w:rsidP="00874B4A">
      <w:pPr>
        <w:rPr>
          <w:rFonts w:ascii="Tahoma" w:hAnsi="Tahoma" w:cs="Tahoma"/>
          <w:szCs w:val="22"/>
          <w:lang w:val="el-GR"/>
        </w:rPr>
      </w:pPr>
      <w:bookmarkStart w:id="72" w:name="_Hlk118712403"/>
      <w:r w:rsidRPr="00874B4A">
        <w:rPr>
          <w:rFonts w:ascii="Tahoma" w:hAnsi="Tahoma" w:cs="Tahoma"/>
          <w:b/>
          <w:bCs/>
          <w:szCs w:val="22"/>
          <w:lang w:val="el-GR"/>
        </w:rPr>
        <w:t>2.</w:t>
      </w:r>
      <w:r>
        <w:rPr>
          <w:rFonts w:ascii="Tahoma" w:hAnsi="Tahoma" w:cs="Tahoma"/>
          <w:b/>
          <w:bCs/>
          <w:szCs w:val="22"/>
          <w:lang w:val="el-GR"/>
        </w:rPr>
        <w:t>2.1.5.</w:t>
      </w:r>
      <w:r w:rsidRPr="00874B4A">
        <w:rPr>
          <w:rFonts w:ascii="Tahoma" w:hAnsi="Tahoma" w:cs="Tahoma"/>
          <w:szCs w:val="22"/>
          <w:lang w:val="el-GR"/>
        </w:rPr>
        <w:t xml:space="preserve"> 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874B4A">
        <w:rPr>
          <w:rFonts w:ascii="Tahoma" w:hAnsi="Tahoma" w:cs="Tahoma"/>
          <w:szCs w:val="22"/>
          <w:lang w:val="el-GR"/>
        </w:rPr>
        <w:t>στ</w:t>
      </w:r>
      <w:proofErr w:type="spellEnd"/>
      <w:r w:rsidRPr="00874B4A">
        <w:rPr>
          <w:rFonts w:ascii="Tahoma" w:hAnsi="Tahoma" w:cs="Tahoma"/>
          <w:szCs w:val="22"/>
          <w:lang w:val="el-GR"/>
        </w:rPr>
        <w:t xml:space="preserve">) και η) έως ι) της οδηγίας 2014/24/ΕΕ, του άρθρου 18, του άρθρου 21 στοιχεία β) έως ε), και ζ) έως θ) και των άρθρων 29 και 30 της οδηγίας 2014/25/ΕΕ, καθώς και του άρθρου 13 στοιχεία α) έως δ), </w:t>
      </w:r>
      <w:proofErr w:type="spellStart"/>
      <w:r w:rsidRPr="00874B4A">
        <w:rPr>
          <w:rFonts w:ascii="Tahoma" w:hAnsi="Tahoma" w:cs="Tahoma"/>
          <w:szCs w:val="22"/>
          <w:lang w:val="el-GR"/>
        </w:rPr>
        <w:t>στ</w:t>
      </w:r>
      <w:proofErr w:type="spellEnd"/>
      <w:r w:rsidRPr="00874B4A">
        <w:rPr>
          <w:rFonts w:ascii="Tahoma" w:hAnsi="Tahoma" w:cs="Tahoma"/>
          <w:szCs w:val="22"/>
          <w:lang w:val="el-GR"/>
        </w:rPr>
        <w:t>) έως η) και ι) της οδηγίας 2009/81/ΕΚ, σε ή με:</w:t>
      </w:r>
    </w:p>
    <w:p w14:paraId="18EDEB72" w14:textId="77777777" w:rsidR="00874B4A" w:rsidRPr="00874B4A" w:rsidRDefault="00874B4A" w:rsidP="00874B4A">
      <w:pPr>
        <w:rPr>
          <w:rFonts w:ascii="Tahoma" w:hAnsi="Tahoma" w:cs="Tahoma"/>
          <w:szCs w:val="22"/>
          <w:lang w:val="el-GR"/>
        </w:rPr>
      </w:pPr>
      <w:r w:rsidRPr="00874B4A">
        <w:rPr>
          <w:rFonts w:ascii="Tahoma" w:hAnsi="Tahoma" w:cs="Tahoma"/>
          <w:szCs w:val="22"/>
          <w:lang w:val="el-GR"/>
        </w:rPr>
        <w:t>α) Ρώσο υπήκοο ή φυσικό ή νομικό πρόσωπο, οντότητα ή φορέα που έχει την έδρα του στη Ρωσία,</w:t>
      </w:r>
    </w:p>
    <w:p w14:paraId="7A6E35AC" w14:textId="77777777" w:rsidR="00874B4A" w:rsidRPr="00874B4A" w:rsidRDefault="00874B4A" w:rsidP="00874B4A">
      <w:pPr>
        <w:rPr>
          <w:rFonts w:ascii="Tahoma" w:hAnsi="Tahoma" w:cs="Tahoma"/>
          <w:szCs w:val="22"/>
          <w:lang w:val="el-GR"/>
        </w:rPr>
      </w:pPr>
      <w:r w:rsidRPr="00874B4A">
        <w:rPr>
          <w:rFonts w:ascii="Tahoma" w:hAnsi="Tahoma" w:cs="Tahoma"/>
          <w:szCs w:val="22"/>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710E0FB4" w14:textId="77777777" w:rsidR="00874B4A" w:rsidRPr="00874B4A" w:rsidRDefault="00874B4A" w:rsidP="00874B4A">
      <w:pPr>
        <w:rPr>
          <w:rFonts w:ascii="Tahoma" w:hAnsi="Tahoma" w:cs="Tahoma"/>
          <w:szCs w:val="22"/>
          <w:lang w:val="el-GR"/>
        </w:rPr>
      </w:pPr>
      <w:r w:rsidRPr="00874B4A">
        <w:rPr>
          <w:rFonts w:ascii="Tahoma" w:hAnsi="Tahoma" w:cs="Tahoma"/>
          <w:szCs w:val="22"/>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437D4EEC" w14:textId="4A4E331F" w:rsidR="00874B4A" w:rsidRPr="00874B4A" w:rsidRDefault="00874B4A" w:rsidP="00874B4A">
      <w:pPr>
        <w:rPr>
          <w:rFonts w:ascii="Tahoma" w:hAnsi="Tahoma" w:cs="Tahoma"/>
          <w:szCs w:val="22"/>
          <w:lang w:val="el-GR"/>
        </w:rPr>
      </w:pPr>
      <w:r w:rsidRPr="00874B4A">
        <w:rPr>
          <w:rFonts w:ascii="Tahoma" w:hAnsi="Tahoma" w:cs="Tahoma"/>
          <w:szCs w:val="22"/>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874B4A">
        <w:rPr>
          <w:rFonts w:ascii="Tahoma" w:hAnsi="Tahoma" w:cs="Tahoma"/>
          <w:szCs w:val="22"/>
          <w:lang w:val="el-GR"/>
        </w:rPr>
        <w:t>υποπαρ</w:t>
      </w:r>
      <w:proofErr w:type="spellEnd"/>
      <w:r w:rsidRPr="00874B4A">
        <w:rPr>
          <w:rFonts w:ascii="Tahoma" w:hAnsi="Tahoma" w:cs="Tahoma"/>
          <w:szCs w:val="22"/>
          <w:lang w:val="el-GR"/>
        </w:rPr>
        <w:t xml:space="preserve">. 2.4.3.1 και το </w:t>
      </w:r>
      <w:r w:rsidRPr="00874B4A">
        <w:rPr>
          <w:rFonts w:ascii="Tahoma" w:hAnsi="Tahoma" w:cs="Tahoma"/>
          <w:szCs w:val="22"/>
          <w:lang w:val="el-GR"/>
        </w:rPr>
        <w:fldChar w:fldCharType="begin"/>
      </w:r>
      <w:r w:rsidRPr="00874B4A">
        <w:rPr>
          <w:rFonts w:ascii="Tahoma" w:hAnsi="Tahoma" w:cs="Tahoma"/>
          <w:szCs w:val="22"/>
          <w:lang w:val="el-GR"/>
        </w:rPr>
        <w:instrText xml:space="preserve"> REF _Ref494118533 \h </w:instrText>
      </w:r>
      <w:r w:rsidRPr="00874B4A">
        <w:rPr>
          <w:rFonts w:ascii="Tahoma" w:hAnsi="Tahoma" w:cs="Tahoma"/>
          <w:szCs w:val="22"/>
          <w:lang w:val="el-GR"/>
        </w:rPr>
      </w:r>
      <w:r w:rsidRPr="00874B4A">
        <w:rPr>
          <w:rFonts w:ascii="Tahoma" w:hAnsi="Tahoma" w:cs="Tahoma"/>
          <w:szCs w:val="22"/>
          <w:lang w:val="el-GR"/>
        </w:rPr>
        <w:fldChar w:fldCharType="separate"/>
      </w:r>
      <w:r w:rsidR="00EF3AF0" w:rsidRPr="00874B4A">
        <w:rPr>
          <w:rFonts w:ascii="Tahoma" w:hAnsi="Tahoma" w:cs="Tahoma"/>
          <w:b/>
          <w:color w:val="002060"/>
          <w:szCs w:val="22"/>
          <w:lang w:val="el-GR"/>
        </w:rPr>
        <w:t>ΠΑΡΑΡΤΗΜΑ – Άλλες Δηλώσεις</w:t>
      </w:r>
      <w:r w:rsidRPr="00874B4A">
        <w:rPr>
          <w:rFonts w:ascii="Tahoma" w:hAnsi="Tahoma" w:cs="Tahoma"/>
          <w:szCs w:val="22"/>
          <w:lang w:val="el-GR"/>
        </w:rPr>
        <w:fldChar w:fldCharType="end"/>
      </w:r>
      <w:r w:rsidRPr="00874B4A">
        <w:rPr>
          <w:rFonts w:ascii="Tahoma" w:hAnsi="Tahoma" w:cs="Tahoma"/>
          <w:szCs w:val="22"/>
          <w:lang w:val="el-GR"/>
        </w:rPr>
        <w:t xml:space="preserve"> της παρούσας». </w:t>
      </w:r>
    </w:p>
    <w:bookmarkEnd w:id="72"/>
    <w:p w14:paraId="737892AC" w14:textId="77777777" w:rsidR="00A138A0" w:rsidRPr="00911253" w:rsidRDefault="00A138A0">
      <w:pPr>
        <w:rPr>
          <w:rFonts w:ascii="Tahoma" w:hAnsi="Tahoma" w:cs="Tahoma"/>
          <w:iCs/>
          <w:lang w:val="el-GR"/>
        </w:rPr>
      </w:pPr>
    </w:p>
    <w:p w14:paraId="739FB902" w14:textId="6EB03C43" w:rsidR="00A138A0" w:rsidRPr="00911253" w:rsidRDefault="00A138A0" w:rsidP="00A138A0">
      <w:pPr>
        <w:pStyle w:val="3"/>
        <w:rPr>
          <w:rFonts w:ascii="Tahoma" w:hAnsi="Tahoma" w:cs="Tahoma"/>
          <w:lang w:val="el-GR"/>
        </w:rPr>
      </w:pPr>
      <w:bookmarkStart w:id="73" w:name="_Ref33542395"/>
      <w:bookmarkStart w:id="74" w:name="_Toc89934377"/>
      <w:bookmarkStart w:id="75" w:name="_Toc121925537"/>
      <w:r w:rsidRPr="00911253">
        <w:rPr>
          <w:rFonts w:ascii="Tahoma" w:hAnsi="Tahoma" w:cs="Tahoma"/>
          <w:lang w:val="el-GR"/>
        </w:rPr>
        <w:t>Εγγύηση συμμετοχής</w:t>
      </w:r>
      <w:bookmarkEnd w:id="73"/>
      <w:bookmarkEnd w:id="74"/>
      <w:bookmarkEnd w:id="75"/>
    </w:p>
    <w:p w14:paraId="51896A8D" w14:textId="6136348A" w:rsidR="00180C9E" w:rsidRPr="00911253" w:rsidRDefault="00485C94">
      <w:pPr>
        <w:pStyle w:val="afe"/>
        <w:rPr>
          <w:rFonts w:ascii="Tahoma" w:hAnsi="Tahoma" w:cs="Tahoma"/>
          <w:lang w:val="el-GR"/>
        </w:rPr>
      </w:pPr>
      <w:r w:rsidRPr="00911253">
        <w:rPr>
          <w:rFonts w:ascii="Tahoma" w:hAnsi="Tahoma" w:cs="Tahoma"/>
          <w:lang w:val="el-GR"/>
        </w:rPr>
        <w:t>Για τη συμμετοχή στην παρούσα διαδικασία σύναψης συμφωνίας-πλαίσιο δεν απαιτείται η κατάθεση εγγύησης συμμετοχής από τους προσφέροντες</w:t>
      </w:r>
      <w:r w:rsidR="00A138A0" w:rsidRPr="00911253">
        <w:rPr>
          <w:rFonts w:ascii="Tahoma" w:hAnsi="Tahoma" w:cs="Tahoma"/>
          <w:lang w:val="el-GR"/>
        </w:rPr>
        <w:t>.</w:t>
      </w:r>
    </w:p>
    <w:p w14:paraId="1FC9818F" w14:textId="77777777" w:rsidR="00A138A0" w:rsidRPr="00911253" w:rsidRDefault="00A138A0">
      <w:pPr>
        <w:pStyle w:val="afe"/>
        <w:rPr>
          <w:rFonts w:ascii="Tahoma" w:hAnsi="Tahoma" w:cs="Tahoma"/>
          <w:lang w:val="el-GR"/>
        </w:rPr>
      </w:pPr>
    </w:p>
    <w:p w14:paraId="107C18BA" w14:textId="21ED3AC4" w:rsidR="00180C9E" w:rsidRPr="00911253" w:rsidRDefault="00180C9E">
      <w:pPr>
        <w:pStyle w:val="3"/>
        <w:rPr>
          <w:rFonts w:ascii="Tahoma" w:hAnsi="Tahoma" w:cs="Tahoma"/>
          <w:lang w:val="el-GR"/>
        </w:rPr>
      </w:pPr>
      <w:bookmarkStart w:id="76" w:name="_Ref479335541"/>
      <w:bookmarkStart w:id="77" w:name="_Ref479336430"/>
      <w:bookmarkStart w:id="78" w:name="_Ref479336477"/>
      <w:bookmarkStart w:id="79" w:name="_Ref479336774"/>
      <w:bookmarkStart w:id="80" w:name="_Toc89934378"/>
      <w:bookmarkStart w:id="81" w:name="_Toc121925538"/>
      <w:r w:rsidRPr="00911253">
        <w:rPr>
          <w:rFonts w:ascii="Tahoma" w:hAnsi="Tahoma" w:cs="Tahoma"/>
          <w:lang w:val="el-GR"/>
        </w:rPr>
        <w:t>Λόγοι αποκλεισμού</w:t>
      </w:r>
      <w:bookmarkEnd w:id="76"/>
      <w:bookmarkEnd w:id="77"/>
      <w:bookmarkEnd w:id="78"/>
      <w:bookmarkEnd w:id="79"/>
      <w:bookmarkEnd w:id="80"/>
      <w:bookmarkEnd w:id="81"/>
      <w:r w:rsidRPr="00911253">
        <w:rPr>
          <w:rFonts w:ascii="Tahoma" w:hAnsi="Tahoma" w:cs="Tahoma"/>
          <w:lang w:val="el-GR"/>
        </w:rPr>
        <w:t xml:space="preserve"> </w:t>
      </w:r>
    </w:p>
    <w:p w14:paraId="03CD5FE1" w14:textId="533B4FEE" w:rsidR="00180C9E" w:rsidRPr="00911253" w:rsidRDefault="00180C9E">
      <w:pPr>
        <w:rPr>
          <w:rFonts w:ascii="Tahoma" w:hAnsi="Tahoma" w:cs="Tahoma"/>
          <w:b/>
          <w:lang w:val="el-GR"/>
        </w:rPr>
      </w:pPr>
      <w:r w:rsidRPr="00911253">
        <w:rPr>
          <w:rFonts w:ascii="Tahoma" w:hAnsi="Tahoma" w:cs="Tahoma"/>
          <w:lang w:val="el-GR"/>
        </w:rPr>
        <w:t xml:space="preserve">Αποκλείεται από τη συμμετοχή στην παρούσα διαδικασία σύναψης </w:t>
      </w:r>
      <w:r w:rsidR="00ED2D42" w:rsidRPr="00911253">
        <w:rPr>
          <w:rFonts w:ascii="Tahoma" w:hAnsi="Tahoma" w:cs="Tahoma"/>
          <w:lang w:val="el-GR"/>
        </w:rPr>
        <w:t>της συμφωνίας - πλαίσιο</w:t>
      </w:r>
      <w:r w:rsidRPr="00911253">
        <w:rPr>
          <w:rFonts w:ascii="Tahoma" w:hAnsi="Tahoma" w:cs="Tahoma"/>
          <w:lang w:val="el-GR"/>
        </w:rPr>
        <w:t xml:space="preserve"> (διαγωνισμό)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0156BE66" w14:textId="77777777" w:rsidR="009C3C2F" w:rsidRPr="00911253" w:rsidRDefault="009C3C2F">
      <w:pPr>
        <w:rPr>
          <w:rFonts w:ascii="Tahoma" w:hAnsi="Tahoma" w:cs="Tahoma"/>
          <w:b/>
          <w:bCs/>
          <w:lang w:val="el-GR"/>
        </w:rPr>
      </w:pPr>
    </w:p>
    <w:p w14:paraId="28CB602A" w14:textId="77777777" w:rsidR="00E06AD1" w:rsidRPr="00911253" w:rsidRDefault="009C3C2F" w:rsidP="006C2720">
      <w:pPr>
        <w:rPr>
          <w:rFonts w:ascii="Tahoma" w:hAnsi="Tahoma" w:cs="Tahoma"/>
          <w:b/>
          <w:lang w:val="el-GR"/>
        </w:rPr>
      </w:pPr>
      <w:r w:rsidRPr="00911253">
        <w:rPr>
          <w:rFonts w:ascii="Tahoma" w:hAnsi="Tahoma" w:cs="Tahoma"/>
          <w:b/>
          <w:bCs/>
          <w:lang w:val="el-GR"/>
        </w:rPr>
        <w:t>2.2.3.1</w:t>
      </w:r>
      <w:bookmarkStart w:id="82" w:name="_Ref89770348"/>
      <w:bookmarkStart w:id="83" w:name="_Toc89934379"/>
    </w:p>
    <w:p w14:paraId="78E3F913" w14:textId="4261461B" w:rsidR="00180C9E" w:rsidRPr="00911253" w:rsidRDefault="00180C9E" w:rsidP="00E06AD1">
      <w:pPr>
        <w:rPr>
          <w:rFonts w:ascii="Tahoma" w:hAnsi="Tahoma" w:cs="Tahoma"/>
          <w:lang w:val="el-GR"/>
        </w:rPr>
      </w:pPr>
      <w:r w:rsidRPr="00911253">
        <w:rPr>
          <w:rFonts w:ascii="Tahoma" w:hAnsi="Tahoma" w:cs="Tahoma"/>
          <w:lang w:val="el-GR"/>
        </w:rPr>
        <w:t>Όταν υπάρχει σε βάρος του τελεσίδικη καταδικα</w:t>
      </w:r>
      <w:r w:rsidR="00244055" w:rsidRPr="00911253">
        <w:rPr>
          <w:rFonts w:ascii="Tahoma" w:hAnsi="Tahoma" w:cs="Tahoma"/>
          <w:lang w:val="el-GR"/>
        </w:rPr>
        <w:t xml:space="preserve">στική απόφαση για έναν από τους </w:t>
      </w:r>
      <w:r w:rsidRPr="00911253">
        <w:rPr>
          <w:rFonts w:ascii="Tahoma" w:hAnsi="Tahoma" w:cs="Tahoma"/>
          <w:lang w:val="el-GR"/>
        </w:rPr>
        <w:t>ακόλουθους λόγους:</w:t>
      </w:r>
      <w:bookmarkEnd w:id="82"/>
      <w:bookmarkEnd w:id="83"/>
      <w:r w:rsidRPr="00911253">
        <w:rPr>
          <w:rFonts w:ascii="Tahoma" w:hAnsi="Tahoma" w:cs="Tahoma"/>
          <w:lang w:val="el-GR"/>
        </w:rPr>
        <w:t xml:space="preserve"> </w:t>
      </w:r>
    </w:p>
    <w:p w14:paraId="57017BA5" w14:textId="77777777" w:rsidR="001B0A87" w:rsidRPr="00911253" w:rsidRDefault="001B0A87" w:rsidP="001B0A87">
      <w:pPr>
        <w:rPr>
          <w:rFonts w:ascii="Tahoma" w:hAnsi="Tahoma" w:cs="Tahoma"/>
          <w:lang w:val="el-GR"/>
        </w:rPr>
      </w:pPr>
      <w:r w:rsidRPr="00911253">
        <w:rPr>
          <w:rFonts w:ascii="Tahoma" w:hAnsi="Tahoma" w:cs="Tahoma"/>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 </w:t>
      </w:r>
    </w:p>
    <w:p w14:paraId="6EF15C67" w14:textId="65A3D7E6" w:rsidR="001B0A87" w:rsidRPr="00911253" w:rsidRDefault="001B0A87" w:rsidP="001B0A87">
      <w:pPr>
        <w:rPr>
          <w:rFonts w:ascii="Tahoma" w:hAnsi="Tahoma" w:cs="Tahoma"/>
          <w:lang w:val="el-GR"/>
        </w:rPr>
      </w:pPr>
      <w:r w:rsidRPr="00911253">
        <w:rPr>
          <w:rFonts w:ascii="Tahoma" w:hAnsi="Tahoma" w:cs="Tahoma"/>
          <w:lang w:val="el-GR"/>
        </w:rPr>
        <w:t>β) ενεργητική δωροδοκία, όπως ορίζεται στο άρθρο 3 της σύμβασης περί της καταπολέμησης της δωροδοκίας στην οποία ενέχονται υπάλληλοι των Ευρωπαϊκών Κοινοτήτων ή των κρατών-μελών της Ένωσης (ΕΕ C 195 της 25.6.1997, σ. 1) και στην παρ.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159Α (δωροδοκία πολιτικών προσώπων), 236 (δωροδοκία υπαλλήλου), 237 παρ. 2-4 (δωροδοκία δικαστικών λειτουργών), 237Α παρ. 2 (εμπορία επιρροής – μεσάζοντες), 396 παρ. 2 (δωροδοκία στον ιδιωτικό τομέα) του Ποινικού Κώδικα,</w:t>
      </w:r>
    </w:p>
    <w:p w14:paraId="3C72D819" w14:textId="77777777" w:rsidR="001B0A87" w:rsidRPr="00911253" w:rsidRDefault="001B0A87" w:rsidP="001B0A87">
      <w:pPr>
        <w:rPr>
          <w:rFonts w:ascii="Tahoma" w:hAnsi="Tahoma" w:cs="Tahoma"/>
          <w:lang w:val="el-GR"/>
        </w:rPr>
      </w:pPr>
      <w:r w:rsidRPr="00911253">
        <w:rPr>
          <w:rFonts w:ascii="Tahoma" w:hAnsi="Tahoma" w:cs="Tahoma"/>
          <w:lang w:val="el-GR"/>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w:t>
      </w:r>
      <w:r w:rsidRPr="00911253">
        <w:rPr>
          <w:rFonts w:ascii="Tahoma" w:hAnsi="Tahoma" w:cs="Tahoma"/>
          <w:vertAlign w:val="superscript"/>
          <w:lang w:val="el-GR"/>
        </w:rPr>
        <w:t>ης</w:t>
      </w:r>
      <w:r w:rsidRPr="00911253">
        <w:rPr>
          <w:rFonts w:ascii="Tahoma" w:hAnsi="Tahoma" w:cs="Tahoma"/>
          <w:lang w:val="el-GR"/>
        </w:rPr>
        <w:t xml:space="preserve"> Ιουλίου 2017 σχετικά με την καταπολέμηση, μέσω του ποινικού δικαίου, της απάτης εις βάρος των οικονομικών συμφερόντων της Ένωσης (</w:t>
      </w:r>
      <w:r w:rsidRPr="00911253">
        <w:rPr>
          <w:rFonts w:ascii="Tahoma" w:hAnsi="Tahoma" w:cs="Tahoma"/>
          <w:lang w:val="en-US"/>
        </w:rPr>
        <w:t>L</w:t>
      </w:r>
      <w:r w:rsidRPr="00911253">
        <w:rPr>
          <w:rFonts w:ascii="Tahoma" w:hAnsi="Tahoma" w:cs="Tahoma"/>
          <w:lang w:val="el-GR"/>
        </w:rPr>
        <w:t xml:space="preserve">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911253">
        <w:rPr>
          <w:rFonts w:ascii="Tahoma" w:hAnsi="Tahoma" w:cs="Tahoma"/>
          <w:lang w:val="el-GR"/>
        </w:rPr>
        <w:t>επ</w:t>
      </w:r>
      <w:proofErr w:type="spellEnd"/>
      <w:r w:rsidRPr="00911253">
        <w:rPr>
          <w:rFonts w:ascii="Tahoma" w:hAnsi="Tahoma" w:cs="Tahoma"/>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1CD91A84" w14:textId="77777777" w:rsidR="001B0A87" w:rsidRPr="00911253" w:rsidRDefault="001B0A87" w:rsidP="001B0A87">
      <w:pPr>
        <w:rPr>
          <w:rFonts w:ascii="Tahoma" w:hAnsi="Tahoma" w:cs="Tahoma"/>
          <w:lang w:val="el-GR"/>
        </w:rPr>
      </w:pPr>
      <w:r w:rsidRPr="00911253">
        <w:rPr>
          <w:rFonts w:ascii="Tahoma" w:hAnsi="Tahoma" w:cs="Tahoma"/>
          <w:lang w:val="el-GR"/>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w:t>
      </w:r>
      <w:r w:rsidRPr="00911253">
        <w:rPr>
          <w:rFonts w:ascii="Tahoma" w:hAnsi="Tahoma" w:cs="Tahoma"/>
          <w:vertAlign w:val="superscript"/>
          <w:lang w:val="el-GR"/>
        </w:rPr>
        <w:t>ης</w:t>
      </w:r>
      <w:r w:rsidRPr="00911253">
        <w:rPr>
          <w:rFonts w:ascii="Tahoma" w:hAnsi="Tahoma" w:cs="Tahoma"/>
          <w:lang w:val="el-GR"/>
        </w:rPr>
        <w:t xml:space="preserve"> Μαρτίου 2017 για την καταπολέμηση της τρομοκρατίας και την αντικατάσταση της απόφασης-πλαισίου 2002/475/ΔΕΥ του Συμβουλίου και για την τροποποίηση της απόφασης 2005/671/ΔΕΥ του Συμβουλίου (ΕΕ </w:t>
      </w:r>
      <w:r w:rsidRPr="00911253">
        <w:rPr>
          <w:rFonts w:ascii="Tahoma" w:hAnsi="Tahoma" w:cs="Tahoma"/>
        </w:rPr>
        <w:t>L</w:t>
      </w:r>
      <w:r w:rsidRPr="00911253">
        <w:rPr>
          <w:rFonts w:ascii="Tahoma" w:hAnsi="Tahoma" w:cs="Tahoma"/>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(Α’103), </w:t>
      </w:r>
    </w:p>
    <w:p w14:paraId="7755E158" w14:textId="77777777" w:rsidR="00BA6164" w:rsidRPr="00911253" w:rsidRDefault="00BA6164" w:rsidP="00BA6164">
      <w:pPr>
        <w:rPr>
          <w:rFonts w:ascii="Tahoma" w:hAnsi="Tahoma" w:cs="Tahoma"/>
          <w:szCs w:val="22"/>
          <w:lang w:val="el-GR"/>
        </w:rPr>
      </w:pPr>
      <w:r w:rsidRPr="00911253">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911253">
        <w:rPr>
          <w:rFonts w:ascii="Tahoma" w:hAnsi="Tahoma" w:cs="Tahoma"/>
          <w:szCs w:val="22"/>
          <w:lang w:val="el-GR"/>
        </w:rPr>
        <w:t>αριθμ</w:t>
      </w:r>
      <w:proofErr w:type="spellEnd"/>
      <w:r w:rsidRPr="00911253">
        <w:rPr>
          <w:rFonts w:ascii="Tahoma" w:hAnsi="Tahoma"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911253">
        <w:rPr>
          <w:rFonts w:ascii="Tahoma" w:hAnsi="Tahoma" w:cs="Tahoma"/>
          <w:szCs w:val="22"/>
        </w:rPr>
        <w:t>EE</w:t>
      </w:r>
      <w:r w:rsidRPr="00911253">
        <w:rPr>
          <w:rFonts w:ascii="Tahoma" w:hAnsi="Tahoma" w:cs="Tahoma"/>
          <w:szCs w:val="22"/>
          <w:lang w:val="el-GR"/>
        </w:rPr>
        <w:t xml:space="preserve"> </w:t>
      </w:r>
      <w:r w:rsidRPr="00911253">
        <w:rPr>
          <w:rFonts w:ascii="Tahoma" w:hAnsi="Tahoma" w:cs="Tahoma"/>
          <w:szCs w:val="22"/>
        </w:rPr>
        <w:t>L</w:t>
      </w:r>
      <w:r w:rsidRPr="00911253">
        <w:rPr>
          <w:rFonts w:ascii="Tahoma" w:hAnsi="Tahoma" w:cs="Tahoma"/>
          <w:szCs w:val="22"/>
          <w:lang w:val="el-GR"/>
        </w:rPr>
        <w:t xml:space="preserve"> 141/05.06.2015) και τα εγκλήματα των άρθρων 2 και 39 του ν.</w:t>
      </w:r>
      <w:r w:rsidRPr="00911253">
        <w:rPr>
          <w:rFonts w:ascii="Tahoma" w:hAnsi="Tahoma" w:cs="Tahoma"/>
          <w:szCs w:val="22"/>
        </w:rPr>
        <w:t> </w:t>
      </w:r>
      <w:r w:rsidRPr="00911253">
        <w:rPr>
          <w:rFonts w:ascii="Tahoma" w:hAnsi="Tahoma" w:cs="Tahoma"/>
          <w:szCs w:val="22"/>
          <w:lang w:val="el-GR"/>
        </w:rPr>
        <w:t>4557/2018 (Α’</w:t>
      </w:r>
      <w:r w:rsidRPr="00911253">
        <w:rPr>
          <w:rFonts w:ascii="Tahoma" w:hAnsi="Tahoma" w:cs="Tahoma"/>
          <w:szCs w:val="22"/>
        </w:rPr>
        <w:t> </w:t>
      </w:r>
      <w:r w:rsidRPr="00911253">
        <w:rPr>
          <w:rFonts w:ascii="Tahoma" w:hAnsi="Tahoma" w:cs="Tahoma"/>
          <w:szCs w:val="22"/>
          <w:lang w:val="el-GR"/>
        </w:rPr>
        <w:t>139),</w:t>
      </w:r>
    </w:p>
    <w:p w14:paraId="1D0A042E" w14:textId="77777777" w:rsidR="001B0A87" w:rsidRPr="00911253" w:rsidRDefault="001B0A87" w:rsidP="001B0A87">
      <w:pPr>
        <w:rPr>
          <w:rFonts w:ascii="Tahoma" w:hAnsi="Tahoma" w:cs="Tahoma"/>
          <w:lang w:val="el-GR"/>
        </w:rPr>
      </w:pPr>
      <w:proofErr w:type="spellStart"/>
      <w:r w:rsidRPr="00911253">
        <w:rPr>
          <w:rFonts w:ascii="Tahoma" w:hAnsi="Tahoma" w:cs="Tahoma"/>
          <w:lang w:val="el-GR"/>
        </w:rPr>
        <w:t>στ</w:t>
      </w:r>
      <w:proofErr w:type="spellEnd"/>
      <w:r w:rsidRPr="00911253">
        <w:rPr>
          <w:rFonts w:ascii="Tahoma" w:hAnsi="Tahoma" w:cs="Tahoma"/>
          <w:lang w:val="el-GR"/>
        </w:rPr>
        <w:t xml:space="preserve">)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911253">
        <w:rPr>
          <w:rFonts w:ascii="Tahoma" w:hAnsi="Tahoma" w:cs="Tahoma"/>
        </w:rPr>
        <w:t>L</w:t>
      </w:r>
      <w:r w:rsidRPr="00911253">
        <w:rPr>
          <w:rFonts w:ascii="Tahoma" w:hAnsi="Tahoma" w:cs="Tahoma"/>
          <w:lang w:val="el-GR"/>
        </w:rPr>
        <w:t xml:space="preserve"> 101 της 15.4.2011, σ. 1), και τα εγκλήματα του άρθρου 323</w:t>
      </w:r>
      <w:r w:rsidRPr="00911253">
        <w:rPr>
          <w:rFonts w:ascii="Tahoma" w:hAnsi="Tahoma" w:cs="Tahoma"/>
          <w:vertAlign w:val="superscript"/>
          <w:lang w:val="el-GR"/>
        </w:rPr>
        <w:t xml:space="preserve"> </w:t>
      </w:r>
      <w:r w:rsidRPr="00911253">
        <w:rPr>
          <w:rFonts w:ascii="Tahoma" w:hAnsi="Tahoma" w:cs="Tahoma"/>
          <w:lang w:val="el-GR"/>
        </w:rPr>
        <w:t xml:space="preserve">Α του Ποινικού Κώδικα (εμπορία ανθρώπων). </w:t>
      </w:r>
    </w:p>
    <w:p w14:paraId="7E4B635A" w14:textId="77777777" w:rsidR="00BA6164" w:rsidRPr="00911253" w:rsidRDefault="001B0A87" w:rsidP="001B0A87">
      <w:pPr>
        <w:rPr>
          <w:rFonts w:ascii="Tahoma" w:hAnsi="Tahoma" w:cs="Tahoma"/>
          <w:lang w:val="el-GR"/>
        </w:rPr>
      </w:pPr>
      <w:r w:rsidRPr="00911253">
        <w:rPr>
          <w:rFonts w:ascii="Tahoma" w:hAnsi="Tahoma" w:cs="Tahoma"/>
          <w:lang w:val="el-GR"/>
        </w:rPr>
        <w:t xml:space="preserve">Ο οικονομικός φορέας αποκλείεται, επίσης, όταν το πρόσωπο εις βάρος του οποίου εκδόθηκε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 </w:t>
      </w:r>
    </w:p>
    <w:p w14:paraId="244F0A2A" w14:textId="2D2F80DD" w:rsidR="001B0A87" w:rsidRPr="00911253" w:rsidRDefault="001B0A87" w:rsidP="001B0A87">
      <w:pPr>
        <w:rPr>
          <w:rFonts w:ascii="Tahoma" w:hAnsi="Tahoma" w:cs="Tahoma"/>
          <w:lang w:val="el-GR"/>
        </w:rPr>
      </w:pPr>
      <w:r w:rsidRPr="00911253">
        <w:rPr>
          <w:rFonts w:ascii="Tahoma" w:hAnsi="Tahoma" w:cs="Tahoma"/>
          <w:lang w:val="el-GR"/>
        </w:rPr>
        <w:t xml:space="preserve">Η υποχρέωση του προηγούμενου εδαφίου αφορά: </w:t>
      </w:r>
    </w:p>
    <w:p w14:paraId="0745C29B" w14:textId="77777777" w:rsidR="001B0A87" w:rsidRPr="00911253" w:rsidRDefault="001B0A87" w:rsidP="00537CD4">
      <w:pPr>
        <w:numPr>
          <w:ilvl w:val="0"/>
          <w:numId w:val="20"/>
        </w:numPr>
        <w:rPr>
          <w:rFonts w:ascii="Tahoma" w:hAnsi="Tahoma" w:cs="Tahoma"/>
          <w:lang w:val="el-GR"/>
        </w:rPr>
      </w:pPr>
      <w:r w:rsidRPr="00911253">
        <w:rPr>
          <w:rFonts w:ascii="Tahoma" w:hAnsi="Tahoma" w:cs="Tahoma"/>
          <w:lang w:val="el-GR"/>
        </w:rPr>
        <w:t>στις περιπτώσεις εταιρειών περιορισμένης ευθύνης (Ε.Π.Ε.), ιδιωτικών κεφαλαιουχικών εταιρειών (Ι.Κ.Ε.)  και προσωπικών εταιρειών (Ο.Ε. και Ε.Ε.),  στους διαχειριστές,</w:t>
      </w:r>
    </w:p>
    <w:p w14:paraId="1A476384" w14:textId="77777777" w:rsidR="001B0A87" w:rsidRPr="00911253" w:rsidRDefault="001B0A87" w:rsidP="00537CD4">
      <w:pPr>
        <w:numPr>
          <w:ilvl w:val="0"/>
          <w:numId w:val="20"/>
        </w:numPr>
        <w:rPr>
          <w:rFonts w:ascii="Tahoma" w:hAnsi="Tahoma" w:cs="Tahoma"/>
          <w:lang w:val="el-GR"/>
        </w:rPr>
      </w:pPr>
      <w:r w:rsidRPr="00911253">
        <w:rPr>
          <w:rFonts w:ascii="Tahoma" w:hAnsi="Tahoma" w:cs="Tahoma"/>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3FC18310" w14:textId="77777777" w:rsidR="001B0A87" w:rsidRPr="00911253" w:rsidRDefault="001B0A87" w:rsidP="00537CD4">
      <w:pPr>
        <w:numPr>
          <w:ilvl w:val="0"/>
          <w:numId w:val="20"/>
        </w:numPr>
        <w:rPr>
          <w:rFonts w:ascii="Tahoma" w:hAnsi="Tahoma" w:cs="Tahoma"/>
          <w:lang w:val="el-GR"/>
        </w:rPr>
      </w:pPr>
      <w:r w:rsidRPr="00911253">
        <w:rPr>
          <w:rFonts w:ascii="Tahoma" w:hAnsi="Tahoma" w:cs="Tahoma"/>
          <w:lang w:val="el-GR"/>
        </w:rPr>
        <w:t>στις περιπτώσεις Συνεταιρισμών, τα μέλη του Διοικητικού Συμβουλίου,</w:t>
      </w:r>
    </w:p>
    <w:p w14:paraId="7DCDDAEB" w14:textId="77777777" w:rsidR="001B0A87" w:rsidRPr="00911253" w:rsidRDefault="001B0A87" w:rsidP="00537CD4">
      <w:pPr>
        <w:numPr>
          <w:ilvl w:val="0"/>
          <w:numId w:val="20"/>
        </w:numPr>
        <w:rPr>
          <w:rFonts w:ascii="Tahoma" w:hAnsi="Tahoma" w:cs="Tahoma"/>
          <w:b/>
          <w:bCs/>
          <w:lang w:val="el-GR"/>
        </w:rPr>
      </w:pPr>
      <w:r w:rsidRPr="00911253">
        <w:rPr>
          <w:rFonts w:ascii="Tahoma" w:hAnsi="Tahoma" w:cs="Tahoma"/>
          <w:lang w:val="el-GR"/>
        </w:rPr>
        <w:t xml:space="preserve">σε όλες τις υπόλοιπες περιπτώσεις νομικών προσώπων, τον κατά περίπτωση νόμιμο  εκπρόσωπο. </w:t>
      </w:r>
    </w:p>
    <w:p w14:paraId="5D546EF7" w14:textId="77777777" w:rsidR="001B0A87" w:rsidRPr="00911253" w:rsidRDefault="001B0A87" w:rsidP="001B0A87">
      <w:pPr>
        <w:rPr>
          <w:rFonts w:ascii="Tahoma" w:hAnsi="Tahoma" w:cs="Tahoma"/>
          <w:b/>
          <w:lang w:val="el-GR"/>
        </w:rPr>
      </w:pPr>
      <w:r w:rsidRPr="00911253">
        <w:rPr>
          <w:rFonts w:ascii="Tahoma" w:hAnsi="Tahoma" w:cs="Tahoma"/>
          <w:b/>
          <w:lang w:val="el-GR"/>
        </w:rPr>
        <w:t>Εάν στις ως άνω περιπτώσεις (α) έως (</w:t>
      </w:r>
      <w:proofErr w:type="spellStart"/>
      <w:r w:rsidRPr="00911253">
        <w:rPr>
          <w:rFonts w:ascii="Tahoma" w:hAnsi="Tahoma" w:cs="Tahoma"/>
          <w:b/>
          <w:lang w:val="el-GR"/>
        </w:rPr>
        <w:t>στ</w:t>
      </w:r>
      <w:proofErr w:type="spellEnd"/>
      <w:r w:rsidRPr="00911253">
        <w:rPr>
          <w:rFonts w:ascii="Tahoma" w:hAnsi="Tahoma" w:cs="Tahoma"/>
          <w:b/>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911253">
        <w:rPr>
          <w:rFonts w:ascii="Tahoma" w:hAnsi="Tahoma" w:cs="Tahoma"/>
          <w:lang w:val="el-GR"/>
        </w:rPr>
        <w:t xml:space="preserve">. </w:t>
      </w:r>
    </w:p>
    <w:p w14:paraId="0E164867" w14:textId="77777777" w:rsidR="009C3C2F" w:rsidRPr="00911253" w:rsidRDefault="009C3C2F" w:rsidP="001B0A87">
      <w:pPr>
        <w:rPr>
          <w:rFonts w:ascii="Tahoma" w:hAnsi="Tahoma" w:cs="Tahoma"/>
          <w:b/>
          <w:bCs/>
          <w:lang w:val="el-GR"/>
        </w:rPr>
      </w:pPr>
    </w:p>
    <w:p w14:paraId="67A7E1D7" w14:textId="1988DBB8" w:rsidR="00E06AD1" w:rsidRPr="00911253" w:rsidRDefault="009C3C2F" w:rsidP="006C2720">
      <w:pPr>
        <w:rPr>
          <w:rFonts w:ascii="Tahoma" w:hAnsi="Tahoma" w:cs="Tahoma"/>
          <w:b/>
          <w:lang w:val="el-GR"/>
        </w:rPr>
      </w:pPr>
      <w:r w:rsidRPr="00911253">
        <w:rPr>
          <w:rFonts w:ascii="Tahoma" w:hAnsi="Tahoma" w:cs="Tahoma"/>
          <w:b/>
          <w:bCs/>
          <w:lang w:val="el-GR"/>
        </w:rPr>
        <w:t>2.2.3.2</w:t>
      </w:r>
      <w:bookmarkStart w:id="84" w:name="_Ref89786879"/>
      <w:bookmarkStart w:id="85" w:name="_Ref89786931"/>
      <w:bookmarkStart w:id="86" w:name="_Ref89786999"/>
      <w:bookmarkStart w:id="87" w:name="_Ref89787022"/>
      <w:bookmarkStart w:id="88" w:name="_Ref89787035"/>
      <w:bookmarkStart w:id="89" w:name="_Ref89787052"/>
      <w:bookmarkStart w:id="90" w:name="_Toc89934380"/>
    </w:p>
    <w:p w14:paraId="4900756D" w14:textId="5C19DFB4" w:rsidR="00E60E3A" w:rsidRPr="00911253" w:rsidRDefault="00E60E3A" w:rsidP="00E06AD1">
      <w:pPr>
        <w:rPr>
          <w:rFonts w:ascii="Tahoma" w:hAnsi="Tahoma" w:cs="Tahoma"/>
          <w:lang w:val="el-GR"/>
        </w:rPr>
      </w:pPr>
      <w:r w:rsidRPr="00911253">
        <w:rPr>
          <w:rFonts w:ascii="Tahoma" w:hAnsi="Tahoma" w:cs="Tahoma"/>
          <w:lang w:val="el-GR"/>
        </w:rPr>
        <w:t>Στις ακόλουθες περιπτώ</w:t>
      </w:r>
      <w:r w:rsidR="00DA6480" w:rsidRPr="00911253">
        <w:rPr>
          <w:rFonts w:ascii="Tahoma" w:hAnsi="Tahoma" w:cs="Tahoma"/>
          <w:lang w:val="el-GR"/>
        </w:rPr>
        <w:t>σεις</w:t>
      </w:r>
      <w:r w:rsidRPr="00911253">
        <w:rPr>
          <w:rFonts w:ascii="Tahoma" w:hAnsi="Tahoma" w:cs="Tahoma"/>
          <w:lang w:val="el-GR"/>
        </w:rPr>
        <w:t>:</w:t>
      </w:r>
      <w:bookmarkEnd w:id="84"/>
      <w:bookmarkEnd w:id="85"/>
      <w:bookmarkEnd w:id="86"/>
      <w:bookmarkEnd w:id="87"/>
      <w:bookmarkEnd w:id="88"/>
      <w:bookmarkEnd w:id="89"/>
      <w:bookmarkEnd w:id="90"/>
    </w:p>
    <w:p w14:paraId="7818E372" w14:textId="77777777" w:rsidR="001B0A87" w:rsidRPr="00911253" w:rsidRDefault="001B0A87" w:rsidP="001B0A87">
      <w:pPr>
        <w:rPr>
          <w:rFonts w:ascii="Tahoma" w:hAnsi="Tahoma" w:cs="Tahoma"/>
          <w:lang w:val="el-GR"/>
        </w:rPr>
      </w:pPr>
      <w:r w:rsidRPr="00911253">
        <w:rPr>
          <w:rFonts w:ascii="Tahoma" w:hAnsi="Tahoma" w:cs="Tahoma"/>
          <w:lang w:val="el-GR"/>
        </w:rPr>
        <w:t>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w:t>
      </w:r>
    </w:p>
    <w:p w14:paraId="6DDA911C" w14:textId="77777777" w:rsidR="001B0A87" w:rsidRPr="00911253" w:rsidRDefault="001B0A87" w:rsidP="001B0A87">
      <w:pPr>
        <w:rPr>
          <w:rFonts w:ascii="Tahoma" w:hAnsi="Tahoma" w:cs="Tahoma"/>
          <w:lang w:val="el-GR"/>
        </w:rPr>
      </w:pPr>
      <w:r w:rsidRPr="00911253">
        <w:rPr>
          <w:rFonts w:ascii="Tahoma" w:hAnsi="Tahoma" w:cs="Tahoma"/>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74FDD362" w14:textId="77777777" w:rsidR="001B0A87" w:rsidRPr="00911253" w:rsidRDefault="001B0A87" w:rsidP="001B0A87">
      <w:pPr>
        <w:rPr>
          <w:rFonts w:ascii="Tahoma" w:hAnsi="Tahoma" w:cs="Tahoma"/>
          <w:lang w:val="el-GR"/>
        </w:rPr>
      </w:pPr>
      <w:r w:rsidRPr="00911253">
        <w:rPr>
          <w:rFonts w:ascii="Tahoma" w:hAnsi="Tahoma" w:cs="Tahoma"/>
          <w:lang w:val="el-GR"/>
        </w:rPr>
        <w:t>Αν ο οικονομικός φορέας είναι Έλληνας πολίτης ή έχει την εγκατάστασή του στην Ελλάδα, οι υποχρεώσεις του που αφορούν στις εισφορές κοινωνικής ασφάλισης καλύπτουν τόσο την κύρια όσο και την επικουρική ασφάλιση.</w:t>
      </w:r>
    </w:p>
    <w:p w14:paraId="48A34C50" w14:textId="5520E949" w:rsidR="001B0A87" w:rsidRPr="00911253" w:rsidRDefault="001B0A87" w:rsidP="001B0A87">
      <w:pPr>
        <w:rPr>
          <w:rFonts w:ascii="Tahoma" w:hAnsi="Tahoma" w:cs="Tahoma"/>
          <w:lang w:val="el-GR"/>
        </w:rPr>
      </w:pPr>
      <w:r w:rsidRPr="00911253">
        <w:rPr>
          <w:rFonts w:ascii="Tahoma" w:hAnsi="Tahoma" w:cs="Tahoma"/>
          <w:lang w:val="el-GR"/>
        </w:rPr>
        <w:t>Οι υποχρεώσεις των περ. α’ και β’ της παρ.</w:t>
      </w:r>
      <w:r w:rsidR="00B744A9" w:rsidRPr="00911253">
        <w:rPr>
          <w:rFonts w:ascii="Tahoma" w:hAnsi="Tahoma" w:cs="Tahoma"/>
          <w:lang w:val="el-GR"/>
        </w:rPr>
        <w:t xml:space="preserve"> </w:t>
      </w:r>
      <w:r w:rsidRPr="00911253">
        <w:rPr>
          <w:rFonts w:ascii="Tahoma" w:hAnsi="Tahoma" w:cs="Tahoma"/>
          <w:lang w:val="el-GR"/>
        </w:rPr>
        <w:t xml:space="preserve">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705CC1CB" w14:textId="77777777" w:rsidR="001B0A87" w:rsidRPr="00911253" w:rsidRDefault="001B0A87" w:rsidP="001B0A87">
      <w:pPr>
        <w:rPr>
          <w:rFonts w:ascii="Tahoma" w:hAnsi="Tahoma" w:cs="Tahoma"/>
          <w:lang w:val="el-GR"/>
        </w:rPr>
      </w:pPr>
      <w:r w:rsidRPr="00911253">
        <w:rPr>
          <w:rFonts w:ascii="Tahoma" w:hAnsi="Tahoma" w:cs="Tahoma"/>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 </w:t>
      </w:r>
    </w:p>
    <w:p w14:paraId="7E6DF33D" w14:textId="77777777" w:rsidR="001B0A87" w:rsidRPr="00911253" w:rsidRDefault="001B0A87" w:rsidP="00184352">
      <w:pPr>
        <w:rPr>
          <w:rFonts w:ascii="Tahoma" w:hAnsi="Tahoma" w:cs="Tahoma"/>
          <w:b/>
          <w:bCs/>
          <w:lang w:val="el-GR"/>
        </w:rPr>
      </w:pPr>
    </w:p>
    <w:p w14:paraId="26FC0DB4" w14:textId="77777777" w:rsidR="00E06AD1" w:rsidRPr="00911253" w:rsidRDefault="009C3C2F" w:rsidP="006C2720">
      <w:pPr>
        <w:rPr>
          <w:rFonts w:ascii="Tahoma" w:hAnsi="Tahoma" w:cs="Tahoma"/>
          <w:b/>
          <w:bCs/>
          <w:lang w:val="el-GR"/>
        </w:rPr>
      </w:pPr>
      <w:bookmarkStart w:id="91" w:name="_Ref89786796"/>
      <w:bookmarkStart w:id="92" w:name="_Ref89786896"/>
      <w:bookmarkStart w:id="93" w:name="_Ref89787093"/>
      <w:bookmarkStart w:id="94" w:name="_Ref89787138"/>
      <w:bookmarkStart w:id="95" w:name="_Toc89934381"/>
      <w:r w:rsidRPr="00911253">
        <w:rPr>
          <w:rFonts w:ascii="Tahoma" w:hAnsi="Tahoma" w:cs="Tahoma"/>
          <w:b/>
          <w:bCs/>
          <w:lang w:val="el-GR"/>
        </w:rPr>
        <w:t>2.2.3.3</w:t>
      </w:r>
    </w:p>
    <w:p w14:paraId="509E169D" w14:textId="4E2CC7DB" w:rsidR="001B0A87" w:rsidRPr="00911253" w:rsidRDefault="001B0A87" w:rsidP="00E06AD1">
      <w:pPr>
        <w:rPr>
          <w:rFonts w:ascii="Tahoma" w:hAnsi="Tahoma" w:cs="Tahoma"/>
          <w:lang w:val="el-GR"/>
        </w:rPr>
      </w:pPr>
      <w:r w:rsidRPr="00911253">
        <w:rPr>
          <w:rFonts w:ascii="Tahoma" w:hAnsi="Tahoma" w:cs="Tahoma"/>
          <w:lang w:val="el-GR"/>
        </w:rPr>
        <w:t>Αποκλείεται από τη συμμετοχή στη διαδικασία σύναψης της παρούσας συμφωνίας-πλαίσιο, οικονομικός φορέας σε οποιαδήποτε από τις ακόλουθες καταστάσεις:</w:t>
      </w:r>
      <w:bookmarkEnd w:id="91"/>
      <w:bookmarkEnd w:id="92"/>
      <w:bookmarkEnd w:id="93"/>
      <w:bookmarkEnd w:id="94"/>
      <w:bookmarkEnd w:id="95"/>
      <w:r w:rsidRPr="00911253">
        <w:rPr>
          <w:rFonts w:ascii="Tahoma" w:hAnsi="Tahoma" w:cs="Tahoma"/>
          <w:lang w:val="el-GR"/>
        </w:rPr>
        <w:t xml:space="preserve"> </w:t>
      </w:r>
    </w:p>
    <w:p w14:paraId="5BD66624" w14:textId="53A8B92A" w:rsidR="001B0A87" w:rsidRPr="00911253" w:rsidRDefault="001B0A87" w:rsidP="001B0A87">
      <w:pPr>
        <w:rPr>
          <w:rFonts w:ascii="Tahoma" w:hAnsi="Tahoma" w:cs="Tahoma"/>
          <w:lang w:val="el-GR"/>
        </w:rPr>
      </w:pPr>
      <w:r w:rsidRPr="00911253">
        <w:rPr>
          <w:rFonts w:ascii="Tahoma" w:hAnsi="Tahoma" w:cs="Tahoma"/>
          <w:lang w:val="el-GR"/>
        </w:rPr>
        <w:t xml:space="preserve">(α)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  </w:t>
      </w:r>
    </w:p>
    <w:p w14:paraId="4B195C80" w14:textId="62812546" w:rsidR="001B0A87" w:rsidRPr="00911253" w:rsidRDefault="001B0A87" w:rsidP="001B0A87">
      <w:pPr>
        <w:rPr>
          <w:rFonts w:ascii="Tahoma" w:hAnsi="Tahoma" w:cs="Tahoma"/>
          <w:lang w:val="el-GR"/>
        </w:rPr>
      </w:pPr>
      <w:r w:rsidRPr="00911253">
        <w:rPr>
          <w:rFonts w:ascii="Tahoma" w:hAnsi="Tahoma" w:cs="Tahoma"/>
          <w:lang w:val="el-GR"/>
        </w:rPr>
        <w:t xml:space="preserve">(β) εάν τελεί υπό πτώχευση ή έχει υπαχθεί σε διαδικασία ειδικής εκκαθάρισης ή τελεί υπό αναγκαστική διαχείριση 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sidRPr="00911253">
        <w:rPr>
          <w:rFonts w:ascii="Tahoma" w:hAnsi="Tahoma" w:cs="Tahoma"/>
          <w:lang w:val="el-GR"/>
        </w:rPr>
        <w:t>προκύπτουσα</w:t>
      </w:r>
      <w:proofErr w:type="spellEnd"/>
      <w:r w:rsidRPr="00911253">
        <w:rPr>
          <w:rFonts w:ascii="Tahoma" w:hAnsi="Tahoma" w:cs="Tahoma"/>
          <w:lang w:val="el-GR"/>
        </w:rPr>
        <w:t xml:space="preserve"> από παρόμοια διαδικασία, προβλεπόμενη σε εθνικές διατάξεις νόμου. Η αναθέτουσα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26FE8A25" w14:textId="77777777" w:rsidR="001B0A87" w:rsidRPr="00911253" w:rsidRDefault="001B0A87" w:rsidP="001B0A87">
      <w:pPr>
        <w:rPr>
          <w:rFonts w:ascii="Tahoma" w:hAnsi="Tahoma" w:cs="Tahoma"/>
          <w:lang w:val="el-GR"/>
        </w:rPr>
      </w:pPr>
      <w:r w:rsidRPr="00911253">
        <w:rPr>
          <w:rFonts w:ascii="Tahoma" w:hAnsi="Tahoma" w:cs="Tahoma"/>
          <w:lang w:val="el-GR"/>
        </w:rPr>
        <w:t xml:space="preserve">(γ) εάν, με την επιφύλαξη της παραγράφου 3β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0E0679A6" w14:textId="77777777" w:rsidR="001B0A87" w:rsidRPr="00911253" w:rsidRDefault="001B0A87" w:rsidP="001B0A87">
      <w:pPr>
        <w:rPr>
          <w:rFonts w:ascii="Tahoma" w:hAnsi="Tahoma" w:cs="Tahoma"/>
          <w:lang w:val="el-GR"/>
        </w:rPr>
      </w:pPr>
      <w:r w:rsidRPr="00911253">
        <w:rPr>
          <w:rFonts w:ascii="Tahoma" w:hAnsi="Tahoma" w:cs="Tahoma"/>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9757E5E" w14:textId="77777777" w:rsidR="001B0A87" w:rsidRPr="00911253" w:rsidRDefault="001B0A87" w:rsidP="001B0A87">
      <w:pPr>
        <w:rPr>
          <w:rFonts w:ascii="Tahoma" w:hAnsi="Tahoma" w:cs="Tahoma"/>
          <w:lang w:val="el-GR"/>
        </w:rPr>
      </w:pPr>
      <w:r w:rsidRPr="00911253">
        <w:rPr>
          <w:rFonts w:ascii="Tahoma" w:hAnsi="Tahoma" w:cs="Tahoma"/>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σύμφωνα με όσα ορίζονται στο άρθρο 48 του ν. 4412/2016, δεν μπορεί να θεραπευθεί με άλλα, λιγότερο παρεμβατικά, μέσα, </w:t>
      </w:r>
    </w:p>
    <w:p w14:paraId="1B7DA44F" w14:textId="77777777" w:rsidR="001B0A87" w:rsidRPr="00911253" w:rsidRDefault="001B0A87" w:rsidP="001B0A87">
      <w:pPr>
        <w:rPr>
          <w:rFonts w:ascii="Tahoma" w:hAnsi="Tahoma" w:cs="Tahoma"/>
          <w:lang w:val="el-GR"/>
        </w:rPr>
      </w:pPr>
      <w:r w:rsidRPr="00911253">
        <w:rPr>
          <w:rFonts w:ascii="Tahoma" w:hAnsi="Tahoma" w:cs="Tahoma"/>
          <w:lang w:val="el-GR"/>
        </w:rPr>
        <w:t>(</w:t>
      </w:r>
      <w:proofErr w:type="spellStart"/>
      <w:r w:rsidRPr="00911253">
        <w:rPr>
          <w:rFonts w:ascii="Tahoma" w:hAnsi="Tahoma" w:cs="Tahoma"/>
          <w:lang w:val="el-GR"/>
        </w:rPr>
        <w:t>στ</w:t>
      </w:r>
      <w:proofErr w:type="spellEnd"/>
      <w:r w:rsidRPr="00911253">
        <w:rPr>
          <w:rFonts w:ascii="Tahoma" w:hAnsi="Tahoma" w:cs="Tahoma"/>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3E151B1A" w14:textId="3F26B6E0" w:rsidR="001B0A87" w:rsidRPr="00911253" w:rsidRDefault="001B0A87" w:rsidP="001B0A87">
      <w:pPr>
        <w:rPr>
          <w:rFonts w:ascii="Tahoma" w:hAnsi="Tahoma" w:cs="Tahoma"/>
          <w:lang w:val="el-GR"/>
        </w:rPr>
      </w:pPr>
      <w:r w:rsidRPr="00911253">
        <w:rPr>
          <w:rFonts w:ascii="Tahoma" w:hAnsi="Tahoma" w:cs="Tahoma"/>
          <w:lang w:val="el-GR"/>
        </w:rPr>
        <w:t xml:space="preserve">(ζ) 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του άρθρου </w:t>
      </w:r>
      <w:r w:rsidR="00B744A9" w:rsidRPr="00911253">
        <w:rPr>
          <w:rFonts w:ascii="Tahoma" w:hAnsi="Tahoma" w:cs="Tahoma"/>
          <w:lang w:val="el-GR"/>
        </w:rPr>
        <w:fldChar w:fldCharType="begin"/>
      </w:r>
      <w:r w:rsidR="00B744A9" w:rsidRPr="00911253">
        <w:rPr>
          <w:rFonts w:ascii="Tahoma" w:hAnsi="Tahoma" w:cs="Tahoma"/>
          <w:lang w:val="el-GR"/>
        </w:rPr>
        <w:instrText xml:space="preserve"> REF _Ref89766963 \r \h </w:instrText>
      </w:r>
      <w:r w:rsidR="00911253">
        <w:rPr>
          <w:rFonts w:ascii="Tahoma" w:hAnsi="Tahoma" w:cs="Tahoma"/>
          <w:lang w:val="el-GR"/>
        </w:rPr>
        <w:instrText xml:space="preserve"> \* MERGEFORMAT </w:instrText>
      </w:r>
      <w:r w:rsidR="00B744A9" w:rsidRPr="00911253">
        <w:rPr>
          <w:rFonts w:ascii="Tahoma" w:hAnsi="Tahoma" w:cs="Tahoma"/>
          <w:lang w:val="el-GR"/>
        </w:rPr>
      </w:r>
      <w:r w:rsidR="00B744A9"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2.2.9.2</w:t>
      </w:r>
      <w:r w:rsidR="00B744A9" w:rsidRPr="00911253">
        <w:rPr>
          <w:rFonts w:ascii="Tahoma" w:hAnsi="Tahoma" w:cs="Tahoma"/>
          <w:lang w:val="el-GR"/>
        </w:rPr>
        <w:fldChar w:fldCharType="end"/>
      </w:r>
      <w:r w:rsidRPr="00911253">
        <w:rPr>
          <w:rFonts w:ascii="Tahoma" w:hAnsi="Tahoma" w:cs="Tahoma"/>
          <w:lang w:val="el-GR"/>
        </w:rPr>
        <w:t xml:space="preserve"> της παρούσας, </w:t>
      </w:r>
    </w:p>
    <w:p w14:paraId="4ABD9B52" w14:textId="77777777" w:rsidR="001B0A87" w:rsidRPr="00911253" w:rsidRDefault="001B0A87" w:rsidP="001B0A87">
      <w:pPr>
        <w:rPr>
          <w:rFonts w:ascii="Tahoma" w:hAnsi="Tahoma" w:cs="Tahoma"/>
          <w:lang w:val="el-GR"/>
        </w:rPr>
      </w:pPr>
      <w:r w:rsidRPr="00911253">
        <w:rPr>
          <w:rFonts w:ascii="Tahoma" w:hAnsi="Tahoma" w:cs="Tahoma"/>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66FC81B0" w14:textId="77777777" w:rsidR="001B0A87" w:rsidRPr="00911253" w:rsidRDefault="001B0A87" w:rsidP="001B0A87">
      <w:pPr>
        <w:rPr>
          <w:rFonts w:ascii="Tahoma" w:hAnsi="Tahoma" w:cs="Tahoma"/>
          <w:lang w:val="el-GR"/>
        </w:rPr>
      </w:pPr>
      <w:r w:rsidRPr="00911253">
        <w:rPr>
          <w:rFonts w:ascii="Tahoma" w:hAnsi="Tahoma" w:cs="Tahoma"/>
          <w:lang w:val="el-GR"/>
        </w:rPr>
        <w:t>(θ)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3BC92AC5" w14:textId="77777777" w:rsidR="00267C13" w:rsidRPr="00911253" w:rsidRDefault="001B0A87" w:rsidP="00267C13">
      <w:pPr>
        <w:rPr>
          <w:rFonts w:ascii="Tahoma" w:hAnsi="Tahoma" w:cs="Tahoma"/>
          <w:lang w:val="el-GR"/>
        </w:rPr>
      </w:pPr>
      <w:r w:rsidRPr="00911253">
        <w:rPr>
          <w:rFonts w:ascii="Tahoma" w:hAnsi="Tahoma" w:cs="Tahoma"/>
          <w:b/>
          <w:lang w:val="el-GR"/>
        </w:rPr>
        <w:t>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w:t>
      </w:r>
      <w:r w:rsidRPr="00911253">
        <w:rPr>
          <w:rFonts w:ascii="Tahoma" w:hAnsi="Tahoma" w:cs="Tahoma"/>
          <w:lang w:val="el-GR"/>
        </w:rPr>
        <w:t>.</w:t>
      </w:r>
      <w:bookmarkStart w:id="96" w:name="_Ref89770468"/>
    </w:p>
    <w:p w14:paraId="0FCDF61A" w14:textId="77777777" w:rsidR="00267C13" w:rsidRPr="00911253" w:rsidRDefault="00267C13" w:rsidP="00267C13">
      <w:pPr>
        <w:rPr>
          <w:rFonts w:ascii="Tahoma" w:hAnsi="Tahoma" w:cs="Tahoma"/>
          <w:lang w:val="el-GR"/>
        </w:rPr>
      </w:pPr>
    </w:p>
    <w:p w14:paraId="715125BA" w14:textId="77777777" w:rsidR="00E06AD1" w:rsidRPr="00911253" w:rsidRDefault="009C3C2F" w:rsidP="006C2720">
      <w:pPr>
        <w:rPr>
          <w:rFonts w:ascii="Tahoma" w:hAnsi="Tahoma" w:cs="Tahoma"/>
          <w:b/>
          <w:bCs/>
          <w:lang w:val="el-GR"/>
        </w:rPr>
      </w:pPr>
      <w:bookmarkStart w:id="97" w:name="_Toc89786514"/>
      <w:bookmarkStart w:id="98" w:name="_Ref89786724"/>
      <w:bookmarkStart w:id="99" w:name="_Ref89786947"/>
      <w:bookmarkStart w:id="100" w:name="_Ref89787164"/>
      <w:bookmarkStart w:id="101" w:name="_Ref89787184"/>
      <w:bookmarkStart w:id="102" w:name="_Ref89787203"/>
      <w:bookmarkStart w:id="103" w:name="_Ref89787216"/>
      <w:bookmarkStart w:id="104" w:name="_Ref89787306"/>
      <w:bookmarkStart w:id="105" w:name="_Toc89934382"/>
      <w:r w:rsidRPr="00911253">
        <w:rPr>
          <w:rFonts w:ascii="Tahoma" w:hAnsi="Tahoma" w:cs="Tahoma"/>
          <w:b/>
          <w:bCs/>
          <w:lang w:val="el-GR"/>
        </w:rPr>
        <w:t>2.2.3.4</w:t>
      </w:r>
    </w:p>
    <w:p w14:paraId="291F3612" w14:textId="51602AA7" w:rsidR="001B0A87" w:rsidRPr="00911253" w:rsidRDefault="001B0A87" w:rsidP="00E06AD1">
      <w:pPr>
        <w:rPr>
          <w:rFonts w:ascii="Tahoma" w:hAnsi="Tahoma" w:cs="Tahoma"/>
          <w:lang w:val="el-GR"/>
        </w:rPr>
      </w:pPr>
      <w:r w:rsidRPr="00911253">
        <w:rPr>
          <w:rFonts w:ascii="Tahoma" w:hAnsi="Tahoma" w:cs="Tahoma"/>
          <w:lang w:val="el-GR"/>
        </w:rPr>
        <w:t>Αποκλείεται, επίσης, οικονομικός φορέας από τη συμμετοχή στη διαδικασία σύναψης της παρούσας συμφωνίας-πλαίσιο εάν συντρέχουν οι προϋποθέσεις εφαρμογής της παρ. 4 του άρθρου 8 του ν. 3310/2005, όπως ισχύει (αμιγώς εθνικός λόγος αποκλεισμού). Οι υποχρεώσεις της παρούσης αφορούν τις ανώνυμες εταιρείες που υποβάλλουν προσφορά αυτοτελώς ή ως μέλη ένωσης ή που συμμετέχουν στο μετοχικό κεφάλαιο άλλου νομικού προσώπου που υποβάλλει προσφορά ή νομικά πρόσωπα της αλλοδαπής που αντιστοιχούν σε ανώνυμη εταιρεία.</w:t>
      </w:r>
      <w:bookmarkEnd w:id="96"/>
      <w:bookmarkEnd w:id="97"/>
      <w:bookmarkEnd w:id="98"/>
      <w:bookmarkEnd w:id="99"/>
      <w:bookmarkEnd w:id="100"/>
      <w:bookmarkEnd w:id="101"/>
      <w:bookmarkEnd w:id="102"/>
      <w:bookmarkEnd w:id="103"/>
      <w:bookmarkEnd w:id="104"/>
      <w:bookmarkEnd w:id="105"/>
    </w:p>
    <w:p w14:paraId="2D6A22A9" w14:textId="385FA024" w:rsidR="001B0A87" w:rsidRPr="00911253" w:rsidRDefault="001B0A87" w:rsidP="001B0A87">
      <w:pPr>
        <w:rPr>
          <w:rFonts w:ascii="Tahoma" w:hAnsi="Tahoma" w:cs="Tahoma"/>
          <w:lang w:val="el-GR"/>
        </w:rPr>
      </w:pPr>
      <w:r w:rsidRPr="00911253">
        <w:rPr>
          <w:rFonts w:ascii="Tahoma" w:hAnsi="Tahoma" w:cs="Tahoma"/>
          <w:lang w:val="el-GR"/>
        </w:rPr>
        <w:t>Εξαιρούνται της υποχρέωσης αυτής: α) οι εισηγμένες στα χρηματιστήρια κρατών-μελών της Ευρωπαϊκής Ένωσης ή του Οργανισμού Οικονομικής Συνεργασίας και Ανάπτυξης (Ο.Ο.Σ.Α.) εταιρείες, β) οι εταιρείες, τα δικαιώματα ψήφου των οποίων ελέγχονται από μία ή περισσότερες επιχειρήσεις επενδύσεων (</w:t>
      </w:r>
      <w:proofErr w:type="spellStart"/>
      <w:r w:rsidRPr="00911253">
        <w:rPr>
          <w:rFonts w:ascii="Tahoma" w:hAnsi="Tahoma" w:cs="Tahoma"/>
          <w:lang w:val="el-GR"/>
        </w:rPr>
        <w:t>investment</w:t>
      </w:r>
      <w:proofErr w:type="spellEnd"/>
      <w:r w:rsidRPr="00911253">
        <w:rPr>
          <w:rFonts w:ascii="Tahoma" w:hAnsi="Tahoma" w:cs="Tahoma"/>
          <w:lang w:val="el-GR"/>
        </w:rPr>
        <w:t xml:space="preserve"> </w:t>
      </w:r>
      <w:proofErr w:type="spellStart"/>
      <w:r w:rsidRPr="00911253">
        <w:rPr>
          <w:rFonts w:ascii="Tahoma" w:hAnsi="Tahoma" w:cs="Tahoma"/>
          <w:lang w:val="el-GR"/>
        </w:rPr>
        <w:t>firms</w:t>
      </w:r>
      <w:proofErr w:type="spellEnd"/>
      <w:r w:rsidRPr="00911253">
        <w:rPr>
          <w:rFonts w:ascii="Tahoma" w:hAnsi="Tahoma" w:cs="Tahoma"/>
          <w:lang w:val="el-GR"/>
        </w:rPr>
        <w:t>), εταιρείες διαχείρισης κεφαλαίων/ενεργητικού (</w:t>
      </w:r>
      <w:proofErr w:type="spellStart"/>
      <w:r w:rsidRPr="00911253">
        <w:rPr>
          <w:rFonts w:ascii="Tahoma" w:hAnsi="Tahoma" w:cs="Tahoma"/>
          <w:lang w:val="el-GR"/>
        </w:rPr>
        <w:t>asset</w:t>
      </w:r>
      <w:proofErr w:type="spellEnd"/>
      <w:r w:rsidRPr="00911253">
        <w:rPr>
          <w:rFonts w:ascii="Tahoma" w:hAnsi="Tahoma" w:cs="Tahoma"/>
          <w:lang w:val="el-GR"/>
        </w:rPr>
        <w:t>/</w:t>
      </w:r>
      <w:proofErr w:type="spellStart"/>
      <w:r w:rsidRPr="00911253">
        <w:rPr>
          <w:rFonts w:ascii="Tahoma" w:hAnsi="Tahoma" w:cs="Tahoma"/>
          <w:lang w:val="el-GR"/>
        </w:rPr>
        <w:t>fund</w:t>
      </w:r>
      <w:proofErr w:type="spellEnd"/>
      <w:r w:rsidRPr="00911253">
        <w:rPr>
          <w:rFonts w:ascii="Tahoma" w:hAnsi="Tahoma" w:cs="Tahoma"/>
          <w:lang w:val="el-GR"/>
        </w:rPr>
        <w:t xml:space="preserve"> </w:t>
      </w:r>
      <w:proofErr w:type="spellStart"/>
      <w:r w:rsidRPr="00911253">
        <w:rPr>
          <w:rFonts w:ascii="Tahoma" w:hAnsi="Tahoma" w:cs="Tahoma"/>
          <w:lang w:val="el-GR"/>
        </w:rPr>
        <w:t>managers</w:t>
      </w:r>
      <w:proofErr w:type="spellEnd"/>
      <w:r w:rsidRPr="00911253">
        <w:rPr>
          <w:rFonts w:ascii="Tahoma" w:hAnsi="Tahoma" w:cs="Tahoma"/>
          <w:lang w:val="el-GR"/>
        </w:rPr>
        <w:t>) ή εταιρείες διαχείρισης κεφαλαίων επιχειρηματικών συμμετοχών (</w:t>
      </w:r>
      <w:proofErr w:type="spellStart"/>
      <w:r w:rsidRPr="00911253">
        <w:rPr>
          <w:rFonts w:ascii="Tahoma" w:hAnsi="Tahoma" w:cs="Tahoma"/>
          <w:lang w:val="el-GR"/>
        </w:rPr>
        <w:t>private</w:t>
      </w:r>
      <w:proofErr w:type="spellEnd"/>
      <w:r w:rsidRPr="00911253">
        <w:rPr>
          <w:rFonts w:ascii="Tahoma" w:hAnsi="Tahoma" w:cs="Tahoma"/>
          <w:lang w:val="el-GR"/>
        </w:rPr>
        <w:t xml:space="preserve"> </w:t>
      </w:r>
      <w:proofErr w:type="spellStart"/>
      <w:r w:rsidRPr="00911253">
        <w:rPr>
          <w:rFonts w:ascii="Tahoma" w:hAnsi="Tahoma" w:cs="Tahoma"/>
          <w:lang w:val="el-GR"/>
        </w:rPr>
        <w:t>equity</w:t>
      </w:r>
      <w:proofErr w:type="spellEnd"/>
      <w:r w:rsidRPr="00911253">
        <w:rPr>
          <w:rFonts w:ascii="Tahoma" w:hAnsi="Tahoma" w:cs="Tahoma"/>
          <w:lang w:val="el-GR"/>
        </w:rPr>
        <w:t xml:space="preserve"> </w:t>
      </w:r>
      <w:proofErr w:type="spellStart"/>
      <w:r w:rsidRPr="00911253">
        <w:rPr>
          <w:rFonts w:ascii="Tahoma" w:hAnsi="Tahoma" w:cs="Tahoma"/>
          <w:lang w:val="el-GR"/>
        </w:rPr>
        <w:t>firms</w:t>
      </w:r>
      <w:proofErr w:type="spellEnd"/>
      <w:r w:rsidRPr="00911253">
        <w:rPr>
          <w:rFonts w:ascii="Tahoma" w:hAnsi="Tahoma" w:cs="Tahoma"/>
          <w:lang w:val="el-GR"/>
        </w:rPr>
        <w:t>), υπό την προϋπόθεση ότι οι τελευταίες αυτές εταιρείες ελέγχουν, συνολικά ποσοστό που υπερβαίνει το εβδομήντα πέντε τοις εκατό (75%) των δικαιωμάτων ψήφων και είναι εποπτευόμενες από Επιτροπές Κεφαλαιαγοράς ή άλλες αρμόδιες χρηματοοικονομικές αρχές κρατών μελών της Ευρωπαϊκής Ένωσης ή του Ο.Ο.Σ.Α.</w:t>
      </w:r>
    </w:p>
    <w:p w14:paraId="21210A1D" w14:textId="59304A89" w:rsidR="00D06EE3" w:rsidRPr="00911253" w:rsidRDefault="00D06EE3">
      <w:pPr>
        <w:rPr>
          <w:rFonts w:ascii="Tahoma" w:hAnsi="Tahoma" w:cs="Tahoma"/>
          <w:b/>
          <w:bCs/>
          <w:lang w:val="el-GR"/>
        </w:rPr>
      </w:pPr>
    </w:p>
    <w:p w14:paraId="7F9253CA" w14:textId="77777777" w:rsidR="00E06AD1" w:rsidRPr="00911253" w:rsidRDefault="009C3C2F" w:rsidP="006C2720">
      <w:pPr>
        <w:rPr>
          <w:rFonts w:ascii="Tahoma" w:hAnsi="Tahoma" w:cs="Tahoma"/>
          <w:b/>
          <w:bCs/>
          <w:lang w:val="el-GR"/>
        </w:rPr>
      </w:pPr>
      <w:bookmarkStart w:id="106" w:name="_Toc89934383"/>
      <w:r w:rsidRPr="00911253">
        <w:rPr>
          <w:rFonts w:ascii="Tahoma" w:hAnsi="Tahoma" w:cs="Tahoma"/>
          <w:b/>
          <w:bCs/>
          <w:lang w:val="el-GR"/>
        </w:rPr>
        <w:t>2.2.3.5</w:t>
      </w:r>
    </w:p>
    <w:p w14:paraId="06FC3A5F" w14:textId="75ACC1C3" w:rsidR="00180C9E" w:rsidRPr="00911253" w:rsidRDefault="00180C9E" w:rsidP="00E06AD1">
      <w:pPr>
        <w:rPr>
          <w:rFonts w:ascii="Tahoma" w:hAnsi="Tahoma" w:cs="Tahoma"/>
          <w:lang w:val="el-GR"/>
        </w:rPr>
      </w:pPr>
      <w:r w:rsidRPr="00911253">
        <w:rPr>
          <w:rFonts w:ascii="Tahoma" w:hAnsi="Tahoma" w:cs="Tahoma"/>
          <w:lang w:val="el-GR"/>
        </w:rPr>
        <w:t xml:space="preserve">Ο </w:t>
      </w:r>
      <w:r w:rsidR="00184352" w:rsidRPr="00911253">
        <w:rPr>
          <w:rFonts w:ascii="Tahoma" w:hAnsi="Tahoma" w:cs="Tahoma"/>
          <w:lang w:val="el-GR"/>
        </w:rPr>
        <w:t>οικονομικός φορέας</w:t>
      </w:r>
      <w:r w:rsidRPr="00911253">
        <w:rPr>
          <w:rFonts w:ascii="Tahoma" w:hAnsi="Tahoma" w:cs="Tahoma"/>
          <w:lang w:val="el-GR"/>
        </w:rPr>
        <w:t xml:space="preserve"> αποκλείεται σε οποιοδήποτε χρονικό σημείο κατά τη διάρκεια της διαδικασίας σύναψης της παρούσας </w:t>
      </w:r>
      <w:r w:rsidR="00B06ADF" w:rsidRPr="00911253">
        <w:rPr>
          <w:rFonts w:ascii="Tahoma" w:hAnsi="Tahoma" w:cs="Tahoma"/>
          <w:lang w:val="el-GR"/>
        </w:rPr>
        <w:t>συμφωνίας - πλαίσιο</w:t>
      </w:r>
      <w:r w:rsidRPr="00911253">
        <w:rPr>
          <w:rFonts w:ascii="Tahoma" w:hAnsi="Tahoma" w:cs="Tahoma"/>
          <w:lang w:val="el-GR"/>
        </w:rPr>
        <w:t>, όταν αποδεικνύεται ότι βρίσκεται, λόγω πράξεων ή παραλείψεών του, είτε πριν είτε κατά τη διαδικασία, σε μία από τις ως άνω περιπτώσεις</w:t>
      </w:r>
      <w:bookmarkEnd w:id="106"/>
      <w:r w:rsidRPr="00911253">
        <w:rPr>
          <w:rFonts w:ascii="Tahoma" w:hAnsi="Tahoma" w:cs="Tahoma"/>
          <w:lang w:val="el-GR"/>
        </w:rPr>
        <w:t xml:space="preserve"> </w:t>
      </w:r>
    </w:p>
    <w:p w14:paraId="64286938" w14:textId="77777777" w:rsidR="00DA6480" w:rsidRPr="00911253" w:rsidRDefault="00DA6480" w:rsidP="001B0A87">
      <w:pPr>
        <w:rPr>
          <w:rFonts w:ascii="Tahoma" w:hAnsi="Tahoma" w:cs="Tahoma"/>
          <w:b/>
          <w:bCs/>
          <w:lang w:val="el-GR"/>
        </w:rPr>
      </w:pPr>
    </w:p>
    <w:p w14:paraId="210477B4" w14:textId="77777777" w:rsidR="00E06AD1" w:rsidRPr="00911253" w:rsidRDefault="009C3C2F" w:rsidP="006C2720">
      <w:pPr>
        <w:rPr>
          <w:rFonts w:ascii="Tahoma" w:hAnsi="Tahoma" w:cs="Tahoma"/>
          <w:b/>
          <w:bCs/>
          <w:lang w:val="el-GR"/>
        </w:rPr>
      </w:pPr>
      <w:bookmarkStart w:id="107" w:name="_Toc89934384"/>
      <w:r w:rsidRPr="00911253">
        <w:rPr>
          <w:rFonts w:ascii="Tahoma" w:hAnsi="Tahoma" w:cs="Tahoma"/>
          <w:b/>
          <w:bCs/>
          <w:lang w:val="el-GR"/>
        </w:rPr>
        <w:t>2.2.3.6</w:t>
      </w:r>
    </w:p>
    <w:p w14:paraId="6DC5CBEC" w14:textId="3A2F3EC8" w:rsidR="001B0A87" w:rsidRPr="00911253" w:rsidRDefault="001B0A87" w:rsidP="00E06AD1">
      <w:pPr>
        <w:rPr>
          <w:rFonts w:ascii="Tahoma" w:hAnsi="Tahoma" w:cs="Tahoma"/>
          <w:lang w:val="el-GR"/>
        </w:rPr>
      </w:pPr>
      <w:r w:rsidRPr="00911253">
        <w:rPr>
          <w:rFonts w:ascii="Tahoma" w:hAnsi="Tahoma" w:cs="Tahoma"/>
          <w:lang w:val="el-GR"/>
        </w:rPr>
        <w:t xml:space="preserve">Οικονομικός φορέας που εμπίπτει σε μια από τις καταστάσεις που αναφέρονται στις παραγράφους </w:t>
      </w:r>
      <w:r w:rsidR="00C0169B" w:rsidRPr="00911253">
        <w:rPr>
          <w:rFonts w:ascii="Tahoma" w:hAnsi="Tahoma" w:cs="Tahoma"/>
          <w:lang w:val="el-GR"/>
        </w:rPr>
        <w:fldChar w:fldCharType="begin"/>
      </w:r>
      <w:r w:rsidR="00C0169B" w:rsidRPr="00911253">
        <w:rPr>
          <w:rFonts w:ascii="Tahoma" w:hAnsi="Tahoma" w:cs="Tahoma"/>
          <w:lang w:val="el-GR"/>
        </w:rPr>
        <w:instrText xml:space="preserve"> REF _Ref89770348 \r \h </w:instrText>
      </w:r>
      <w:r w:rsidR="00E06AD1" w:rsidRPr="00911253">
        <w:rPr>
          <w:rFonts w:ascii="Tahoma" w:hAnsi="Tahoma" w:cs="Tahoma"/>
          <w:lang w:val="el-GR"/>
        </w:rPr>
        <w:instrText xml:space="preserve"> \* MERGEFORMAT </w:instrText>
      </w:r>
      <w:r w:rsidR="00C0169B" w:rsidRPr="00911253">
        <w:rPr>
          <w:rFonts w:ascii="Tahoma" w:hAnsi="Tahoma" w:cs="Tahoma"/>
          <w:lang w:val="el-GR"/>
        </w:rPr>
      </w:r>
      <w:r w:rsidR="00C0169B"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0</w:t>
      </w:r>
      <w:r w:rsidR="00C0169B" w:rsidRPr="00911253">
        <w:rPr>
          <w:rFonts w:ascii="Tahoma" w:hAnsi="Tahoma" w:cs="Tahoma"/>
          <w:lang w:val="el-GR"/>
        </w:rPr>
        <w:fldChar w:fldCharType="end"/>
      </w:r>
      <w:r w:rsidR="00C0169B" w:rsidRPr="00911253">
        <w:rPr>
          <w:rFonts w:ascii="Tahoma" w:hAnsi="Tahoma" w:cs="Tahoma"/>
          <w:lang w:val="el-GR"/>
        </w:rPr>
        <w:t xml:space="preserve"> </w:t>
      </w:r>
      <w:r w:rsidRPr="00911253">
        <w:rPr>
          <w:rFonts w:ascii="Tahoma" w:hAnsi="Tahoma" w:cs="Tahoma"/>
          <w:lang w:val="el-GR"/>
        </w:rPr>
        <w:t xml:space="preserve">και </w:t>
      </w:r>
      <w:r w:rsidR="00C0169B" w:rsidRPr="00911253">
        <w:rPr>
          <w:rFonts w:ascii="Tahoma" w:hAnsi="Tahoma" w:cs="Tahoma"/>
          <w:lang w:val="el-GR"/>
        </w:rPr>
        <w:t xml:space="preserve"> </w:t>
      </w:r>
      <w:r w:rsidR="00C0169B" w:rsidRPr="00911253">
        <w:rPr>
          <w:rFonts w:ascii="Tahoma" w:hAnsi="Tahoma" w:cs="Tahoma"/>
          <w:lang w:val="el-GR"/>
        </w:rPr>
        <w:fldChar w:fldCharType="begin"/>
      </w:r>
      <w:r w:rsidR="00C0169B" w:rsidRPr="00911253">
        <w:rPr>
          <w:rFonts w:ascii="Tahoma" w:hAnsi="Tahoma" w:cs="Tahoma"/>
          <w:lang w:val="el-GR"/>
        </w:rPr>
        <w:instrText xml:space="preserve"> REF _Ref89786724 \r \h  \* MERGEFORMAT </w:instrText>
      </w:r>
      <w:r w:rsidR="00C0169B" w:rsidRPr="00911253">
        <w:rPr>
          <w:rFonts w:ascii="Tahoma" w:hAnsi="Tahoma" w:cs="Tahoma"/>
          <w:lang w:val="el-GR"/>
        </w:rPr>
      </w:r>
      <w:r w:rsidR="00C0169B"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0</w:t>
      </w:r>
      <w:r w:rsidR="00C0169B" w:rsidRPr="00911253">
        <w:rPr>
          <w:rFonts w:ascii="Tahoma" w:hAnsi="Tahoma" w:cs="Tahoma"/>
          <w:lang w:val="el-GR"/>
        </w:rPr>
        <w:fldChar w:fldCharType="end"/>
      </w:r>
      <w:r w:rsidR="00C0169B" w:rsidRPr="00911253">
        <w:rPr>
          <w:rFonts w:ascii="Tahoma" w:hAnsi="Tahoma" w:cs="Tahoma"/>
          <w:lang w:val="el-GR"/>
        </w:rPr>
        <w:t>,</w:t>
      </w:r>
      <w:r w:rsidRPr="00911253">
        <w:rPr>
          <w:rFonts w:ascii="Tahoma" w:hAnsi="Tahoma" w:cs="Tahoma"/>
          <w:lang w:val="el-GR"/>
        </w:rPr>
        <w:t xml:space="preserve"> εκτός της περίπτωσης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(αυτοκάθαρση). Για το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της συμφωνίας-πλαίσιο.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bookmarkEnd w:id="107"/>
    </w:p>
    <w:p w14:paraId="3F53E208" w14:textId="77777777" w:rsidR="009C3C2F" w:rsidRPr="00911253" w:rsidRDefault="009C3C2F" w:rsidP="00E06AD1">
      <w:pPr>
        <w:rPr>
          <w:rFonts w:ascii="Tahoma" w:hAnsi="Tahoma" w:cs="Tahoma"/>
          <w:lang w:val="el-GR"/>
        </w:rPr>
      </w:pPr>
    </w:p>
    <w:p w14:paraId="4D22EB42" w14:textId="77777777" w:rsidR="00E06AD1" w:rsidRPr="00911253" w:rsidRDefault="009C3C2F" w:rsidP="006C2720">
      <w:pPr>
        <w:rPr>
          <w:rFonts w:ascii="Tahoma" w:hAnsi="Tahoma" w:cs="Tahoma"/>
          <w:b/>
          <w:bCs/>
          <w:lang w:val="el-GR"/>
        </w:rPr>
      </w:pPr>
      <w:r w:rsidRPr="00911253">
        <w:rPr>
          <w:rFonts w:ascii="Tahoma" w:hAnsi="Tahoma" w:cs="Tahoma"/>
          <w:b/>
          <w:bCs/>
          <w:lang w:val="el-GR"/>
        </w:rPr>
        <w:t>2.2.3.7</w:t>
      </w:r>
      <w:bookmarkStart w:id="108" w:name="_Toc89934385"/>
    </w:p>
    <w:p w14:paraId="6E146446" w14:textId="345572D3" w:rsidR="00180C9E" w:rsidRPr="00911253" w:rsidRDefault="00180C9E" w:rsidP="00E06AD1">
      <w:pPr>
        <w:rPr>
          <w:rFonts w:ascii="Tahoma" w:hAnsi="Tahoma" w:cs="Tahoma"/>
          <w:lang w:val="el-GR"/>
        </w:rPr>
      </w:pPr>
      <w:r w:rsidRPr="00911253">
        <w:rPr>
          <w:rFonts w:ascii="Tahoma" w:hAnsi="Tahoma" w:cs="Tahoma"/>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bookmarkEnd w:id="108"/>
    </w:p>
    <w:p w14:paraId="79FC0797" w14:textId="77777777" w:rsidR="00FB6B71" w:rsidRPr="00911253" w:rsidRDefault="00FB6B71" w:rsidP="00FB6B71">
      <w:pPr>
        <w:rPr>
          <w:rFonts w:ascii="Tahoma" w:hAnsi="Tahoma" w:cs="Tahoma"/>
          <w:lang w:val="el-GR"/>
        </w:rPr>
      </w:pPr>
    </w:p>
    <w:p w14:paraId="093257D1" w14:textId="77777777" w:rsidR="00E06AD1" w:rsidRPr="00911253" w:rsidRDefault="009C3C2F" w:rsidP="006C2720">
      <w:pPr>
        <w:rPr>
          <w:rFonts w:ascii="Tahoma" w:hAnsi="Tahoma" w:cs="Tahoma"/>
          <w:b/>
          <w:bCs/>
          <w:lang w:val="el-GR"/>
        </w:rPr>
      </w:pPr>
      <w:bookmarkStart w:id="109" w:name="_Ref89787151"/>
      <w:bookmarkStart w:id="110" w:name="_Toc89934386"/>
      <w:r w:rsidRPr="00911253">
        <w:rPr>
          <w:rFonts w:ascii="Tahoma" w:hAnsi="Tahoma" w:cs="Tahoma"/>
          <w:b/>
          <w:bCs/>
          <w:lang w:val="el-GR"/>
        </w:rPr>
        <w:t>2.2.3.8</w:t>
      </w:r>
    </w:p>
    <w:p w14:paraId="70FC1163" w14:textId="3088BFC9" w:rsidR="001B0A87" w:rsidRPr="00911253" w:rsidRDefault="001B0A87" w:rsidP="00E06AD1">
      <w:pPr>
        <w:rPr>
          <w:rFonts w:ascii="Tahoma" w:hAnsi="Tahoma" w:cs="Tahoma"/>
          <w:lang w:val="el-GR"/>
        </w:rPr>
      </w:pPr>
      <w:r w:rsidRPr="00911253">
        <w:rPr>
          <w:rFonts w:ascii="Tahoma" w:hAnsi="Tahoma" w:cs="Tahoma"/>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συμφωνίας-πλαίσιο.</w:t>
      </w:r>
      <w:bookmarkEnd w:id="109"/>
      <w:bookmarkEnd w:id="110"/>
    </w:p>
    <w:p w14:paraId="1F57D65B" w14:textId="35691159" w:rsidR="00180C9E" w:rsidRPr="00911253" w:rsidRDefault="00180C9E">
      <w:pPr>
        <w:rPr>
          <w:rFonts w:ascii="Tahoma" w:hAnsi="Tahoma" w:cs="Tahoma"/>
          <w:lang w:val="el-GR"/>
        </w:rPr>
      </w:pPr>
    </w:p>
    <w:p w14:paraId="618EE5E8" w14:textId="77777777" w:rsidR="003435C3" w:rsidRPr="00911253" w:rsidRDefault="003435C3">
      <w:pPr>
        <w:rPr>
          <w:rFonts w:ascii="Tahoma" w:hAnsi="Tahoma" w:cs="Tahoma"/>
          <w:b/>
          <w:bCs/>
          <w:color w:val="000000"/>
          <w:sz w:val="26"/>
          <w:szCs w:val="26"/>
          <w:lang w:val="el-GR"/>
        </w:rPr>
      </w:pPr>
    </w:p>
    <w:p w14:paraId="419B0841" w14:textId="3AB0C7A7" w:rsidR="00562768" w:rsidRPr="00911253" w:rsidRDefault="003435C3">
      <w:pPr>
        <w:rPr>
          <w:rFonts w:ascii="Tahoma" w:hAnsi="Tahoma" w:cs="Tahoma"/>
          <w:b/>
          <w:bCs/>
          <w:color w:val="000000"/>
          <w:sz w:val="26"/>
          <w:szCs w:val="26"/>
          <w:lang w:val="el-GR"/>
        </w:rPr>
      </w:pPr>
      <w:r w:rsidRPr="00911253">
        <w:rPr>
          <w:rFonts w:ascii="Tahoma" w:hAnsi="Tahoma" w:cs="Tahoma"/>
          <w:b/>
          <w:bCs/>
          <w:color w:val="000000"/>
          <w:sz w:val="26"/>
          <w:szCs w:val="26"/>
          <w:lang w:val="el-GR"/>
        </w:rPr>
        <w:t>Κριτήρια Επιλογής</w:t>
      </w:r>
    </w:p>
    <w:p w14:paraId="218EF603" w14:textId="50D296B8" w:rsidR="0027712A" w:rsidRPr="00911253" w:rsidRDefault="00C65986" w:rsidP="0027712A">
      <w:pPr>
        <w:pStyle w:val="3"/>
        <w:rPr>
          <w:rFonts w:ascii="Tahoma" w:hAnsi="Tahoma" w:cs="Tahoma"/>
          <w:szCs w:val="22"/>
          <w:lang w:val="el-GR"/>
        </w:rPr>
      </w:pPr>
      <w:bookmarkStart w:id="111" w:name="_Ref33435737"/>
      <w:bookmarkStart w:id="112" w:name="_Toc89934387"/>
      <w:bookmarkStart w:id="113" w:name="_Toc121925539"/>
      <w:r w:rsidRPr="00911253">
        <w:rPr>
          <w:rFonts w:ascii="Tahoma" w:hAnsi="Tahoma" w:cs="Tahoma"/>
          <w:lang w:val="el-GR"/>
        </w:rPr>
        <w:t>Καταλληλόλητα</w:t>
      </w:r>
      <w:r w:rsidR="0027712A" w:rsidRPr="00911253">
        <w:rPr>
          <w:rFonts w:ascii="Tahoma" w:hAnsi="Tahoma" w:cs="Tahoma"/>
          <w:lang w:val="el-GR"/>
        </w:rPr>
        <w:t xml:space="preserve"> άσκησης επαγγελματικής δραστηριότητας</w:t>
      </w:r>
      <w:bookmarkEnd w:id="111"/>
      <w:bookmarkEnd w:id="112"/>
      <w:bookmarkEnd w:id="113"/>
      <w:r w:rsidR="0027712A" w:rsidRPr="00911253">
        <w:rPr>
          <w:rFonts w:ascii="Tahoma" w:hAnsi="Tahoma" w:cs="Tahoma"/>
          <w:lang w:val="el-GR"/>
        </w:rPr>
        <w:t xml:space="preserve"> </w:t>
      </w:r>
    </w:p>
    <w:p w14:paraId="57F81B89" w14:textId="61B6EBF2" w:rsidR="00AB24B4" w:rsidRPr="00911253" w:rsidRDefault="0027712A" w:rsidP="002E06EB">
      <w:pPr>
        <w:pStyle w:val="Normal2"/>
        <w:rPr>
          <w:rFonts w:ascii="Tahoma" w:hAnsi="Tahoma" w:cs="Tahoma"/>
        </w:rPr>
      </w:pPr>
      <w:bookmarkStart w:id="114" w:name="_Hlk122602703"/>
      <w:r w:rsidRPr="00911253">
        <w:rPr>
          <w:rFonts w:ascii="Tahoma" w:hAnsi="Tahoma" w:cs="Tahoma"/>
        </w:rPr>
        <w:t xml:space="preserve">Οι οικονομικοί φορείς που συμμετέχουν στη διαδικασία σύναψης της παρούσας </w:t>
      </w:r>
      <w:r w:rsidR="0068782E" w:rsidRPr="00911253">
        <w:rPr>
          <w:rFonts w:ascii="Tahoma" w:hAnsi="Tahoma" w:cs="Tahoma"/>
        </w:rPr>
        <w:t xml:space="preserve">συμφωνίας-πλαίσιο </w:t>
      </w:r>
      <w:r w:rsidRPr="00911253">
        <w:rPr>
          <w:rFonts w:ascii="Tahoma" w:hAnsi="Tahoma" w:cs="Tahoma"/>
        </w:rPr>
        <w:t xml:space="preserve">απαιτείται να ασκούν δραστηριότητα συναφή με το αντικείμενο της παρούσας </w:t>
      </w:r>
      <w:r w:rsidR="0068782E" w:rsidRPr="00911253">
        <w:rPr>
          <w:rFonts w:ascii="Tahoma" w:hAnsi="Tahoma" w:cs="Tahoma"/>
        </w:rPr>
        <w:t>συμφωνίας-πλαίσιο</w:t>
      </w:r>
      <w:r w:rsidRPr="00911253">
        <w:rPr>
          <w:rFonts w:ascii="Tahoma" w:hAnsi="Tahoma" w:cs="Tahoma"/>
        </w:rPr>
        <w:t>, ήτοι να δραστηριοποιούνται επαγγελματικά</w:t>
      </w:r>
      <w:r w:rsidR="005D5DC1" w:rsidRPr="00911253">
        <w:rPr>
          <w:rFonts w:ascii="Tahoma" w:hAnsi="Tahoma" w:cs="Tahoma"/>
        </w:rPr>
        <w:t>:</w:t>
      </w:r>
    </w:p>
    <w:p w14:paraId="02056B39" w14:textId="211404A4" w:rsidR="00AB24B4" w:rsidRPr="00911253" w:rsidRDefault="00AB24B4" w:rsidP="002E06EB">
      <w:pPr>
        <w:pStyle w:val="Normal2"/>
        <w:rPr>
          <w:rFonts w:ascii="Tahoma" w:hAnsi="Tahoma" w:cs="Tahoma"/>
        </w:rPr>
      </w:pPr>
      <w:r w:rsidRPr="00911253">
        <w:rPr>
          <w:rFonts w:ascii="Tahoma" w:hAnsi="Tahoma" w:cs="Tahoma"/>
        </w:rPr>
        <w:t xml:space="preserve">Α. </w:t>
      </w:r>
      <w:r w:rsidR="003655AA" w:rsidRPr="00911253">
        <w:rPr>
          <w:rFonts w:ascii="Tahoma" w:hAnsi="Tahoma" w:cs="Tahoma"/>
        </w:rPr>
        <w:t xml:space="preserve">με την υλοποίηση έργων στο τομέα των </w:t>
      </w:r>
      <w:r w:rsidR="003655AA" w:rsidRPr="00911253">
        <w:rPr>
          <w:rFonts w:ascii="Tahoma" w:eastAsia="Calibri" w:hAnsi="Tahoma" w:cs="Tahoma"/>
          <w:bCs/>
          <w:color w:val="000000"/>
          <w:szCs w:val="22"/>
        </w:rPr>
        <w:t>τεχνολογιών πληροφορικής για τα Τμήματα 1</w:t>
      </w:r>
      <w:r w:rsidR="005D05B8" w:rsidRPr="00911253">
        <w:rPr>
          <w:rFonts w:ascii="Tahoma" w:eastAsia="Calibri" w:hAnsi="Tahoma" w:cs="Tahoma"/>
          <w:bCs/>
          <w:color w:val="000000"/>
          <w:szCs w:val="22"/>
        </w:rPr>
        <w:t xml:space="preserve"> </w:t>
      </w:r>
      <w:r w:rsidR="003655AA" w:rsidRPr="00911253">
        <w:rPr>
          <w:rFonts w:ascii="Tahoma" w:eastAsia="Calibri" w:hAnsi="Tahoma" w:cs="Tahoma"/>
          <w:bCs/>
          <w:color w:val="000000"/>
          <w:szCs w:val="22"/>
        </w:rPr>
        <w:t xml:space="preserve">και </w:t>
      </w:r>
      <w:r w:rsidR="005D05B8" w:rsidRPr="00911253">
        <w:rPr>
          <w:rFonts w:ascii="Tahoma" w:eastAsia="Calibri" w:hAnsi="Tahoma" w:cs="Tahoma"/>
          <w:bCs/>
          <w:color w:val="000000"/>
          <w:szCs w:val="22"/>
        </w:rPr>
        <w:t>3</w:t>
      </w:r>
      <w:r w:rsidR="00971E62" w:rsidRPr="00911253">
        <w:rPr>
          <w:rFonts w:ascii="Tahoma" w:eastAsia="Calibri" w:hAnsi="Tahoma" w:cs="Tahoma"/>
          <w:bCs/>
          <w:color w:val="000000"/>
          <w:szCs w:val="22"/>
        </w:rPr>
        <w:t>,</w:t>
      </w:r>
    </w:p>
    <w:p w14:paraId="33CCF72B" w14:textId="1802CF96" w:rsidR="0027712A" w:rsidRPr="00911253" w:rsidRDefault="00AB24B4" w:rsidP="002E06EB">
      <w:pPr>
        <w:pStyle w:val="Normal2"/>
        <w:rPr>
          <w:rFonts w:ascii="Tahoma" w:eastAsia="Calibri" w:hAnsi="Tahoma" w:cs="Tahoma"/>
          <w:bCs/>
          <w:color w:val="000000"/>
          <w:szCs w:val="22"/>
        </w:rPr>
      </w:pPr>
      <w:r w:rsidRPr="00911253">
        <w:rPr>
          <w:rFonts w:ascii="Tahoma" w:hAnsi="Tahoma" w:cs="Tahoma"/>
        </w:rPr>
        <w:t xml:space="preserve">Β. </w:t>
      </w:r>
      <w:r w:rsidR="0027712A" w:rsidRPr="00911253">
        <w:rPr>
          <w:rFonts w:ascii="Tahoma" w:hAnsi="Tahoma" w:cs="Tahoma"/>
        </w:rPr>
        <w:t xml:space="preserve">με την </w:t>
      </w:r>
      <w:r w:rsidR="0027712A" w:rsidRPr="00911253">
        <w:rPr>
          <w:rFonts w:ascii="Tahoma" w:hAnsi="Tahoma" w:cs="Tahoma"/>
          <w:bCs/>
        </w:rPr>
        <w:t xml:space="preserve">παροχή συμβουλευτικών υπηρεσιών </w:t>
      </w:r>
      <w:r w:rsidRPr="00911253">
        <w:rPr>
          <w:rFonts w:ascii="Tahoma" w:eastAsia="Calibri" w:hAnsi="Tahoma" w:cs="Tahoma"/>
          <w:bCs/>
          <w:color w:val="000000"/>
          <w:szCs w:val="22"/>
        </w:rPr>
        <w:t>σε θέματα τεχνολογιών πληροφορικής, διαχείρισης έργων για το Τμήμα 2</w:t>
      </w:r>
      <w:r w:rsidR="00971E62" w:rsidRPr="00911253">
        <w:rPr>
          <w:rFonts w:ascii="Tahoma" w:eastAsia="Calibri" w:hAnsi="Tahoma" w:cs="Tahoma"/>
          <w:bCs/>
          <w:color w:val="000000"/>
          <w:szCs w:val="22"/>
        </w:rPr>
        <w:t>.</w:t>
      </w:r>
    </w:p>
    <w:p w14:paraId="428E356E" w14:textId="77777777" w:rsidR="0068782E" w:rsidRPr="00911253" w:rsidRDefault="0027712A" w:rsidP="0068782E">
      <w:pPr>
        <w:pStyle w:val="Normal2"/>
        <w:rPr>
          <w:rFonts w:ascii="Tahoma" w:hAnsi="Tahoma" w:cs="Tahoma"/>
        </w:rPr>
      </w:pPr>
      <w:r w:rsidRPr="00911253">
        <w:rPr>
          <w:rFonts w:ascii="Tahoma" w:hAnsi="Tahoma" w:cs="Tahoma"/>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w:t>
      </w:r>
      <w:r w:rsidR="0068782E" w:rsidRPr="00911253" w:rsidDel="00893E05">
        <w:rPr>
          <w:rFonts w:ascii="Tahoma" w:hAnsi="Tahoma" w:cs="Tahoma"/>
        </w:rPr>
        <w:t xml:space="preserve">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5932F96C" w14:textId="18C9ED31" w:rsidR="0027712A" w:rsidRPr="00911253" w:rsidRDefault="0027712A" w:rsidP="002E06EB">
      <w:pPr>
        <w:pStyle w:val="Normal2"/>
        <w:rPr>
          <w:rFonts w:ascii="Tahoma" w:hAnsi="Tahoma" w:cs="Tahoma"/>
        </w:rPr>
      </w:pPr>
    </w:p>
    <w:p w14:paraId="1397850B" w14:textId="159D2B19" w:rsidR="0027712A" w:rsidRPr="00911253" w:rsidRDefault="0027712A" w:rsidP="002E06EB">
      <w:pPr>
        <w:pStyle w:val="Normal2"/>
        <w:rPr>
          <w:rFonts w:ascii="Tahoma" w:hAnsi="Tahoma" w:cs="Tahoma"/>
        </w:rPr>
      </w:pPr>
      <w:r w:rsidRPr="00911253">
        <w:rPr>
          <w:rFonts w:ascii="Tahoma" w:hAnsi="Tahoma" w:cs="Tahoma"/>
        </w:rPr>
        <w:t xml:space="preserve">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 </w:t>
      </w:r>
    </w:p>
    <w:p w14:paraId="656CE29B" w14:textId="4574ECEA" w:rsidR="0027712A" w:rsidRPr="00911253" w:rsidRDefault="0027712A" w:rsidP="002E06EB">
      <w:pPr>
        <w:pStyle w:val="Normal2"/>
        <w:rPr>
          <w:rFonts w:ascii="Tahoma" w:hAnsi="Tahoma" w:cs="Tahoma"/>
        </w:rPr>
      </w:pPr>
      <w:r w:rsidRPr="00911253">
        <w:rPr>
          <w:rFonts w:ascii="Tahoma" w:hAnsi="Tahoma" w:cs="Tahoma"/>
        </w:rPr>
        <w:t xml:space="preserve">Οι εγκατεστημένοι στην Ελλάδα οικονομικοί φορείς απαιτείται να είναι εγγεγραμμένοι στο </w:t>
      </w:r>
      <w:r w:rsidR="004B47EF" w:rsidRPr="00911253">
        <w:rPr>
          <w:rFonts w:ascii="Tahoma" w:hAnsi="Tahoma" w:cs="Tahoma"/>
        </w:rPr>
        <w:t>οικείο επαγγελματικό μητρώο, εφόσον, κατά την κείμενη νομοθεσία, απαιτείται η εγγραφή τους για την υπό ανάθεση σύμβαση</w:t>
      </w:r>
      <w:r w:rsidRPr="00911253">
        <w:rPr>
          <w:rFonts w:ascii="Tahoma" w:hAnsi="Tahoma" w:cs="Tahoma"/>
        </w:rPr>
        <w:t>.</w:t>
      </w:r>
    </w:p>
    <w:p w14:paraId="5F58EB7C" w14:textId="3EE27653" w:rsidR="0068782E" w:rsidRPr="00911253" w:rsidDel="00893E05" w:rsidRDefault="0068782E" w:rsidP="00380EAD">
      <w:pPr>
        <w:contextualSpacing/>
        <w:rPr>
          <w:rFonts w:ascii="Tahoma" w:hAnsi="Tahoma" w:cs="Tahoma"/>
          <w:szCs w:val="22"/>
          <w:lang w:val="el-GR"/>
        </w:rPr>
      </w:pPr>
      <w:r w:rsidRPr="00911253">
        <w:rPr>
          <w:rFonts w:ascii="Tahoma" w:hAnsi="Tahoma" w:cs="Tahoma"/>
          <w:szCs w:val="22"/>
          <w:lang w:val="el-GR"/>
        </w:rPr>
        <w:t xml:space="preserve">Στην περίπτωση ένωσης οικονομικών φορέων η </w:t>
      </w:r>
      <w:r w:rsidR="005D05B8" w:rsidRPr="00911253">
        <w:rPr>
          <w:rFonts w:ascii="Tahoma" w:hAnsi="Tahoma" w:cs="Tahoma"/>
          <w:szCs w:val="22"/>
          <w:lang w:val="el-GR"/>
        </w:rPr>
        <w:t>καταλληλόλητα</w:t>
      </w:r>
      <w:r w:rsidRPr="00911253">
        <w:rPr>
          <w:rFonts w:ascii="Tahoma" w:hAnsi="Tahoma" w:cs="Tahoma"/>
          <w:szCs w:val="22"/>
          <w:lang w:val="el-GR"/>
        </w:rPr>
        <w:t xml:space="preserve"> άσκησης επαγγελματικής δραστηριότητας απαιτείται να καλύπτεται σωρευτικά από τα μέλη της ένωσης.</w:t>
      </w:r>
      <w:bookmarkEnd w:id="114"/>
      <w:r w:rsidRPr="00911253">
        <w:rPr>
          <w:rFonts w:ascii="Tahoma" w:hAnsi="Tahoma" w:cs="Tahoma"/>
          <w:szCs w:val="22"/>
          <w:lang w:val="el-GR"/>
        </w:rPr>
        <w:t xml:space="preserve"> </w:t>
      </w:r>
      <w:r w:rsidRPr="00911253" w:rsidDel="00893E05">
        <w:rPr>
          <w:rFonts w:ascii="Tahoma" w:hAnsi="Tahoma" w:cs="Tahoma"/>
          <w:szCs w:val="22"/>
          <w:lang w:val="el-GR"/>
        </w:rPr>
        <w:t xml:space="preserve">  </w:t>
      </w:r>
    </w:p>
    <w:p w14:paraId="322BDFE9" w14:textId="77777777" w:rsidR="0027712A" w:rsidRPr="00911253" w:rsidRDefault="0027712A">
      <w:pPr>
        <w:rPr>
          <w:rFonts w:ascii="Tahoma" w:hAnsi="Tahoma" w:cs="Tahoma"/>
          <w:lang w:val="el-GR"/>
        </w:rPr>
      </w:pPr>
    </w:p>
    <w:p w14:paraId="69CC42AE" w14:textId="26E5D7CC" w:rsidR="00180C9E" w:rsidRPr="00911253" w:rsidRDefault="00180C9E">
      <w:pPr>
        <w:pStyle w:val="3"/>
        <w:rPr>
          <w:rFonts w:ascii="Tahoma" w:hAnsi="Tahoma" w:cs="Tahoma"/>
          <w:szCs w:val="22"/>
          <w:lang w:val="el-GR"/>
        </w:rPr>
      </w:pPr>
      <w:bookmarkStart w:id="115" w:name="_Ref479335661"/>
      <w:bookmarkStart w:id="116" w:name="_Ref479336436"/>
      <w:bookmarkStart w:id="117" w:name="_Ref479336482"/>
      <w:bookmarkStart w:id="118" w:name="_Ref479336522"/>
      <w:bookmarkStart w:id="119" w:name="_Toc89934388"/>
      <w:bookmarkStart w:id="120" w:name="_Toc121925540"/>
      <w:r w:rsidRPr="00911253">
        <w:rPr>
          <w:rFonts w:ascii="Tahoma" w:hAnsi="Tahoma" w:cs="Tahoma"/>
          <w:lang w:val="el-GR"/>
        </w:rPr>
        <w:t>Οικονομική και χρηματοοικονομική επάρκεια</w:t>
      </w:r>
      <w:bookmarkEnd w:id="115"/>
      <w:bookmarkEnd w:id="116"/>
      <w:bookmarkEnd w:id="117"/>
      <w:bookmarkEnd w:id="118"/>
      <w:bookmarkEnd w:id="119"/>
      <w:bookmarkEnd w:id="120"/>
      <w:r w:rsidRPr="00911253">
        <w:rPr>
          <w:rFonts w:ascii="Tahoma" w:hAnsi="Tahoma" w:cs="Tahoma"/>
          <w:lang w:val="el-GR"/>
        </w:rPr>
        <w:t xml:space="preserve"> </w:t>
      </w:r>
    </w:p>
    <w:p w14:paraId="56679D4E" w14:textId="136F06A9" w:rsidR="0027712A" w:rsidRPr="00911253" w:rsidRDefault="0027712A" w:rsidP="002E06EB">
      <w:pPr>
        <w:pStyle w:val="Normal2"/>
        <w:rPr>
          <w:rFonts w:ascii="Tahoma" w:hAnsi="Tahoma" w:cs="Tahoma"/>
        </w:rPr>
      </w:pPr>
      <w:bookmarkStart w:id="121" w:name="_Hlk122602815"/>
      <w:r w:rsidRPr="00911253">
        <w:rPr>
          <w:rFonts w:ascii="Tahoma" w:hAnsi="Tahoma" w:cs="Tahoma"/>
        </w:rPr>
        <w:t xml:space="preserve">Όσον αφορά την οικονομική και χρηματοοικονομική επάρκεια για την παρούσα διαδικασία σύναψης </w:t>
      </w:r>
      <w:r w:rsidRPr="00911253">
        <w:rPr>
          <w:rFonts w:ascii="Tahoma" w:hAnsi="Tahoma" w:cs="Tahoma"/>
          <w:szCs w:val="22"/>
        </w:rPr>
        <w:t>συμφωνίας - πλαίσιο</w:t>
      </w:r>
      <w:r w:rsidRPr="00911253">
        <w:rPr>
          <w:rFonts w:ascii="Tahoma" w:hAnsi="Tahoma" w:cs="Tahoma"/>
        </w:rPr>
        <w:t xml:space="preserve">, οι υποψήφιοι απαιτείται να διαθέτουν </w:t>
      </w:r>
      <w:r w:rsidR="007D590E" w:rsidRPr="00911253">
        <w:rPr>
          <w:rFonts w:ascii="Tahoma" w:hAnsi="Tahoma" w:cs="Tahoma"/>
        </w:rPr>
        <w:t>:</w:t>
      </w:r>
    </w:p>
    <w:p w14:paraId="4C563CE0" w14:textId="16AFB095" w:rsidR="0027712A" w:rsidRPr="00911253" w:rsidRDefault="0027712A" w:rsidP="002E06EB">
      <w:pPr>
        <w:pStyle w:val="Normal2"/>
        <w:rPr>
          <w:rFonts w:ascii="Tahoma" w:hAnsi="Tahoma" w:cs="Tahoma"/>
        </w:rPr>
      </w:pPr>
      <w:r w:rsidRPr="00911253">
        <w:rPr>
          <w:rFonts w:ascii="Tahoma" w:hAnsi="Tahoma" w:cs="Tahoma"/>
        </w:rPr>
        <w:t>α) μέσο γενικό ετήσιο κύκλο εργασιών για τις τρεις προηγούμενες του έτους του διαγωνισμού κλεισμένες χρήσεις (20</w:t>
      </w:r>
      <w:r w:rsidR="00140668">
        <w:rPr>
          <w:rFonts w:ascii="Tahoma" w:hAnsi="Tahoma" w:cs="Tahoma"/>
        </w:rPr>
        <w:t>20</w:t>
      </w:r>
      <w:r w:rsidRPr="00911253">
        <w:rPr>
          <w:rFonts w:ascii="Tahoma" w:hAnsi="Tahoma" w:cs="Tahoma"/>
        </w:rPr>
        <w:t>, 20</w:t>
      </w:r>
      <w:r w:rsidR="00C86762" w:rsidRPr="00911253">
        <w:rPr>
          <w:rFonts w:ascii="Tahoma" w:hAnsi="Tahoma" w:cs="Tahoma"/>
        </w:rPr>
        <w:t>2</w:t>
      </w:r>
      <w:r w:rsidR="00140668">
        <w:rPr>
          <w:rFonts w:ascii="Tahoma" w:hAnsi="Tahoma" w:cs="Tahoma"/>
        </w:rPr>
        <w:t>1</w:t>
      </w:r>
      <w:r w:rsidRPr="00911253">
        <w:rPr>
          <w:rFonts w:ascii="Tahoma" w:hAnsi="Tahoma" w:cs="Tahoma"/>
        </w:rPr>
        <w:t>, 20</w:t>
      </w:r>
      <w:r w:rsidR="00240CE2" w:rsidRPr="00911253">
        <w:rPr>
          <w:rFonts w:ascii="Tahoma" w:hAnsi="Tahoma" w:cs="Tahoma"/>
        </w:rPr>
        <w:t>2</w:t>
      </w:r>
      <w:r w:rsidR="00140668">
        <w:rPr>
          <w:rFonts w:ascii="Tahoma" w:hAnsi="Tahoma" w:cs="Tahoma"/>
        </w:rPr>
        <w:t>2</w:t>
      </w:r>
      <w:r w:rsidRPr="00911253">
        <w:rPr>
          <w:rFonts w:ascii="Tahoma" w:hAnsi="Tahoma" w:cs="Tahoma"/>
        </w:rPr>
        <w:t xml:space="preserve">) ίσο ή μεγαλύτερο από το </w:t>
      </w:r>
      <w:r w:rsidR="00F41336" w:rsidRPr="00911253">
        <w:rPr>
          <w:rFonts w:ascii="Tahoma" w:hAnsi="Tahoma" w:cs="Tahoma"/>
        </w:rPr>
        <w:t>10</w:t>
      </w:r>
      <w:r w:rsidR="00ED6038" w:rsidRPr="00911253">
        <w:rPr>
          <w:rFonts w:ascii="Tahoma" w:hAnsi="Tahoma" w:cs="Tahoma"/>
        </w:rPr>
        <w:t>0</w:t>
      </w:r>
      <w:r w:rsidRPr="00911253">
        <w:rPr>
          <w:rFonts w:ascii="Tahoma" w:hAnsi="Tahoma" w:cs="Tahoma"/>
        </w:rPr>
        <w:t>%</w:t>
      </w:r>
      <w:r w:rsidR="004B47EF" w:rsidRPr="00911253">
        <w:rPr>
          <w:rFonts w:ascii="Tahoma" w:hAnsi="Tahoma" w:cs="Tahoma"/>
        </w:rPr>
        <w:t xml:space="preserve"> της εκτιμώμενης αξίας </w:t>
      </w:r>
      <w:r w:rsidR="00AB24B4" w:rsidRPr="00911253">
        <w:rPr>
          <w:rFonts w:ascii="Tahoma" w:hAnsi="Tahoma" w:cs="Tahoma"/>
        </w:rPr>
        <w:t>του τμήματος της Συμφωνίας Πλαίσιο για το οποίο υποβάλλουν προσφορά</w:t>
      </w:r>
      <w:r w:rsidRPr="00911253">
        <w:rPr>
          <w:rFonts w:ascii="Tahoma" w:hAnsi="Tahoma" w:cs="Tahoma"/>
        </w:rPr>
        <w:t>,</w:t>
      </w:r>
      <w:r w:rsidR="004B47EF" w:rsidRPr="00911253">
        <w:rPr>
          <w:rFonts w:ascii="Tahoma" w:hAnsi="Tahoma" w:cs="Tahoma"/>
        </w:rPr>
        <w:t xml:space="preserve"> μη συμπεριλαμβανομένου του </w:t>
      </w:r>
      <w:r w:rsidRPr="00911253">
        <w:rPr>
          <w:rFonts w:ascii="Tahoma" w:hAnsi="Tahoma" w:cs="Tahoma"/>
        </w:rPr>
        <w:t>ΦΠΑ. Σε περίπτωση που ο υποψήφιος δραστηριοποιείται για χρονικό διάστημα μικρότερο των τριών διαχειριστικών χρήσεων, θα πρέπει να πληρ</w:t>
      </w:r>
      <w:r w:rsidR="007D590E" w:rsidRPr="00911253">
        <w:rPr>
          <w:rFonts w:ascii="Tahoma" w:hAnsi="Tahoma" w:cs="Tahoma"/>
        </w:rPr>
        <w:t>οί</w:t>
      </w:r>
      <w:r w:rsidRPr="00911253">
        <w:rPr>
          <w:rFonts w:ascii="Tahoma" w:hAnsi="Tahoma" w:cs="Tahoma"/>
        </w:rPr>
        <w:t xml:space="preserve"> το ελάχιστο ως άνω επίπεδο χρηματοοικονομικής επάρκειας για όσες κλεισμένες διαχειριστικές χρήσεις δραστηριοποιείται συναρτήσει της έναρξης των δραστηριοτήτων του.</w:t>
      </w:r>
    </w:p>
    <w:p w14:paraId="3D684F3A" w14:textId="2872740E" w:rsidR="0057649D" w:rsidRPr="00911253" w:rsidRDefault="0057649D" w:rsidP="0057649D">
      <w:pPr>
        <w:pStyle w:val="Normal2"/>
        <w:rPr>
          <w:rFonts w:ascii="Tahoma" w:hAnsi="Tahoma" w:cs="Tahoma"/>
        </w:rPr>
      </w:pPr>
      <w:r w:rsidRPr="00911253">
        <w:rPr>
          <w:rFonts w:ascii="Tahoma" w:hAnsi="Tahoma" w:cs="Tahoma"/>
        </w:rPr>
        <w:t xml:space="preserve">Διευκρινίζεται ότι σε περίπτωση που ο υποψήφιος ανάδοχος είναι ένωση ή κοινοπραξία, </w:t>
      </w:r>
      <w:r w:rsidR="007154C2" w:rsidRPr="00911253">
        <w:rPr>
          <w:rFonts w:ascii="Tahoma" w:hAnsi="Tahoma" w:cs="Tahoma"/>
        </w:rPr>
        <w:t xml:space="preserve"> η</w:t>
      </w:r>
      <w:r w:rsidRPr="00911253">
        <w:rPr>
          <w:rFonts w:ascii="Tahoma" w:hAnsi="Tahoma" w:cs="Tahoma"/>
        </w:rPr>
        <w:t xml:space="preserve"> ανωτέρω προϋπ</w:t>
      </w:r>
      <w:r w:rsidR="007154C2" w:rsidRPr="00911253">
        <w:rPr>
          <w:rFonts w:ascii="Tahoma" w:hAnsi="Tahoma" w:cs="Tahoma"/>
        </w:rPr>
        <w:t>όθεση</w:t>
      </w:r>
      <w:r w:rsidRPr="00911253">
        <w:rPr>
          <w:rFonts w:ascii="Tahoma" w:hAnsi="Tahoma" w:cs="Tahoma"/>
        </w:rPr>
        <w:t xml:space="preserve"> αρκεί να πληρ</w:t>
      </w:r>
      <w:r w:rsidR="007154C2" w:rsidRPr="00911253">
        <w:rPr>
          <w:rFonts w:ascii="Tahoma" w:hAnsi="Tahoma" w:cs="Tahoma"/>
        </w:rPr>
        <w:t>είται</w:t>
      </w:r>
      <w:r w:rsidRPr="00911253">
        <w:rPr>
          <w:rFonts w:ascii="Tahoma" w:hAnsi="Tahoma" w:cs="Tahoma"/>
        </w:rPr>
        <w:t xml:space="preserve"> αθροιστικά από τα μέλη της ένωσης ή κοινοπραξίας.</w:t>
      </w:r>
    </w:p>
    <w:p w14:paraId="3B26BC5D" w14:textId="5D4EE699" w:rsidR="00180C9E" w:rsidRPr="00911253" w:rsidRDefault="00180C9E">
      <w:pPr>
        <w:pStyle w:val="3"/>
        <w:rPr>
          <w:rFonts w:ascii="Tahoma" w:hAnsi="Tahoma" w:cs="Tahoma"/>
          <w:lang w:val="el-GR"/>
        </w:rPr>
      </w:pPr>
      <w:bookmarkStart w:id="122" w:name="_Ref479335667"/>
      <w:bookmarkStart w:id="123" w:name="_Ref88482747"/>
      <w:bookmarkStart w:id="124" w:name="_Toc89934389"/>
      <w:bookmarkStart w:id="125" w:name="_Toc121925541"/>
      <w:bookmarkEnd w:id="121"/>
      <w:r w:rsidRPr="00911253">
        <w:rPr>
          <w:rFonts w:ascii="Tahoma" w:hAnsi="Tahoma" w:cs="Tahoma"/>
          <w:lang w:val="el-GR"/>
        </w:rPr>
        <w:t>Τεχνική και επαγγελματική ικανότητα</w:t>
      </w:r>
      <w:bookmarkEnd w:id="122"/>
      <w:bookmarkEnd w:id="123"/>
      <w:bookmarkEnd w:id="124"/>
      <w:bookmarkEnd w:id="125"/>
      <w:r w:rsidRPr="00911253">
        <w:rPr>
          <w:rFonts w:ascii="Tahoma" w:hAnsi="Tahoma" w:cs="Tahoma"/>
          <w:lang w:val="el-GR"/>
        </w:rPr>
        <w:t xml:space="preserve"> </w:t>
      </w:r>
    </w:p>
    <w:p w14:paraId="5C46CCD0" w14:textId="1C0B2057" w:rsidR="00937D1C" w:rsidRPr="00911253" w:rsidRDefault="00180C9E" w:rsidP="002E06EB">
      <w:pPr>
        <w:pStyle w:val="Normal2"/>
        <w:rPr>
          <w:rFonts w:ascii="Tahoma" w:hAnsi="Tahoma" w:cs="Tahoma"/>
        </w:rPr>
      </w:pPr>
      <w:bookmarkStart w:id="126" w:name="_Hlk122602942"/>
      <w:r w:rsidRPr="00911253">
        <w:rPr>
          <w:rFonts w:ascii="Tahoma" w:hAnsi="Tahoma" w:cs="Tahoma"/>
        </w:rPr>
        <w:t>Όσον αφορά στην τεχνική και επαγγελματική ικανότητα για την παρούσα διαδικασία σύναψης</w:t>
      </w:r>
      <w:r w:rsidR="00ED2D42" w:rsidRPr="00911253">
        <w:rPr>
          <w:rFonts w:ascii="Tahoma" w:hAnsi="Tahoma" w:cs="Tahoma"/>
        </w:rPr>
        <w:t xml:space="preserve"> της</w:t>
      </w:r>
      <w:r w:rsidRPr="00911253">
        <w:rPr>
          <w:rFonts w:ascii="Tahoma" w:hAnsi="Tahoma" w:cs="Tahoma"/>
        </w:rPr>
        <w:t xml:space="preserve"> </w:t>
      </w:r>
      <w:r w:rsidR="00ED2D42" w:rsidRPr="00911253">
        <w:rPr>
          <w:rFonts w:ascii="Tahoma" w:hAnsi="Tahoma" w:cs="Tahoma"/>
        </w:rPr>
        <w:t>συμφωνίας - πλαίσιο</w:t>
      </w:r>
      <w:r w:rsidRPr="00911253">
        <w:rPr>
          <w:rFonts w:ascii="Tahoma" w:hAnsi="Tahoma" w:cs="Tahoma"/>
        </w:rPr>
        <w:t xml:space="preserve">, οι οικονομικοί φορείς </w:t>
      </w:r>
      <w:r w:rsidR="00937D1C" w:rsidRPr="00911253">
        <w:rPr>
          <w:rFonts w:ascii="Tahoma" w:hAnsi="Tahoma" w:cs="Tahoma"/>
        </w:rPr>
        <w:t xml:space="preserve">(ή σε περίπτωση ένωσης/κοινοπραξίας εταιρειών </w:t>
      </w:r>
      <w:r w:rsidR="007D590E" w:rsidRPr="00911253">
        <w:rPr>
          <w:rFonts w:ascii="Tahoma" w:hAnsi="Tahoma" w:cs="Tahoma"/>
        </w:rPr>
        <w:t xml:space="preserve">σωρευτικά </w:t>
      </w:r>
      <w:r w:rsidR="00937D1C" w:rsidRPr="00911253">
        <w:rPr>
          <w:rFonts w:ascii="Tahoma" w:hAnsi="Tahoma" w:cs="Tahoma"/>
        </w:rPr>
        <w:t>τα μέλη της ένωσης/ κοινοπραξίας) απαιτείται</w:t>
      </w:r>
      <w:r w:rsidR="007D590E" w:rsidRPr="00911253">
        <w:rPr>
          <w:rFonts w:ascii="Tahoma" w:hAnsi="Tahoma" w:cs="Tahoma"/>
        </w:rPr>
        <w:t>:</w:t>
      </w:r>
    </w:p>
    <w:p w14:paraId="3A25413B" w14:textId="7B6A9268" w:rsidR="007A2A01" w:rsidRPr="00911253" w:rsidRDefault="00937D1C" w:rsidP="002E06EB">
      <w:pPr>
        <w:pStyle w:val="Normal2"/>
        <w:rPr>
          <w:rFonts w:ascii="Tahoma" w:hAnsi="Tahoma" w:cs="Tahoma"/>
          <w:bCs/>
          <w:szCs w:val="22"/>
        </w:rPr>
      </w:pPr>
      <w:bookmarkStart w:id="127" w:name="_Hlk41048718"/>
      <w:r w:rsidRPr="00911253">
        <w:rPr>
          <w:rFonts w:ascii="Tahoma" w:hAnsi="Tahoma" w:cs="Tahoma"/>
        </w:rPr>
        <w:t xml:space="preserve">Α) </w:t>
      </w:r>
      <w:r w:rsidR="00E15EA0" w:rsidRPr="00911253">
        <w:rPr>
          <w:rFonts w:ascii="Tahoma" w:hAnsi="Tahoma" w:cs="Tahoma"/>
          <w:bCs/>
          <w:szCs w:val="22"/>
        </w:rPr>
        <w:t>Ν</w:t>
      </w:r>
      <w:r w:rsidRPr="00911253">
        <w:rPr>
          <w:rFonts w:ascii="Tahoma" w:hAnsi="Tahoma" w:cs="Tahoma"/>
          <w:bCs/>
          <w:szCs w:val="22"/>
        </w:rPr>
        <w:t xml:space="preserve">α έχουν ολοκληρώσει επιτυχώς </w:t>
      </w:r>
      <w:r w:rsidR="00180C9E" w:rsidRPr="00911253">
        <w:rPr>
          <w:rFonts w:ascii="Tahoma" w:hAnsi="Tahoma" w:cs="Tahoma"/>
          <w:bCs/>
          <w:szCs w:val="22"/>
        </w:rPr>
        <w:t xml:space="preserve">κατά τη διάρκεια </w:t>
      </w:r>
      <w:r w:rsidR="007A2A01" w:rsidRPr="00911253">
        <w:rPr>
          <w:rFonts w:ascii="Tahoma" w:hAnsi="Tahoma" w:cs="Tahoma"/>
          <w:bCs/>
          <w:szCs w:val="22"/>
        </w:rPr>
        <w:t xml:space="preserve">της τελευταίας </w:t>
      </w:r>
      <w:r w:rsidRPr="00911253">
        <w:rPr>
          <w:rFonts w:ascii="Tahoma" w:hAnsi="Tahoma" w:cs="Tahoma"/>
          <w:bCs/>
          <w:szCs w:val="22"/>
        </w:rPr>
        <w:t>πενταετίας</w:t>
      </w:r>
      <w:r w:rsidR="007A2A01" w:rsidRPr="00911253">
        <w:rPr>
          <w:rFonts w:ascii="Tahoma" w:hAnsi="Tahoma" w:cs="Tahoma"/>
        </w:rPr>
        <w:t xml:space="preserve"> </w:t>
      </w:r>
      <w:r w:rsidR="007A2A01" w:rsidRPr="00911253">
        <w:rPr>
          <w:rFonts w:ascii="Tahoma" w:hAnsi="Tahoma" w:cs="Tahoma"/>
          <w:bCs/>
          <w:szCs w:val="22"/>
        </w:rPr>
        <w:t>από την ημερομηνία διενέργειας του παρόντος διαγωνισμού</w:t>
      </w:r>
      <w:r w:rsidR="00B120E6" w:rsidRPr="00911253">
        <w:rPr>
          <w:rFonts w:ascii="Tahoma" w:hAnsi="Tahoma" w:cs="Tahoma"/>
          <w:bCs/>
          <w:szCs w:val="22"/>
        </w:rPr>
        <w:t xml:space="preserve">: </w:t>
      </w:r>
    </w:p>
    <w:p w14:paraId="427F92F2" w14:textId="33352ECC" w:rsidR="003655AA" w:rsidRPr="00911253" w:rsidRDefault="003655AA" w:rsidP="002E06EB">
      <w:pPr>
        <w:pStyle w:val="Normal2"/>
        <w:rPr>
          <w:rFonts w:ascii="Tahoma" w:hAnsi="Tahoma" w:cs="Tahoma"/>
          <w:bCs/>
          <w:szCs w:val="22"/>
        </w:rPr>
      </w:pPr>
    </w:p>
    <w:p w14:paraId="1A511CA2" w14:textId="2B6E5E96" w:rsidR="003655AA" w:rsidRPr="00911253" w:rsidRDefault="003655AA" w:rsidP="002E06EB">
      <w:pPr>
        <w:pStyle w:val="Normal2"/>
        <w:rPr>
          <w:rFonts w:ascii="Tahoma" w:hAnsi="Tahoma" w:cs="Tahoma"/>
          <w:bCs/>
          <w:szCs w:val="22"/>
        </w:rPr>
      </w:pPr>
      <w:r w:rsidRPr="00911253">
        <w:rPr>
          <w:rFonts w:ascii="Tahoma" w:hAnsi="Tahoma" w:cs="Tahoma"/>
          <w:bCs/>
          <w:szCs w:val="22"/>
        </w:rPr>
        <w:t>Α1. Για το Τμήμα 1</w:t>
      </w:r>
    </w:p>
    <w:p w14:paraId="74916CD8" w14:textId="7E7C99C4" w:rsidR="007811E2" w:rsidRPr="00911253" w:rsidRDefault="007811E2" w:rsidP="007811E2">
      <w:pPr>
        <w:pStyle w:val="afb"/>
        <w:numPr>
          <w:ilvl w:val="0"/>
          <w:numId w:val="7"/>
        </w:numPr>
        <w:autoSpaceDE w:val="0"/>
        <w:autoSpaceDN w:val="0"/>
        <w:spacing w:line="360" w:lineRule="auto"/>
        <w:ind w:right="23"/>
        <w:rPr>
          <w:rFonts w:ascii="Tahoma" w:hAnsi="Tahoma" w:cs="Tahoma"/>
          <w:color w:val="222222"/>
          <w:lang w:val="el-GR"/>
        </w:rPr>
      </w:pPr>
      <w:bookmarkStart w:id="128" w:name="_Hlk41048800"/>
      <w:r w:rsidRPr="00911253">
        <w:rPr>
          <w:rFonts w:ascii="Tahoma" w:hAnsi="Tahoma" w:cs="Tahoma"/>
          <w:color w:val="222222"/>
          <w:lang w:val="el-GR"/>
        </w:rPr>
        <w:t>Ένα (1) έργο</w:t>
      </w:r>
      <w:r w:rsidR="003655AA" w:rsidRPr="00911253">
        <w:rPr>
          <w:rFonts w:ascii="Tahoma" w:hAnsi="Tahoma" w:cs="Tahoma"/>
          <w:color w:val="222222"/>
          <w:lang w:val="el-GR"/>
        </w:rPr>
        <w:t xml:space="preserve"> που αφορά την υλοποίηση ηλεκτρονικής πλατφόρμας</w:t>
      </w:r>
      <w:r w:rsidRPr="00911253">
        <w:rPr>
          <w:rFonts w:ascii="Tahoma" w:hAnsi="Tahoma" w:cs="Tahoma"/>
          <w:color w:val="222222"/>
          <w:lang w:val="el-GR"/>
        </w:rPr>
        <w:t xml:space="preserve"> :   </w:t>
      </w:r>
    </w:p>
    <w:p w14:paraId="0A098F49" w14:textId="2420D803" w:rsidR="007811E2" w:rsidRPr="00911253" w:rsidRDefault="007811E2" w:rsidP="007811E2">
      <w:pPr>
        <w:pStyle w:val="afb"/>
        <w:numPr>
          <w:ilvl w:val="1"/>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 xml:space="preserve"> α) Δράσης Κρατικής Ενίσχυσης πολιτών ή/και επιχειρήσεων προϋπολογισμού άνω των </w:t>
      </w:r>
      <w:r w:rsidR="00DE5DA6" w:rsidRPr="00911253">
        <w:rPr>
          <w:rFonts w:ascii="Tahoma" w:hAnsi="Tahoma" w:cs="Tahoma"/>
          <w:color w:val="222222"/>
          <w:lang w:val="el-GR"/>
        </w:rPr>
        <w:t>50</w:t>
      </w:r>
      <w:r w:rsidRPr="00911253">
        <w:rPr>
          <w:rFonts w:ascii="Tahoma" w:hAnsi="Tahoma" w:cs="Tahoma"/>
          <w:color w:val="222222"/>
          <w:lang w:val="el-GR"/>
        </w:rPr>
        <w:t>.000.000,00€, ή/και</w:t>
      </w:r>
    </w:p>
    <w:p w14:paraId="2BCA9DE4" w14:textId="137EB820" w:rsidR="007811E2" w:rsidRPr="00911253" w:rsidRDefault="007811E2" w:rsidP="007811E2">
      <w:pPr>
        <w:pStyle w:val="afb"/>
        <w:numPr>
          <w:ilvl w:val="1"/>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 xml:space="preserve"> β) Δράσης Κρατικής Ενίσχυσης υπό τη μορφή κουπονιού που αφορά τουλάχιστον </w:t>
      </w:r>
      <w:r w:rsidR="00DE5DA6" w:rsidRPr="00911253">
        <w:rPr>
          <w:rFonts w:ascii="Tahoma" w:hAnsi="Tahoma" w:cs="Tahoma"/>
          <w:color w:val="222222"/>
          <w:lang w:val="el-GR"/>
        </w:rPr>
        <w:t>50</w:t>
      </w:r>
      <w:r w:rsidRPr="00911253">
        <w:rPr>
          <w:rFonts w:ascii="Tahoma" w:hAnsi="Tahoma" w:cs="Tahoma"/>
          <w:color w:val="222222"/>
          <w:lang w:val="el-GR"/>
        </w:rPr>
        <w:t xml:space="preserve">.000 δικαιούχους πολίτες ή/και επιχειρήσεις. </w:t>
      </w:r>
    </w:p>
    <w:p w14:paraId="38472163" w14:textId="0AD804EC" w:rsidR="003655AA" w:rsidRPr="00911253" w:rsidRDefault="003655AA" w:rsidP="003655AA">
      <w:p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Α2. Για το Τμήμα 2</w:t>
      </w:r>
    </w:p>
    <w:bookmarkEnd w:id="128"/>
    <w:p w14:paraId="03869ABC" w14:textId="77777777" w:rsidR="007811E2" w:rsidRPr="00911253" w:rsidRDefault="007811E2" w:rsidP="007811E2">
      <w:pPr>
        <w:pStyle w:val="afb"/>
        <w:numPr>
          <w:ilvl w:val="0"/>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Ένα (1) τουλάχιστον έργο Τεχνικής Υποστήριξης δράσης ή δράσεων Ψηφιακού Μετασχηματισμού στον τομέα Επιχειρηματικότητας.</w:t>
      </w:r>
    </w:p>
    <w:p w14:paraId="5DEAC209" w14:textId="6B03B803" w:rsidR="007811E2" w:rsidRPr="00911253" w:rsidRDefault="007811E2" w:rsidP="007811E2">
      <w:pPr>
        <w:pStyle w:val="afb"/>
        <w:numPr>
          <w:ilvl w:val="0"/>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 xml:space="preserve">Δύο (2) τουλάχιστον έργα Τεχνικής Υποστήριξης συγχρηματοδοτούμενων Έργων ή/και Δράσεων Κρατικών Ενισχύσεων, συνολικού προϋπολογισμού άνω των </w:t>
      </w:r>
      <w:r w:rsidR="00DE5DA6" w:rsidRPr="00911253">
        <w:rPr>
          <w:rFonts w:ascii="Tahoma" w:hAnsi="Tahoma" w:cs="Tahoma"/>
          <w:color w:val="222222"/>
          <w:lang w:val="el-GR"/>
        </w:rPr>
        <w:t xml:space="preserve">75 </w:t>
      </w:r>
      <w:r w:rsidRPr="00911253">
        <w:rPr>
          <w:rFonts w:ascii="Tahoma" w:hAnsi="Tahoma" w:cs="Tahoma"/>
          <w:color w:val="222222"/>
          <w:lang w:val="el-GR"/>
        </w:rPr>
        <w:t>εκ. €.</w:t>
      </w:r>
    </w:p>
    <w:p w14:paraId="1222C5C3" w14:textId="54094AB3" w:rsidR="007811E2" w:rsidRPr="00911253" w:rsidRDefault="007811E2" w:rsidP="007811E2">
      <w:pPr>
        <w:pStyle w:val="afb"/>
        <w:numPr>
          <w:ilvl w:val="0"/>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Ένα (1) τουλάχιστον έργο σχεδιασμού προγράμματος Κρατικών Ενισχύσεων.</w:t>
      </w:r>
    </w:p>
    <w:p w14:paraId="00C2D415" w14:textId="3F251AB3" w:rsidR="007811E2" w:rsidRPr="00911253" w:rsidRDefault="007811E2" w:rsidP="007811E2">
      <w:pPr>
        <w:pStyle w:val="afb"/>
        <w:numPr>
          <w:ilvl w:val="0"/>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 xml:space="preserve">ένα (1) έργο  Παρακολούθησης δράσης ενίσχυσης πολιτών ή/και επιχειρήσεων υπό τη μορφή κουπονιού που αφορά τουλάχιστον </w:t>
      </w:r>
      <w:r w:rsidR="00DE5DA6" w:rsidRPr="00911253">
        <w:rPr>
          <w:rFonts w:ascii="Tahoma" w:hAnsi="Tahoma" w:cs="Tahoma"/>
          <w:color w:val="222222"/>
          <w:lang w:val="el-GR"/>
        </w:rPr>
        <w:t>50</w:t>
      </w:r>
      <w:r w:rsidRPr="00911253">
        <w:rPr>
          <w:rFonts w:ascii="Tahoma" w:hAnsi="Tahoma" w:cs="Tahoma"/>
          <w:color w:val="222222"/>
          <w:lang w:val="el-GR"/>
        </w:rPr>
        <w:t xml:space="preserve">.000 δικαιούχους πολίτες ή/και επιχειρήσεις, το οποίο περιλαμβάνει και το σχεδιασμό του σχετικού πληροφοριακού συστήματος της δράσης. </w:t>
      </w:r>
    </w:p>
    <w:p w14:paraId="03839996" w14:textId="4569DF58" w:rsidR="007811E2" w:rsidRPr="00911253" w:rsidRDefault="0047134E" w:rsidP="007811E2">
      <w:pPr>
        <w:pStyle w:val="afb"/>
        <w:numPr>
          <w:ilvl w:val="0"/>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Ένα (1) Έργο παροχής υπηρεσιών υποστήριξης (</w:t>
      </w:r>
      <w:r w:rsidRPr="00911253">
        <w:rPr>
          <w:rFonts w:ascii="Tahoma" w:hAnsi="Tahoma" w:cs="Tahoma"/>
          <w:color w:val="222222"/>
        </w:rPr>
        <w:t>helpdesk</w:t>
      </w:r>
      <w:r w:rsidRPr="00911253">
        <w:rPr>
          <w:rFonts w:ascii="Tahoma" w:hAnsi="Tahoma" w:cs="Tahoma"/>
          <w:color w:val="222222"/>
          <w:lang w:val="el-GR"/>
        </w:rPr>
        <w:t xml:space="preserve">) δικαιούχων ενισχύσεων που αφορά τουλάχιστον </w:t>
      </w:r>
      <w:r w:rsidR="00DE5DA6" w:rsidRPr="00911253">
        <w:rPr>
          <w:rFonts w:ascii="Tahoma" w:hAnsi="Tahoma" w:cs="Tahoma"/>
          <w:color w:val="222222"/>
          <w:lang w:val="el-GR"/>
        </w:rPr>
        <w:t>50</w:t>
      </w:r>
      <w:r w:rsidRPr="00911253">
        <w:rPr>
          <w:rFonts w:ascii="Tahoma" w:hAnsi="Tahoma" w:cs="Tahoma"/>
          <w:color w:val="222222"/>
          <w:lang w:val="el-GR"/>
        </w:rPr>
        <w:t>.000 δικαιούχους πολίτες ή/και επιχειρήσεις</w:t>
      </w:r>
    </w:p>
    <w:p w14:paraId="4A9C5186" w14:textId="59DED4C6" w:rsidR="006E73B4" w:rsidRPr="00911253" w:rsidRDefault="006E73B4" w:rsidP="006E73B4">
      <w:p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Α</w:t>
      </w:r>
      <w:r w:rsidR="005D05B8" w:rsidRPr="00911253">
        <w:rPr>
          <w:rFonts w:ascii="Tahoma" w:hAnsi="Tahoma" w:cs="Tahoma"/>
          <w:color w:val="222222"/>
          <w:lang w:val="el-GR"/>
        </w:rPr>
        <w:t>3</w:t>
      </w:r>
      <w:r w:rsidRPr="00911253">
        <w:rPr>
          <w:rFonts w:ascii="Tahoma" w:hAnsi="Tahoma" w:cs="Tahoma"/>
          <w:color w:val="222222"/>
          <w:lang w:val="el-GR"/>
        </w:rPr>
        <w:t xml:space="preserve">. Για το Τμήμα </w:t>
      </w:r>
      <w:r w:rsidR="005D05B8" w:rsidRPr="00911253">
        <w:rPr>
          <w:rFonts w:ascii="Tahoma" w:hAnsi="Tahoma" w:cs="Tahoma"/>
          <w:color w:val="222222"/>
          <w:lang w:val="el-GR"/>
        </w:rPr>
        <w:t>3</w:t>
      </w:r>
    </w:p>
    <w:p w14:paraId="71184CD5" w14:textId="3EADB3DC" w:rsidR="009601F6" w:rsidRPr="00911253" w:rsidRDefault="009601F6" w:rsidP="009601F6">
      <w:pPr>
        <w:pStyle w:val="afb"/>
        <w:numPr>
          <w:ilvl w:val="0"/>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 xml:space="preserve">Ένα (1) έργο που αφορά την υλοποίηση ηλεκτρονικής πλατφόρμας:   </w:t>
      </w:r>
    </w:p>
    <w:p w14:paraId="2A71045C" w14:textId="1A7A22D6" w:rsidR="009601F6" w:rsidRPr="00911253" w:rsidRDefault="009601F6" w:rsidP="00C97EF1">
      <w:pPr>
        <w:pStyle w:val="afb"/>
        <w:numPr>
          <w:ilvl w:val="1"/>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 xml:space="preserve">για την κάλυψη διαδικασιών αίτησης και έγκρισης </w:t>
      </w:r>
      <w:r w:rsidR="004F2895" w:rsidRPr="00911253">
        <w:rPr>
          <w:rFonts w:ascii="Tahoma" w:hAnsi="Tahoma" w:cs="Tahoma"/>
          <w:color w:val="222222"/>
          <w:lang w:val="el-GR"/>
        </w:rPr>
        <w:t>επενδυτικών σχεδίων για την λήψη χρηματοδότησης (δράσης κρατικής ενίσχυσης ή/και τραπεζικού δανεισμού) πολιτών ή/και επιχειρήσεων, μέσω μηχανισμών στήριξης στο πλαίσιο προγραμμάτων και μεταρρυθμίσεων του Δημοσίου Τομέα από την Ευρωπαϊκή Ένωση.</w:t>
      </w:r>
    </w:p>
    <w:p w14:paraId="355BB0D8" w14:textId="4421F951" w:rsidR="002475B1" w:rsidRPr="00911253" w:rsidRDefault="002475B1" w:rsidP="002475B1">
      <w:pPr>
        <w:pStyle w:val="afb"/>
        <w:numPr>
          <w:ilvl w:val="0"/>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Ένα (1) έργο με αντικείμενο τον σχεδιασμό, την ανάπτυξη, την λειτουργία και την υποστήριξη πληροφοριακού συστήματος για την παροχή υπηρεσιών και δράσεων ψηφιακού μετασχηματισμού σε φορέα του Δημοσίου ή του ιδιωτικού τομέα.</w:t>
      </w:r>
    </w:p>
    <w:p w14:paraId="5D1370A5" w14:textId="03237950" w:rsidR="002475B1" w:rsidRPr="00911253" w:rsidRDefault="002475B1" w:rsidP="002475B1">
      <w:pPr>
        <w:pStyle w:val="afb"/>
        <w:numPr>
          <w:ilvl w:val="0"/>
          <w:numId w:val="7"/>
        </w:numPr>
        <w:autoSpaceDE w:val="0"/>
        <w:autoSpaceDN w:val="0"/>
        <w:spacing w:line="360" w:lineRule="auto"/>
        <w:ind w:right="23"/>
        <w:rPr>
          <w:rFonts w:ascii="Tahoma" w:hAnsi="Tahoma" w:cs="Tahoma"/>
          <w:color w:val="222222"/>
          <w:lang w:val="el-GR"/>
        </w:rPr>
      </w:pPr>
      <w:r w:rsidRPr="00911253">
        <w:rPr>
          <w:rFonts w:ascii="Tahoma" w:hAnsi="Tahoma" w:cs="Tahoma"/>
          <w:color w:val="222222"/>
          <w:lang w:val="el-GR"/>
        </w:rPr>
        <w:t xml:space="preserve">Ένα (1) έργο υποστήριξης για την υποβολή προγραμμάτων και μεταρρυθμίσεων του Δημοσίου Τομέα προς την Ευρωπαϊκή Ένωση. Ο προϋπολογισμός των προγραμμάτων και Μεταρρυθμίσεων αυτών θα πρέπει να ήταν μεγαλύτερος των </w:t>
      </w:r>
      <w:r w:rsidR="00DE5DA6" w:rsidRPr="00911253">
        <w:rPr>
          <w:rFonts w:ascii="Tahoma" w:hAnsi="Tahoma" w:cs="Tahoma"/>
          <w:color w:val="222222"/>
          <w:lang w:val="el-GR"/>
        </w:rPr>
        <w:t xml:space="preserve">50 </w:t>
      </w:r>
      <w:r w:rsidRPr="00911253">
        <w:rPr>
          <w:rFonts w:ascii="Tahoma" w:hAnsi="Tahoma" w:cs="Tahoma"/>
          <w:color w:val="222222"/>
          <w:lang w:val="el-GR"/>
        </w:rPr>
        <w:t>εκ. €.</w:t>
      </w:r>
    </w:p>
    <w:p w14:paraId="30A4E892" w14:textId="33C55E54" w:rsidR="006714AE" w:rsidRPr="00911253" w:rsidRDefault="006714AE" w:rsidP="002E06EB">
      <w:pPr>
        <w:pStyle w:val="Normal2"/>
        <w:rPr>
          <w:rFonts w:ascii="Tahoma" w:hAnsi="Tahoma" w:cs="Tahoma"/>
        </w:rPr>
      </w:pPr>
      <w:r w:rsidRPr="00911253">
        <w:rPr>
          <w:rFonts w:ascii="Tahoma" w:hAnsi="Tahoma" w:cs="Tahoma"/>
        </w:rPr>
        <w:t>Επισημαίνεται ότι η τεκμηρίωση της Επαγγελματικής Ικανότητας ζητείται να αποδεικνύεται κατά τα τελευταία πέντε (5) έτη λόγω της παρατεταμένης οικονομικής κρίσης και της περιορισμένης υλοποίησης έργων στην χώρα</w:t>
      </w:r>
      <w:r w:rsidR="004B47EF" w:rsidRPr="00911253">
        <w:rPr>
          <w:rFonts w:ascii="Tahoma" w:hAnsi="Tahoma" w:cs="Tahoma"/>
        </w:rPr>
        <w:t>,</w:t>
      </w:r>
      <w:r w:rsidRPr="00911253">
        <w:rPr>
          <w:rFonts w:ascii="Tahoma" w:hAnsi="Tahoma" w:cs="Tahoma"/>
        </w:rPr>
        <w:t xml:space="preserve"> προκειμένου να εξασφαλιστεί η όσο το δυνατό μεγαλύτερη συμμετοχή οικονομικών φορέων στη διαγωνιστική διαδικασία </w:t>
      </w:r>
      <w:r w:rsidR="004B47EF" w:rsidRPr="00911253">
        <w:rPr>
          <w:rFonts w:ascii="Tahoma" w:hAnsi="Tahoma" w:cs="Tahoma"/>
        </w:rPr>
        <w:t xml:space="preserve">και </w:t>
      </w:r>
      <w:r w:rsidR="00D95AD4" w:rsidRPr="00911253">
        <w:rPr>
          <w:rFonts w:ascii="Tahoma" w:hAnsi="Tahoma" w:cs="Tahoma"/>
        </w:rPr>
        <w:t xml:space="preserve">ο </w:t>
      </w:r>
      <w:r w:rsidRPr="00911253">
        <w:rPr>
          <w:rFonts w:ascii="Tahoma" w:hAnsi="Tahoma" w:cs="Tahoma"/>
        </w:rPr>
        <w:t>θεμιτ</w:t>
      </w:r>
      <w:r w:rsidR="00D95AD4" w:rsidRPr="00911253">
        <w:rPr>
          <w:rFonts w:ascii="Tahoma" w:hAnsi="Tahoma" w:cs="Tahoma"/>
        </w:rPr>
        <w:t xml:space="preserve">ός </w:t>
      </w:r>
      <w:r w:rsidRPr="00911253">
        <w:rPr>
          <w:rFonts w:ascii="Tahoma" w:hAnsi="Tahoma" w:cs="Tahoma"/>
        </w:rPr>
        <w:t>ανταγωνισμ</w:t>
      </w:r>
      <w:r w:rsidR="00D95AD4" w:rsidRPr="00911253">
        <w:rPr>
          <w:rFonts w:ascii="Tahoma" w:hAnsi="Tahoma" w:cs="Tahoma"/>
        </w:rPr>
        <w:t xml:space="preserve">ός </w:t>
      </w:r>
      <w:r w:rsidRPr="00911253">
        <w:rPr>
          <w:rFonts w:ascii="Tahoma" w:hAnsi="Tahoma" w:cs="Tahoma"/>
        </w:rPr>
        <w:t>μεταξύ των οικονομικών φορέων προς όφελος του έργου</w:t>
      </w:r>
      <w:r w:rsidR="00646384" w:rsidRPr="00911253">
        <w:rPr>
          <w:rFonts w:ascii="Tahoma" w:hAnsi="Tahoma" w:cs="Tahoma"/>
        </w:rPr>
        <w:t xml:space="preserve"> και του Δημοσίου Συμφέροντος</w:t>
      </w:r>
      <w:r w:rsidRPr="00911253">
        <w:rPr>
          <w:rFonts w:ascii="Tahoma" w:hAnsi="Tahoma" w:cs="Tahoma"/>
        </w:rPr>
        <w:t>.</w:t>
      </w:r>
    </w:p>
    <w:p w14:paraId="78D689FD" w14:textId="3427A2D7" w:rsidR="007A2A01" w:rsidRPr="00911253" w:rsidRDefault="0081138B" w:rsidP="002E06EB">
      <w:pPr>
        <w:pStyle w:val="Normal2"/>
        <w:rPr>
          <w:rFonts w:ascii="Tahoma" w:eastAsia="Calibri" w:hAnsi="Tahoma" w:cs="Tahoma"/>
          <w:szCs w:val="22"/>
        </w:rPr>
      </w:pPr>
      <w:bookmarkStart w:id="129" w:name="_Hlk41048846"/>
      <w:r w:rsidRPr="00911253">
        <w:rPr>
          <w:rFonts w:ascii="Tahoma" w:hAnsi="Tahoma" w:cs="Tahoma"/>
        </w:rPr>
        <w:t xml:space="preserve">Β) </w:t>
      </w:r>
      <w:r w:rsidRPr="00911253">
        <w:rPr>
          <w:rFonts w:ascii="Tahoma" w:eastAsia="Calibri" w:hAnsi="Tahoma" w:cs="Tahoma"/>
          <w:szCs w:val="22"/>
        </w:rPr>
        <w:t xml:space="preserve">Να διαθέτουν </w:t>
      </w:r>
      <w:r w:rsidRPr="00911253">
        <w:rPr>
          <w:rFonts w:ascii="Tahoma" w:eastAsia="Calibri" w:hAnsi="Tahoma" w:cs="Tahoma"/>
          <w:szCs w:val="22"/>
          <w:u w:val="single"/>
        </w:rPr>
        <w:t>προσωπικό επαρκές σε πλήθος και δεξιότητες</w:t>
      </w:r>
      <w:r w:rsidRPr="00911253">
        <w:rPr>
          <w:rFonts w:ascii="Tahoma" w:eastAsia="Calibri" w:hAnsi="Tahoma" w:cs="Tahoma"/>
          <w:szCs w:val="22"/>
        </w:rPr>
        <w:t xml:space="preserve"> για την </w:t>
      </w:r>
      <w:r w:rsidR="003D0951" w:rsidRPr="00911253">
        <w:rPr>
          <w:rFonts w:ascii="Tahoma" w:eastAsia="Calibri" w:hAnsi="Tahoma" w:cs="Tahoma"/>
          <w:szCs w:val="22"/>
        </w:rPr>
        <w:t xml:space="preserve">υλοποίηση της </w:t>
      </w:r>
      <w:r w:rsidR="00D95AD4" w:rsidRPr="00911253">
        <w:rPr>
          <w:rFonts w:ascii="Tahoma" w:eastAsia="Calibri" w:hAnsi="Tahoma" w:cs="Tahoma"/>
          <w:szCs w:val="22"/>
        </w:rPr>
        <w:t>σ</w:t>
      </w:r>
      <w:r w:rsidRPr="00911253">
        <w:rPr>
          <w:rFonts w:ascii="Tahoma" w:eastAsia="Calibri" w:hAnsi="Tahoma" w:cs="Tahoma"/>
          <w:szCs w:val="22"/>
        </w:rPr>
        <w:t>υμφωνία</w:t>
      </w:r>
      <w:r w:rsidR="003D0951" w:rsidRPr="00911253">
        <w:rPr>
          <w:rFonts w:ascii="Tahoma" w:eastAsia="Calibri" w:hAnsi="Tahoma" w:cs="Tahoma"/>
          <w:szCs w:val="22"/>
        </w:rPr>
        <w:t>ς</w:t>
      </w:r>
      <w:r w:rsidR="00951257" w:rsidRPr="00911253">
        <w:rPr>
          <w:rFonts w:ascii="Tahoma" w:eastAsia="Calibri" w:hAnsi="Tahoma" w:cs="Tahoma"/>
          <w:szCs w:val="22"/>
        </w:rPr>
        <w:t>-</w:t>
      </w:r>
      <w:r w:rsidRPr="00911253">
        <w:rPr>
          <w:rFonts w:ascii="Tahoma" w:eastAsia="Calibri" w:hAnsi="Tahoma" w:cs="Tahoma"/>
          <w:szCs w:val="22"/>
        </w:rPr>
        <w:t xml:space="preserve"> </w:t>
      </w:r>
      <w:r w:rsidR="00D95AD4" w:rsidRPr="00911253">
        <w:rPr>
          <w:rFonts w:ascii="Tahoma" w:eastAsia="Calibri" w:hAnsi="Tahoma" w:cs="Tahoma"/>
          <w:szCs w:val="22"/>
        </w:rPr>
        <w:t>π</w:t>
      </w:r>
      <w:r w:rsidRPr="00911253">
        <w:rPr>
          <w:rFonts w:ascii="Tahoma" w:eastAsia="Calibri" w:hAnsi="Tahoma" w:cs="Tahoma"/>
          <w:szCs w:val="22"/>
        </w:rPr>
        <w:t>λαίσιο. Συγκεκριμένα απαιτείται να διαθέτουν κατ’ ελάχιστον τα παρακάτω στελέχη στις κάτωθι κατηγορίες προφίλ:</w:t>
      </w:r>
    </w:p>
    <w:p w14:paraId="79AF58AA" w14:textId="72A1E1BC" w:rsidR="006E73B4" w:rsidRPr="00911253" w:rsidRDefault="006E73B4" w:rsidP="002E06EB">
      <w:pPr>
        <w:pStyle w:val="Normal2"/>
        <w:rPr>
          <w:rFonts w:ascii="Tahoma" w:hAnsi="Tahoma" w:cs="Tahoma"/>
        </w:rPr>
      </w:pPr>
      <w:r w:rsidRPr="00911253">
        <w:rPr>
          <w:rFonts w:ascii="Tahoma" w:eastAsia="Calibri" w:hAnsi="Tahoma" w:cs="Tahoma"/>
          <w:szCs w:val="22"/>
        </w:rPr>
        <w:t>Β1. Για το Τμήμα 1</w:t>
      </w:r>
    </w:p>
    <w:p w14:paraId="7963EABF" w14:textId="4CCB92DD" w:rsidR="00341C87" w:rsidRPr="00911253" w:rsidRDefault="00341C87" w:rsidP="00537CD4">
      <w:pPr>
        <w:numPr>
          <w:ilvl w:val="0"/>
          <w:numId w:val="14"/>
        </w:numPr>
        <w:suppressAutoHyphens w:val="0"/>
        <w:autoSpaceDE w:val="0"/>
        <w:autoSpaceDN w:val="0"/>
        <w:spacing w:after="0" w:line="360" w:lineRule="auto"/>
        <w:ind w:right="23"/>
        <w:rPr>
          <w:rFonts w:ascii="Tahoma" w:hAnsi="Tahoma" w:cs="Tahoma"/>
          <w:color w:val="222222"/>
          <w:lang w:val="el-GR"/>
        </w:rPr>
      </w:pPr>
      <w:r w:rsidRPr="00911253">
        <w:rPr>
          <w:rFonts w:ascii="Tahoma" w:hAnsi="Tahoma" w:cs="Tahoma"/>
          <w:color w:val="222222"/>
          <w:lang w:val="el-GR"/>
        </w:rPr>
        <w:t xml:space="preserve">Έναν (1) </w:t>
      </w:r>
      <w:r w:rsidR="006E73B4" w:rsidRPr="00911253">
        <w:rPr>
          <w:rFonts w:ascii="Tahoma" w:hAnsi="Tahoma" w:cs="Tahoma"/>
          <w:color w:val="222222"/>
          <w:lang w:val="el-GR"/>
        </w:rPr>
        <w:t>Υπεύθυνο Έργου</w:t>
      </w:r>
      <w:r w:rsidRPr="00911253">
        <w:rPr>
          <w:rFonts w:ascii="Tahoma" w:hAnsi="Tahoma" w:cs="Tahoma"/>
          <w:color w:val="222222"/>
          <w:lang w:val="el-GR"/>
        </w:rPr>
        <w:t xml:space="preserve"> (</w:t>
      </w:r>
      <w:r w:rsidR="006E73B4" w:rsidRPr="00911253">
        <w:rPr>
          <w:rFonts w:ascii="Tahoma" w:hAnsi="Tahoma" w:cs="Tahoma"/>
          <w:lang w:val="el-GR"/>
        </w:rPr>
        <w:t xml:space="preserve">Project </w:t>
      </w:r>
      <w:proofErr w:type="spellStart"/>
      <w:r w:rsidR="006E73B4" w:rsidRPr="00911253">
        <w:rPr>
          <w:rFonts w:ascii="Tahoma" w:hAnsi="Tahoma" w:cs="Tahoma"/>
          <w:lang w:val="el-GR"/>
        </w:rPr>
        <w:t>Manager</w:t>
      </w:r>
      <w:proofErr w:type="spellEnd"/>
      <w:r w:rsidRPr="00911253">
        <w:rPr>
          <w:rFonts w:ascii="Tahoma" w:hAnsi="Tahoma" w:cs="Tahoma"/>
          <w:color w:val="222222"/>
          <w:lang w:val="el-GR"/>
        </w:rPr>
        <w:t xml:space="preserve">), με τουλάχιστον δεκαετή εμπειρία στην διοίκηση συγχρηματοδοτούμενων Έργων ή/και Δράσεων Κρατικών Ενισχύσεων </w:t>
      </w:r>
      <w:r w:rsidRPr="00911253">
        <w:rPr>
          <w:rFonts w:ascii="Tahoma" w:hAnsi="Tahoma" w:cs="Tahoma"/>
          <w:lang w:val="el-GR"/>
        </w:rPr>
        <w:t xml:space="preserve">και εξειδικευμένη εμπειρία στη διαχείριση δράσης ενίσχυσης πολιτών ή/και επιχειρήσεων υπό τη μορφή κουπονιού που αφορά τουλάχιστον </w:t>
      </w:r>
      <w:r w:rsidR="00DE5DA6" w:rsidRPr="00911253">
        <w:rPr>
          <w:rFonts w:ascii="Tahoma" w:hAnsi="Tahoma" w:cs="Tahoma"/>
          <w:lang w:val="el-GR"/>
        </w:rPr>
        <w:t>50</w:t>
      </w:r>
      <w:r w:rsidRPr="00911253">
        <w:rPr>
          <w:rFonts w:ascii="Tahoma" w:hAnsi="Tahoma" w:cs="Tahoma"/>
          <w:lang w:val="el-GR"/>
        </w:rPr>
        <w:t>.000 δικαιούχους πολίτες ή/και επιχειρήσεις</w:t>
      </w:r>
      <w:r w:rsidRPr="00911253">
        <w:rPr>
          <w:rFonts w:ascii="Tahoma" w:hAnsi="Tahoma" w:cs="Tahoma"/>
          <w:color w:val="222222"/>
          <w:lang w:val="el-GR"/>
        </w:rPr>
        <w:t xml:space="preserve">. </w:t>
      </w:r>
    </w:p>
    <w:p w14:paraId="19CED383" w14:textId="77777777" w:rsidR="005F4F27" w:rsidRPr="00911253" w:rsidRDefault="005F4F27" w:rsidP="005F4F27">
      <w:pPr>
        <w:numPr>
          <w:ilvl w:val="0"/>
          <w:numId w:val="14"/>
        </w:numPr>
        <w:suppressAutoHyphens w:val="0"/>
        <w:autoSpaceDE w:val="0"/>
        <w:autoSpaceDN w:val="0"/>
        <w:spacing w:after="0" w:line="360" w:lineRule="auto"/>
        <w:ind w:right="23"/>
        <w:rPr>
          <w:rFonts w:ascii="Tahoma" w:hAnsi="Tahoma" w:cs="Tahoma"/>
          <w:color w:val="222222"/>
          <w:lang w:val="el-GR"/>
        </w:rPr>
      </w:pPr>
      <w:r w:rsidRPr="00911253">
        <w:rPr>
          <w:rFonts w:ascii="Tahoma" w:hAnsi="Tahoma" w:cs="Tahoma"/>
          <w:color w:val="222222"/>
          <w:lang w:val="el-GR"/>
        </w:rPr>
        <w:t>Δέκα (10) Στελέχη Πληροφορικής με τίτλο σπουδών ανώτατης εκπαίδευσης, με 5ετή εμπειρία στο σχεδιασμό και την αξιολόγηση λύσεων Τεχνολογιών Πληροφορικής και Επικοινωνιών</w:t>
      </w:r>
    </w:p>
    <w:p w14:paraId="45A9721E" w14:textId="03EE8B5B" w:rsidR="005F4F27" w:rsidRPr="00911253" w:rsidRDefault="005F4F27" w:rsidP="005F4F27">
      <w:pPr>
        <w:pStyle w:val="Normal2"/>
        <w:rPr>
          <w:rFonts w:ascii="Tahoma" w:hAnsi="Tahoma" w:cs="Tahoma"/>
        </w:rPr>
      </w:pPr>
      <w:r w:rsidRPr="00911253">
        <w:rPr>
          <w:rFonts w:ascii="Tahoma" w:hAnsi="Tahoma" w:cs="Tahoma"/>
          <w:color w:val="222222"/>
        </w:rPr>
        <w:t xml:space="preserve">Β2. </w:t>
      </w:r>
      <w:r w:rsidRPr="00911253">
        <w:rPr>
          <w:rFonts w:ascii="Tahoma" w:eastAsia="Calibri" w:hAnsi="Tahoma" w:cs="Tahoma"/>
          <w:szCs w:val="22"/>
        </w:rPr>
        <w:t>Για το Τμήμα 2</w:t>
      </w:r>
    </w:p>
    <w:p w14:paraId="74CF6F00" w14:textId="6F9EE9FE" w:rsidR="00341C87" w:rsidRPr="00911253" w:rsidRDefault="00341C87">
      <w:pPr>
        <w:numPr>
          <w:ilvl w:val="0"/>
          <w:numId w:val="38"/>
        </w:numPr>
        <w:suppressAutoHyphens w:val="0"/>
        <w:autoSpaceDE w:val="0"/>
        <w:autoSpaceDN w:val="0"/>
        <w:spacing w:after="0" w:line="360" w:lineRule="auto"/>
        <w:ind w:right="23"/>
        <w:rPr>
          <w:rFonts w:ascii="Tahoma" w:hAnsi="Tahoma" w:cs="Tahoma"/>
          <w:color w:val="222222"/>
          <w:lang w:val="el-GR"/>
        </w:rPr>
      </w:pPr>
      <w:r w:rsidRPr="00911253">
        <w:rPr>
          <w:rFonts w:ascii="Tahoma" w:hAnsi="Tahoma" w:cs="Tahoma"/>
          <w:lang w:val="el-GR"/>
        </w:rPr>
        <w:t xml:space="preserve">Έναν (1) Υπεύθυνο Έργου (ΥΕ) (Project </w:t>
      </w:r>
      <w:proofErr w:type="spellStart"/>
      <w:r w:rsidRPr="00911253">
        <w:rPr>
          <w:rFonts w:ascii="Tahoma" w:hAnsi="Tahoma" w:cs="Tahoma"/>
          <w:lang w:val="el-GR"/>
        </w:rPr>
        <w:t>Manager</w:t>
      </w:r>
      <w:proofErr w:type="spellEnd"/>
      <w:r w:rsidRPr="00911253">
        <w:rPr>
          <w:rFonts w:ascii="Tahoma" w:hAnsi="Tahoma" w:cs="Tahoma"/>
          <w:lang w:val="el-GR"/>
        </w:rPr>
        <w:t xml:space="preserve">), με δεκαετή εμπειρία στην διοίκηση δράσεων Ενίσχυσης Πολιτών ή/και επιχειρήσεων, και εξειδικευμένη εμπειρία στη διαχείριση δράσης ενίσχυσης πολιτών ή/και επιχειρήσεων υπό τη μορφή κουπονιού που αφορά τουλάχιστον </w:t>
      </w:r>
      <w:r w:rsidR="00D95AD4" w:rsidRPr="00911253">
        <w:rPr>
          <w:rFonts w:ascii="Tahoma" w:hAnsi="Tahoma" w:cs="Tahoma"/>
          <w:lang w:val="el-GR"/>
        </w:rPr>
        <w:t>50</w:t>
      </w:r>
      <w:r w:rsidRPr="00911253">
        <w:rPr>
          <w:rFonts w:ascii="Tahoma" w:hAnsi="Tahoma" w:cs="Tahoma"/>
          <w:lang w:val="el-GR"/>
        </w:rPr>
        <w:t>.000 δικαιούχους πολίτες ή/και επιχειρήσεις, το οποίο περιλαμβάνει και το σχεδιασμό του σχετικού πληροφοριακού συστήματος της δράσης</w:t>
      </w:r>
    </w:p>
    <w:p w14:paraId="32F7BC77" w14:textId="3E83B7F3" w:rsidR="00341C87" w:rsidRPr="00911253" w:rsidRDefault="00341C87">
      <w:pPr>
        <w:numPr>
          <w:ilvl w:val="0"/>
          <w:numId w:val="38"/>
        </w:numPr>
        <w:suppressAutoHyphens w:val="0"/>
        <w:autoSpaceDE w:val="0"/>
        <w:autoSpaceDN w:val="0"/>
        <w:spacing w:after="0" w:line="360" w:lineRule="auto"/>
        <w:ind w:right="23"/>
        <w:rPr>
          <w:rFonts w:ascii="Tahoma" w:hAnsi="Tahoma" w:cs="Tahoma"/>
          <w:color w:val="222222"/>
          <w:lang w:val="el-GR"/>
        </w:rPr>
      </w:pPr>
      <w:bookmarkStart w:id="130" w:name="_Hlk60697284"/>
      <w:r w:rsidRPr="00911253">
        <w:rPr>
          <w:rFonts w:ascii="Tahoma" w:hAnsi="Tahoma" w:cs="Tahoma"/>
          <w:color w:val="222222"/>
          <w:lang w:val="el-GR"/>
        </w:rPr>
        <w:t>Τρία (3) Στελέχη Διαχείρισης Έργων, με τριετή εμπειρία στην διαχείριση Έργων για την υποστήριξη της Αναθέτουσας Αρχής και την λειτουργία του γραφείου υποστήριξης της Δράσης</w:t>
      </w:r>
      <w:bookmarkEnd w:id="130"/>
      <w:r w:rsidRPr="00911253">
        <w:rPr>
          <w:rFonts w:ascii="Tahoma" w:hAnsi="Tahoma" w:cs="Tahoma"/>
          <w:color w:val="222222"/>
          <w:lang w:val="el-GR"/>
        </w:rPr>
        <w:t xml:space="preserve"> και εξειδικευμένη εμπειρία στη διαχείριση δράσης ενίσχυσης πολιτών ή/και επιχειρήσεων υπό τη μορφή κουπονιού που αφορά τουλάχιστον </w:t>
      </w:r>
      <w:r w:rsidR="00DE5DA6" w:rsidRPr="00911253">
        <w:rPr>
          <w:rFonts w:ascii="Tahoma" w:hAnsi="Tahoma" w:cs="Tahoma"/>
          <w:color w:val="222222"/>
          <w:lang w:val="el-GR"/>
        </w:rPr>
        <w:t>50</w:t>
      </w:r>
      <w:r w:rsidRPr="00911253">
        <w:rPr>
          <w:rFonts w:ascii="Tahoma" w:hAnsi="Tahoma" w:cs="Tahoma"/>
          <w:color w:val="222222"/>
          <w:lang w:val="el-GR"/>
        </w:rPr>
        <w:t>.000 δικαιούχους πολίτες ή/και επιχειρήσεις, το οποίο περιλαμβάνει και το σχεδιασμό του σχετικού πληροφοριακού συστήματος της δράσης</w:t>
      </w:r>
    </w:p>
    <w:p w14:paraId="3EFB531B" w14:textId="77777777" w:rsidR="005F4F27" w:rsidRPr="00911253" w:rsidRDefault="005F4F27">
      <w:pPr>
        <w:numPr>
          <w:ilvl w:val="0"/>
          <w:numId w:val="38"/>
        </w:numPr>
        <w:suppressAutoHyphens w:val="0"/>
        <w:autoSpaceDE w:val="0"/>
        <w:autoSpaceDN w:val="0"/>
        <w:spacing w:after="0" w:line="360" w:lineRule="auto"/>
        <w:ind w:right="23"/>
        <w:rPr>
          <w:rFonts w:ascii="Tahoma" w:hAnsi="Tahoma" w:cs="Tahoma"/>
          <w:color w:val="222222"/>
          <w:lang w:val="el-GR"/>
        </w:rPr>
      </w:pPr>
      <w:r w:rsidRPr="00911253">
        <w:rPr>
          <w:rFonts w:ascii="Tahoma" w:hAnsi="Tahoma" w:cs="Tahoma"/>
          <w:color w:val="222222"/>
          <w:lang w:val="el-GR"/>
        </w:rPr>
        <w:t>τρία</w:t>
      </w:r>
      <w:r w:rsidR="00341C87" w:rsidRPr="00911253">
        <w:rPr>
          <w:rFonts w:ascii="Tahoma" w:hAnsi="Tahoma" w:cs="Tahoma"/>
          <w:color w:val="222222"/>
          <w:lang w:val="el-GR"/>
        </w:rPr>
        <w:t xml:space="preserve"> (</w:t>
      </w:r>
      <w:r w:rsidRPr="00911253">
        <w:rPr>
          <w:rFonts w:ascii="Tahoma" w:hAnsi="Tahoma" w:cs="Tahoma"/>
          <w:color w:val="222222"/>
          <w:lang w:val="el-GR"/>
        </w:rPr>
        <w:t>3</w:t>
      </w:r>
      <w:r w:rsidR="00341C87" w:rsidRPr="00911253">
        <w:rPr>
          <w:rFonts w:ascii="Tahoma" w:hAnsi="Tahoma" w:cs="Tahoma"/>
          <w:color w:val="222222"/>
          <w:lang w:val="el-GR"/>
        </w:rPr>
        <w:t>) Στελέχη Διαχείρισης Έργων, με τουλάχιστον τριετή εμπειρία στην διαχείριση Έργων για την υποστήριξη της Αναθέτουσας Αρχής και την λειτουργία του γραφείου υποστήριξης της Δράσης.</w:t>
      </w:r>
      <w:r w:rsidRPr="00911253">
        <w:rPr>
          <w:rFonts w:ascii="Tahoma" w:hAnsi="Tahoma" w:cs="Tahoma"/>
          <w:color w:val="222222"/>
          <w:lang w:val="el-GR"/>
        </w:rPr>
        <w:t xml:space="preserve"> </w:t>
      </w:r>
    </w:p>
    <w:p w14:paraId="5B554A58" w14:textId="62D9B9B7" w:rsidR="005F4F27" w:rsidRPr="00911253" w:rsidRDefault="005F4F27">
      <w:pPr>
        <w:numPr>
          <w:ilvl w:val="0"/>
          <w:numId w:val="38"/>
        </w:numPr>
        <w:suppressAutoHyphens w:val="0"/>
        <w:autoSpaceDE w:val="0"/>
        <w:autoSpaceDN w:val="0"/>
        <w:spacing w:after="0" w:line="360" w:lineRule="auto"/>
        <w:ind w:right="23"/>
        <w:rPr>
          <w:rFonts w:ascii="Tahoma" w:hAnsi="Tahoma" w:cs="Tahoma"/>
          <w:color w:val="222222"/>
          <w:lang w:val="el-GR"/>
        </w:rPr>
      </w:pPr>
      <w:r w:rsidRPr="00911253">
        <w:rPr>
          <w:rFonts w:ascii="Tahoma" w:hAnsi="Tahoma" w:cs="Tahoma"/>
          <w:color w:val="222222"/>
          <w:lang w:val="el-GR"/>
        </w:rPr>
        <w:t xml:space="preserve">Τρεις (3) συμβούλους, που θα διαθέτουν, κατ’ ελάχιστον 3 έτη αποδεδειγμένη επαγγελματική εμπειρία στην οργάνωση, σχεδιασμό και παρακολούθηση υλοποίησης έργων παροχής υπηρεσιών συμφωνημένου επιπέδου (SLA) για υπηρεσίες τεχνικής υποστήριξης ΤΠΕ, για την  λειτουργία του γραφείου υποστήριξης της Δράσης </w:t>
      </w:r>
    </w:p>
    <w:p w14:paraId="7FD29BD8" w14:textId="00A88079" w:rsidR="005F4F27" w:rsidRPr="00911253" w:rsidRDefault="005F4F27">
      <w:pPr>
        <w:numPr>
          <w:ilvl w:val="0"/>
          <w:numId w:val="38"/>
        </w:numPr>
        <w:suppressAutoHyphens w:val="0"/>
        <w:autoSpaceDE w:val="0"/>
        <w:autoSpaceDN w:val="0"/>
        <w:spacing w:after="0" w:line="360" w:lineRule="auto"/>
        <w:ind w:right="23"/>
        <w:rPr>
          <w:rFonts w:ascii="Tahoma" w:hAnsi="Tahoma" w:cs="Tahoma"/>
          <w:color w:val="222222"/>
          <w:lang w:val="el-GR"/>
        </w:rPr>
      </w:pPr>
      <w:r w:rsidRPr="00911253">
        <w:rPr>
          <w:rFonts w:ascii="Tahoma" w:hAnsi="Tahoma" w:cs="Tahoma"/>
          <w:color w:val="222222"/>
          <w:lang w:val="el-GR"/>
        </w:rPr>
        <w:t xml:space="preserve">Ένα Υπεύθυνο του PMO που θα διαθέτει </w:t>
      </w:r>
    </w:p>
    <w:p w14:paraId="36B65655" w14:textId="77777777" w:rsidR="005F4F27" w:rsidRPr="00911253" w:rsidRDefault="005F4F27">
      <w:pPr>
        <w:pStyle w:val="Body"/>
        <w:numPr>
          <w:ilvl w:val="0"/>
          <w:numId w:val="27"/>
        </w:numPr>
        <w:spacing w:after="120" w:line="276" w:lineRule="auto"/>
        <w:jc w:val="both"/>
        <w:rPr>
          <w:rFonts w:ascii="Tahoma" w:hAnsi="Tahoma" w:cs="Tahoma"/>
        </w:rPr>
      </w:pPr>
      <w:r w:rsidRPr="00911253">
        <w:rPr>
          <w:rFonts w:ascii="Tahoma" w:hAnsi="Tahoma" w:cs="Tahoma"/>
        </w:rPr>
        <w:t xml:space="preserve">τουλάχιστον 15ετή γενική επαγγελματική εμπειρία, </w:t>
      </w:r>
    </w:p>
    <w:p w14:paraId="0C1ACE0E" w14:textId="0B639736" w:rsidR="005F4F27" w:rsidRPr="00911253" w:rsidRDefault="005F4F27">
      <w:pPr>
        <w:pStyle w:val="Body"/>
        <w:numPr>
          <w:ilvl w:val="0"/>
          <w:numId w:val="27"/>
        </w:numPr>
        <w:spacing w:after="120" w:line="276" w:lineRule="auto"/>
        <w:jc w:val="both"/>
        <w:rPr>
          <w:rFonts w:ascii="Tahoma" w:hAnsi="Tahoma" w:cs="Tahoma"/>
        </w:rPr>
      </w:pPr>
      <w:r w:rsidRPr="00911253">
        <w:rPr>
          <w:rFonts w:ascii="Tahoma" w:hAnsi="Tahoma" w:cs="Tahoma"/>
        </w:rPr>
        <w:t>Να έχει διαχειριστεί από θέσεις ευθύνης έργα πληροφορικής και επικοινωνιών εκ των οποίων τουλάχιστον τρία (3) από αυτά τα έργα να αφορούν σε δράσεις χρηματοδοτούμενες από το δημόσιο τομέα και την ΕΕ (π.χ. δράσεις συγχρηματοδοτούμενες από το ΕΣΠΑ).</w:t>
      </w:r>
    </w:p>
    <w:p w14:paraId="1D7AEC88" w14:textId="0DB5143C" w:rsidR="005F4F27" w:rsidRPr="00911253" w:rsidRDefault="005F4F27">
      <w:pPr>
        <w:numPr>
          <w:ilvl w:val="0"/>
          <w:numId w:val="38"/>
        </w:numPr>
        <w:suppressAutoHyphens w:val="0"/>
        <w:autoSpaceDE w:val="0"/>
        <w:autoSpaceDN w:val="0"/>
        <w:spacing w:after="0" w:line="360" w:lineRule="auto"/>
        <w:ind w:right="23"/>
        <w:rPr>
          <w:rFonts w:ascii="Tahoma" w:hAnsi="Tahoma" w:cs="Tahoma"/>
          <w:lang w:val="el-GR"/>
        </w:rPr>
      </w:pPr>
      <w:r w:rsidRPr="00911253">
        <w:rPr>
          <w:rFonts w:ascii="Tahoma" w:hAnsi="Tahoma" w:cs="Tahoma"/>
          <w:lang w:val="el-GR"/>
        </w:rPr>
        <w:t xml:space="preserve">Δύο (2) </w:t>
      </w:r>
      <w:r w:rsidRPr="00911253">
        <w:rPr>
          <w:rFonts w:ascii="Tahoma" w:hAnsi="Tahoma" w:cs="Tahoma"/>
          <w:lang w:val="en-US"/>
        </w:rPr>
        <w:t>Project</w:t>
      </w:r>
      <w:r w:rsidRPr="00911253">
        <w:rPr>
          <w:rFonts w:ascii="Tahoma" w:hAnsi="Tahoma" w:cs="Tahoma"/>
          <w:lang w:val="el-GR"/>
        </w:rPr>
        <w:t xml:space="preserve"> </w:t>
      </w:r>
      <w:r w:rsidRPr="00911253">
        <w:rPr>
          <w:rFonts w:ascii="Tahoma" w:hAnsi="Tahoma" w:cs="Tahoma"/>
          <w:lang w:val="en-US"/>
        </w:rPr>
        <w:t>Officers</w:t>
      </w:r>
      <w:r w:rsidRPr="00911253">
        <w:rPr>
          <w:rFonts w:ascii="Tahoma" w:hAnsi="Tahoma" w:cs="Tahoma"/>
          <w:lang w:val="el-GR"/>
        </w:rPr>
        <w:t xml:space="preserve"> που θα διαθέτει</w:t>
      </w:r>
    </w:p>
    <w:p w14:paraId="0FD0D754" w14:textId="77777777" w:rsidR="005F4F27" w:rsidRPr="00911253" w:rsidRDefault="005F4F27">
      <w:pPr>
        <w:pStyle w:val="Body"/>
        <w:numPr>
          <w:ilvl w:val="0"/>
          <w:numId w:val="27"/>
        </w:numPr>
        <w:spacing w:after="120" w:line="276" w:lineRule="auto"/>
        <w:jc w:val="both"/>
        <w:rPr>
          <w:rFonts w:ascii="Tahoma" w:hAnsi="Tahoma" w:cs="Tahoma"/>
        </w:rPr>
      </w:pPr>
      <w:r w:rsidRPr="00911253">
        <w:rPr>
          <w:rFonts w:ascii="Tahoma" w:hAnsi="Tahoma" w:cs="Tahoma"/>
        </w:rPr>
        <w:t xml:space="preserve">τουλάχιστον 5ετή γενική επαγγελματική εμπειρία, </w:t>
      </w:r>
    </w:p>
    <w:p w14:paraId="59E174A6" w14:textId="77777777" w:rsidR="005F4F27" w:rsidRPr="00911253" w:rsidRDefault="005F4F27">
      <w:pPr>
        <w:pStyle w:val="Body"/>
        <w:numPr>
          <w:ilvl w:val="0"/>
          <w:numId w:val="27"/>
        </w:numPr>
        <w:spacing w:after="120" w:line="276" w:lineRule="auto"/>
        <w:jc w:val="both"/>
        <w:rPr>
          <w:rFonts w:ascii="Tahoma" w:hAnsi="Tahoma" w:cs="Tahoma"/>
        </w:rPr>
      </w:pPr>
      <w:r w:rsidRPr="00911253">
        <w:rPr>
          <w:rFonts w:ascii="Tahoma" w:hAnsi="Tahoma" w:cs="Tahoma"/>
        </w:rPr>
        <w:t>Να έχουν διαχειριστεί έργα πληροφορικής και επικοινωνιών εκ των οποίων τουλάχιστον τρία (3) από αυτά τα έργα να αφορούν σε δράσεις χρηματοδοτούμενες από το δημόσιο τομέα και την ΕΕ (π.χ. δράσεις συγχρηματοδοτούμενες από το ΕΣΠΑ).</w:t>
      </w:r>
    </w:p>
    <w:p w14:paraId="268C719E" w14:textId="05EC6C10" w:rsidR="000423F5" w:rsidRPr="00911253" w:rsidRDefault="000423F5" w:rsidP="0015504D">
      <w:pPr>
        <w:pStyle w:val="Normal2"/>
        <w:spacing w:after="0" w:line="360" w:lineRule="auto"/>
        <w:rPr>
          <w:rFonts w:ascii="Tahoma" w:hAnsi="Tahoma" w:cs="Tahoma"/>
        </w:rPr>
      </w:pPr>
      <w:r w:rsidRPr="00911253">
        <w:rPr>
          <w:rFonts w:ascii="Tahoma" w:hAnsi="Tahoma" w:cs="Tahoma"/>
        </w:rPr>
        <w:t>Β</w:t>
      </w:r>
      <w:r w:rsidR="005D05B8" w:rsidRPr="00911253">
        <w:rPr>
          <w:rFonts w:ascii="Tahoma" w:hAnsi="Tahoma" w:cs="Tahoma"/>
        </w:rPr>
        <w:t>3</w:t>
      </w:r>
      <w:r w:rsidRPr="00911253">
        <w:rPr>
          <w:rFonts w:ascii="Tahoma" w:hAnsi="Tahoma" w:cs="Tahoma"/>
        </w:rPr>
        <w:t xml:space="preserve">. Για το Τμήμα </w:t>
      </w:r>
      <w:r w:rsidR="005D05B8" w:rsidRPr="00911253">
        <w:rPr>
          <w:rFonts w:ascii="Tahoma" w:hAnsi="Tahoma" w:cs="Tahoma"/>
        </w:rPr>
        <w:t>3</w:t>
      </w:r>
    </w:p>
    <w:p w14:paraId="6BD66A42" w14:textId="74554FC4" w:rsidR="000423F5" w:rsidRPr="00911253" w:rsidRDefault="000423F5">
      <w:pPr>
        <w:numPr>
          <w:ilvl w:val="0"/>
          <w:numId w:val="40"/>
        </w:numPr>
        <w:suppressAutoHyphens w:val="0"/>
        <w:autoSpaceDE w:val="0"/>
        <w:autoSpaceDN w:val="0"/>
        <w:spacing w:after="0" w:line="360" w:lineRule="auto"/>
        <w:ind w:right="23"/>
        <w:rPr>
          <w:rFonts w:ascii="Tahoma" w:hAnsi="Tahoma" w:cs="Tahoma"/>
          <w:lang w:val="el-GR"/>
        </w:rPr>
      </w:pPr>
      <w:r w:rsidRPr="00911253">
        <w:rPr>
          <w:rFonts w:ascii="Tahoma" w:hAnsi="Tahoma" w:cs="Tahoma"/>
          <w:lang w:val="el-GR"/>
        </w:rPr>
        <w:t xml:space="preserve">Έναν (1) Υπεύθυνο Έργου (ΥΕ) (Project </w:t>
      </w:r>
      <w:proofErr w:type="spellStart"/>
      <w:r w:rsidRPr="00911253">
        <w:rPr>
          <w:rFonts w:ascii="Tahoma" w:hAnsi="Tahoma" w:cs="Tahoma"/>
          <w:lang w:val="el-GR"/>
        </w:rPr>
        <w:t>Manager</w:t>
      </w:r>
      <w:proofErr w:type="spellEnd"/>
      <w:r w:rsidRPr="00911253">
        <w:rPr>
          <w:rFonts w:ascii="Tahoma" w:hAnsi="Tahoma" w:cs="Tahoma"/>
          <w:lang w:val="el-GR"/>
        </w:rPr>
        <w:t>) με</w:t>
      </w:r>
      <w:r w:rsidR="004F2895" w:rsidRPr="00911253">
        <w:rPr>
          <w:rFonts w:ascii="Tahoma" w:hAnsi="Tahoma" w:cs="Tahoma"/>
          <w:lang w:val="el-GR"/>
        </w:rPr>
        <w:t xml:space="preserve"> τουλάχιστον</w:t>
      </w:r>
      <w:r w:rsidRPr="00911253">
        <w:rPr>
          <w:rFonts w:ascii="Tahoma" w:hAnsi="Tahoma" w:cs="Tahoma"/>
          <w:lang w:val="el-GR"/>
        </w:rPr>
        <w:t xml:space="preserve"> δεκαετή εμπειρία παροχής συμβουλευτικών υπηρεσιών σε φορείς του δημόσιου ή του ευρύτερου δημόσιου τομέα σε θέματα σχεδιασμού έργων ΤΠΕ, αναδιοργάνωσης, απλούστευσης διαδικασιών, διαχείρισης και παρακολούθησης συγχρηματοδοτούμενων πράξεων, ο οποίος θα διαθέτει:</w:t>
      </w:r>
    </w:p>
    <w:p w14:paraId="7ADE5529" w14:textId="56053770" w:rsidR="000423F5" w:rsidRPr="00911253" w:rsidRDefault="000423F5">
      <w:pPr>
        <w:pStyle w:val="Body"/>
        <w:numPr>
          <w:ilvl w:val="0"/>
          <w:numId w:val="28"/>
        </w:numPr>
        <w:autoSpaceDE w:val="0"/>
        <w:autoSpaceDN w:val="0"/>
        <w:adjustRightInd w:val="0"/>
        <w:spacing w:line="360" w:lineRule="auto"/>
        <w:ind w:left="993" w:hanging="284"/>
        <w:jc w:val="both"/>
        <w:rPr>
          <w:rFonts w:ascii="Tahoma" w:hAnsi="Tahoma" w:cs="Tahoma"/>
          <w:color w:val="auto"/>
          <w:lang w:eastAsia="el-GR"/>
        </w:rPr>
      </w:pPr>
      <w:r w:rsidRPr="00911253">
        <w:rPr>
          <w:rFonts w:ascii="Tahoma" w:hAnsi="Tahoma" w:cs="Tahoma"/>
          <w:color w:val="auto"/>
          <w:lang w:eastAsia="el-GR"/>
        </w:rPr>
        <w:t>Πανεπιστημιακό Τίτλο Σπουδών τριτοβάθμιας εκπαίδευσης και διδακτορικό τίτλο</w:t>
      </w:r>
      <w:r w:rsidR="0015504D" w:rsidRPr="00911253">
        <w:rPr>
          <w:rFonts w:ascii="Tahoma" w:hAnsi="Tahoma" w:cs="Tahoma"/>
          <w:color w:val="auto"/>
          <w:lang w:eastAsia="el-GR"/>
        </w:rPr>
        <w:t xml:space="preserve"> </w:t>
      </w:r>
      <w:r w:rsidRPr="00911253">
        <w:rPr>
          <w:rFonts w:ascii="Tahoma" w:hAnsi="Tahoma" w:cs="Tahoma"/>
          <w:color w:val="auto"/>
          <w:lang w:eastAsia="el-GR"/>
        </w:rPr>
        <w:t>σπουδών τριτοβάθμιας εκπαίδευσης της ημεδαπής ή ισότιμο</w:t>
      </w:r>
      <w:r w:rsidR="004F2895" w:rsidRPr="00911253">
        <w:rPr>
          <w:rFonts w:ascii="Tahoma" w:hAnsi="Tahoma" w:cs="Tahoma"/>
          <w:color w:val="auto"/>
          <w:lang w:eastAsia="el-GR"/>
        </w:rPr>
        <w:t xml:space="preserve"> της</w:t>
      </w:r>
      <w:r w:rsidRPr="00911253">
        <w:rPr>
          <w:rFonts w:ascii="Tahoma" w:hAnsi="Tahoma" w:cs="Tahoma"/>
          <w:color w:val="auto"/>
          <w:lang w:eastAsia="el-GR"/>
        </w:rPr>
        <w:t xml:space="preserve"> αλλοδαπής νομίμως</w:t>
      </w:r>
      <w:r w:rsidR="0015504D" w:rsidRPr="00911253">
        <w:rPr>
          <w:rFonts w:ascii="Tahoma" w:hAnsi="Tahoma" w:cs="Tahoma"/>
          <w:color w:val="auto"/>
          <w:lang w:eastAsia="el-GR"/>
        </w:rPr>
        <w:t xml:space="preserve"> </w:t>
      </w:r>
      <w:r w:rsidRPr="00911253">
        <w:rPr>
          <w:rFonts w:ascii="Tahoma" w:hAnsi="Tahoma" w:cs="Tahoma"/>
          <w:color w:val="auto"/>
          <w:lang w:eastAsia="el-GR"/>
        </w:rPr>
        <w:t>αναγνωρισμένο, στον τομέα της πληροφορικής ή των οικονομικών ή της διοίκησης</w:t>
      </w:r>
      <w:r w:rsidR="0015504D" w:rsidRPr="00911253">
        <w:rPr>
          <w:rFonts w:ascii="Tahoma" w:hAnsi="Tahoma" w:cs="Tahoma"/>
          <w:color w:val="auto"/>
          <w:lang w:eastAsia="el-GR"/>
        </w:rPr>
        <w:t xml:space="preserve"> </w:t>
      </w:r>
      <w:r w:rsidRPr="00911253">
        <w:rPr>
          <w:rFonts w:ascii="Tahoma" w:hAnsi="Tahoma" w:cs="Tahoma"/>
          <w:color w:val="auto"/>
          <w:lang w:eastAsia="el-GR"/>
        </w:rPr>
        <w:t>επιχειρήσεων.</w:t>
      </w:r>
    </w:p>
    <w:p w14:paraId="2C27D8D3" w14:textId="77777777" w:rsidR="0015504D" w:rsidRPr="00911253" w:rsidRDefault="0015504D">
      <w:pPr>
        <w:pStyle w:val="Body"/>
        <w:numPr>
          <w:ilvl w:val="0"/>
          <w:numId w:val="28"/>
        </w:numPr>
        <w:autoSpaceDE w:val="0"/>
        <w:autoSpaceDN w:val="0"/>
        <w:adjustRightInd w:val="0"/>
        <w:spacing w:line="360" w:lineRule="auto"/>
        <w:ind w:left="993" w:hanging="284"/>
        <w:jc w:val="both"/>
        <w:rPr>
          <w:rFonts w:ascii="Tahoma" w:hAnsi="Tahoma" w:cs="Tahoma"/>
          <w:color w:val="auto"/>
          <w:lang w:eastAsia="el-GR"/>
        </w:rPr>
      </w:pPr>
      <w:r w:rsidRPr="00911253">
        <w:rPr>
          <w:rFonts w:ascii="Tahoma" w:hAnsi="Tahoma" w:cs="Tahoma"/>
          <w:color w:val="auto"/>
          <w:lang w:eastAsia="el-GR"/>
        </w:rPr>
        <w:t>Εμπειρία ως υπεύθυνου έργου, σε τουλάχιστον 2 έργα τα οποία να καλύπτουν τα παρακάτω αντικείμενα:</w:t>
      </w:r>
    </w:p>
    <w:p w14:paraId="307C4ED3" w14:textId="15ED5021" w:rsidR="0015504D" w:rsidRPr="00911253" w:rsidRDefault="0015504D">
      <w:pPr>
        <w:pStyle w:val="Body"/>
        <w:numPr>
          <w:ilvl w:val="1"/>
          <w:numId w:val="28"/>
        </w:numPr>
        <w:autoSpaceDE w:val="0"/>
        <w:autoSpaceDN w:val="0"/>
        <w:adjustRightInd w:val="0"/>
        <w:spacing w:line="360" w:lineRule="auto"/>
        <w:jc w:val="both"/>
        <w:rPr>
          <w:rFonts w:ascii="Tahoma" w:hAnsi="Tahoma" w:cs="Tahoma"/>
          <w:color w:val="auto"/>
          <w:lang w:eastAsia="el-GR"/>
        </w:rPr>
      </w:pPr>
      <w:r w:rsidRPr="00911253">
        <w:rPr>
          <w:rFonts w:ascii="Tahoma" w:hAnsi="Tahoma" w:cs="Tahoma"/>
          <w:color w:val="auto"/>
          <w:lang w:eastAsia="el-GR"/>
        </w:rPr>
        <w:t>Υποβολής στην Ευρωπαϊκή Ένωση προγραμμάτων και μεταρρυθμίσεων του Δημοσίου Τομέα</w:t>
      </w:r>
    </w:p>
    <w:p w14:paraId="4C27BD08" w14:textId="4B4EF41E" w:rsidR="0015504D" w:rsidRPr="00911253" w:rsidRDefault="004F2895">
      <w:pPr>
        <w:pStyle w:val="Body"/>
        <w:numPr>
          <w:ilvl w:val="1"/>
          <w:numId w:val="28"/>
        </w:numPr>
        <w:autoSpaceDE w:val="0"/>
        <w:autoSpaceDN w:val="0"/>
        <w:adjustRightInd w:val="0"/>
        <w:spacing w:line="360" w:lineRule="auto"/>
        <w:jc w:val="both"/>
        <w:rPr>
          <w:rFonts w:ascii="Tahoma" w:hAnsi="Tahoma" w:cs="Tahoma"/>
          <w:color w:val="auto"/>
          <w:lang w:eastAsia="el-GR"/>
        </w:rPr>
      </w:pPr>
      <w:r w:rsidRPr="00911253">
        <w:rPr>
          <w:rFonts w:ascii="Tahoma" w:hAnsi="Tahoma" w:cs="Tahoma"/>
          <w:color w:val="auto"/>
        </w:rPr>
        <w:t>για την κάλυψη διαδικασιών αίτησης και έγκρισης επενδυτικών σχεδίων για την λήψη χρηματοδότησης (δράσης κρατικής ενίσχυσης ή/και τραπεζικού δανεισμού) πολιτών ή/και επιχειρήσεων, μέσω μηχανισμών στήριξης στο πλαίσιο προγραμμάτων και μεταρρυθμίσεων του Δημοσίου Τομέα από την Ευρωπαϊκή Ένωση.</w:t>
      </w:r>
    </w:p>
    <w:p w14:paraId="6B63AD4B" w14:textId="1E0CA4EB" w:rsidR="004F2895" w:rsidRPr="00911253" w:rsidRDefault="004F2895">
      <w:pPr>
        <w:numPr>
          <w:ilvl w:val="0"/>
          <w:numId w:val="40"/>
        </w:numPr>
        <w:suppressAutoHyphens w:val="0"/>
        <w:autoSpaceDE w:val="0"/>
        <w:autoSpaceDN w:val="0"/>
        <w:spacing w:after="0" w:line="360" w:lineRule="auto"/>
        <w:ind w:right="23"/>
        <w:rPr>
          <w:rFonts w:ascii="Tahoma" w:hAnsi="Tahoma" w:cs="Tahoma"/>
          <w:lang w:val="el-GR"/>
        </w:rPr>
      </w:pPr>
      <w:r w:rsidRPr="00911253">
        <w:rPr>
          <w:rFonts w:ascii="Tahoma" w:hAnsi="Tahoma" w:cs="Tahoma"/>
          <w:lang w:val="el-GR"/>
        </w:rPr>
        <w:t xml:space="preserve">Έναν (1) Υπεύθυνο Ανάλυσης και Σχεδίασης Πληροφοριακών Συστημάτων, με τουλάχιστον δεκαετή επαγγελματική εμπειρία σε ανάλυση και </w:t>
      </w:r>
      <w:proofErr w:type="spellStart"/>
      <w:r w:rsidRPr="00911253">
        <w:rPr>
          <w:rFonts w:ascii="Tahoma" w:hAnsi="Tahoma" w:cs="Tahoma"/>
          <w:lang w:val="el-GR"/>
        </w:rPr>
        <w:t>μοντελοποίηση</w:t>
      </w:r>
      <w:proofErr w:type="spellEnd"/>
      <w:r w:rsidRPr="00911253">
        <w:rPr>
          <w:rFonts w:ascii="Tahoma" w:hAnsi="Tahoma" w:cs="Tahoma"/>
          <w:lang w:val="el-GR"/>
        </w:rPr>
        <w:t xml:space="preserve"> απαιτήσεων πληροφοριακών συστημάτων, ο οποίος θα διαθέτει</w:t>
      </w:r>
      <w:r w:rsidR="00A47E96" w:rsidRPr="00911253">
        <w:rPr>
          <w:rFonts w:ascii="Tahoma" w:hAnsi="Tahoma" w:cs="Tahoma"/>
          <w:lang w:val="el-GR"/>
        </w:rPr>
        <w:t xml:space="preserve"> π</w:t>
      </w:r>
      <w:r w:rsidRPr="00911253">
        <w:rPr>
          <w:rFonts w:ascii="Tahoma" w:hAnsi="Tahoma" w:cs="Tahoma"/>
          <w:lang w:val="el-GR"/>
        </w:rPr>
        <w:t>ανεπιστημιακό Τίτλο Σπουδών τριτοβάθμιας εκπαίδευσης της ημεδαπής ή ισότιμο της αλλοδαπής νομίμως αναγνωρισμένο, στον τομέα της πληροφορικής</w:t>
      </w:r>
      <w:r w:rsidR="00A47E96" w:rsidRPr="00911253">
        <w:rPr>
          <w:rFonts w:ascii="Tahoma" w:hAnsi="Tahoma" w:cs="Tahoma"/>
          <w:lang w:val="el-GR"/>
        </w:rPr>
        <w:t xml:space="preserve"> ή μηχανικής Η/Υ.</w:t>
      </w:r>
    </w:p>
    <w:p w14:paraId="43F94333" w14:textId="61307524" w:rsidR="004F2895" w:rsidRPr="00911253" w:rsidRDefault="004F2895">
      <w:pPr>
        <w:numPr>
          <w:ilvl w:val="0"/>
          <w:numId w:val="40"/>
        </w:numPr>
        <w:suppressAutoHyphens w:val="0"/>
        <w:autoSpaceDE w:val="0"/>
        <w:autoSpaceDN w:val="0"/>
        <w:spacing w:after="0" w:line="360" w:lineRule="auto"/>
        <w:ind w:right="23"/>
        <w:rPr>
          <w:rFonts w:ascii="Tahoma" w:hAnsi="Tahoma" w:cs="Tahoma"/>
          <w:lang w:val="el-GR"/>
        </w:rPr>
      </w:pPr>
      <w:r w:rsidRPr="00911253">
        <w:rPr>
          <w:rFonts w:ascii="Tahoma" w:hAnsi="Tahoma" w:cs="Tahoma"/>
          <w:lang w:val="el-GR"/>
        </w:rPr>
        <w:t xml:space="preserve">Έναν (1) </w:t>
      </w:r>
      <w:r w:rsidR="00BF0557" w:rsidRPr="00911253">
        <w:rPr>
          <w:rFonts w:ascii="Tahoma" w:hAnsi="Tahoma" w:cs="Tahoma"/>
          <w:lang w:val="el-GR"/>
        </w:rPr>
        <w:t>Έμπειρο Μηχανικό Λογισμικού (</w:t>
      </w:r>
      <w:proofErr w:type="spellStart"/>
      <w:r w:rsidR="00BF0557" w:rsidRPr="00911253">
        <w:rPr>
          <w:rFonts w:ascii="Tahoma" w:hAnsi="Tahoma" w:cs="Tahoma"/>
          <w:lang w:val="el-GR"/>
        </w:rPr>
        <w:t>Senior</w:t>
      </w:r>
      <w:proofErr w:type="spellEnd"/>
      <w:r w:rsidR="00BF0557" w:rsidRPr="00911253">
        <w:rPr>
          <w:rFonts w:ascii="Tahoma" w:hAnsi="Tahoma" w:cs="Tahoma"/>
          <w:lang w:val="el-GR"/>
        </w:rPr>
        <w:t xml:space="preserve"> Software </w:t>
      </w:r>
      <w:proofErr w:type="spellStart"/>
      <w:r w:rsidR="00BF0557" w:rsidRPr="00911253">
        <w:rPr>
          <w:rFonts w:ascii="Tahoma" w:hAnsi="Tahoma" w:cs="Tahoma"/>
          <w:lang w:val="el-GR"/>
        </w:rPr>
        <w:t>Engineer</w:t>
      </w:r>
      <w:proofErr w:type="spellEnd"/>
      <w:r w:rsidR="00BF0557" w:rsidRPr="00911253">
        <w:rPr>
          <w:rFonts w:ascii="Tahoma" w:hAnsi="Tahoma" w:cs="Tahoma"/>
          <w:lang w:val="el-GR"/>
        </w:rPr>
        <w:t>)</w:t>
      </w:r>
      <w:r w:rsidRPr="00911253">
        <w:rPr>
          <w:rFonts w:ascii="Tahoma" w:hAnsi="Tahoma" w:cs="Tahoma"/>
          <w:lang w:val="el-GR"/>
        </w:rPr>
        <w:t>, με τουλάχιστον</w:t>
      </w:r>
      <w:r w:rsidR="00BF0557" w:rsidRPr="00911253">
        <w:rPr>
          <w:rFonts w:ascii="Tahoma" w:hAnsi="Tahoma" w:cs="Tahoma"/>
          <w:lang w:val="el-GR"/>
        </w:rPr>
        <w:t xml:space="preserve"> </w:t>
      </w:r>
      <w:r w:rsidR="00647D34" w:rsidRPr="00911253">
        <w:rPr>
          <w:rFonts w:ascii="Tahoma" w:hAnsi="Tahoma" w:cs="Tahoma"/>
          <w:lang w:val="el-GR"/>
        </w:rPr>
        <w:t>δεκαετή</w:t>
      </w:r>
      <w:r w:rsidRPr="00911253">
        <w:rPr>
          <w:rFonts w:ascii="Tahoma" w:hAnsi="Tahoma" w:cs="Tahoma"/>
          <w:lang w:val="el-GR"/>
        </w:rPr>
        <w:t xml:space="preserve"> επαγγελματική εμπειρία </w:t>
      </w:r>
      <w:r w:rsidR="00BF0557" w:rsidRPr="00911253">
        <w:rPr>
          <w:rFonts w:ascii="Tahoma" w:hAnsi="Tahoma" w:cs="Tahoma"/>
          <w:lang w:val="el-GR"/>
        </w:rPr>
        <w:t>σε ανάπτυξη πληροφοριακών συστημάτων</w:t>
      </w:r>
      <w:r w:rsidRPr="00911253">
        <w:rPr>
          <w:rFonts w:ascii="Tahoma" w:hAnsi="Tahoma" w:cs="Tahoma"/>
          <w:lang w:val="el-GR"/>
        </w:rPr>
        <w:t>, ο οποίος θα διαθέτει</w:t>
      </w:r>
      <w:r w:rsidR="00A47E96" w:rsidRPr="00911253">
        <w:rPr>
          <w:rFonts w:ascii="Tahoma" w:hAnsi="Tahoma" w:cs="Tahoma"/>
          <w:lang w:val="el-GR"/>
        </w:rPr>
        <w:t xml:space="preserve"> π</w:t>
      </w:r>
      <w:r w:rsidRPr="00911253">
        <w:rPr>
          <w:rFonts w:ascii="Tahoma" w:hAnsi="Tahoma" w:cs="Tahoma"/>
          <w:lang w:val="el-GR"/>
        </w:rPr>
        <w:t>ανεπιστημιακό Τίτλο Σπουδών τριτοβάθμιας εκπαίδευσης της ημεδαπής ή ισότιμο της αλλοδαπής νομίμως αναγνωρισμένο, στον τομέα της πληροφορικής</w:t>
      </w:r>
      <w:r w:rsidR="00BF0557" w:rsidRPr="00911253">
        <w:rPr>
          <w:rFonts w:ascii="Tahoma" w:hAnsi="Tahoma" w:cs="Tahoma"/>
          <w:lang w:val="el-GR"/>
        </w:rPr>
        <w:t xml:space="preserve"> ή μηχανικής Η/Υ</w:t>
      </w:r>
      <w:r w:rsidRPr="00911253">
        <w:rPr>
          <w:rFonts w:ascii="Tahoma" w:hAnsi="Tahoma" w:cs="Tahoma"/>
          <w:lang w:val="el-GR"/>
        </w:rPr>
        <w:t>.</w:t>
      </w:r>
    </w:p>
    <w:p w14:paraId="7881DB5C" w14:textId="0862B5AC" w:rsidR="00647D34" w:rsidRPr="00911253" w:rsidRDefault="00647D34">
      <w:pPr>
        <w:numPr>
          <w:ilvl w:val="0"/>
          <w:numId w:val="40"/>
        </w:numPr>
        <w:suppressAutoHyphens w:val="0"/>
        <w:autoSpaceDE w:val="0"/>
        <w:autoSpaceDN w:val="0"/>
        <w:spacing w:after="0" w:line="360" w:lineRule="auto"/>
        <w:ind w:right="23"/>
        <w:rPr>
          <w:rFonts w:ascii="Tahoma" w:hAnsi="Tahoma" w:cs="Tahoma"/>
          <w:lang w:val="el-GR"/>
        </w:rPr>
      </w:pPr>
      <w:r w:rsidRPr="00911253">
        <w:rPr>
          <w:rFonts w:ascii="Tahoma" w:hAnsi="Tahoma" w:cs="Tahoma"/>
          <w:lang w:val="el-GR"/>
        </w:rPr>
        <w:t xml:space="preserve">Έναν (1) Μηχανικό Λογισμικού (Software </w:t>
      </w:r>
      <w:proofErr w:type="spellStart"/>
      <w:r w:rsidRPr="00911253">
        <w:rPr>
          <w:rFonts w:ascii="Tahoma" w:hAnsi="Tahoma" w:cs="Tahoma"/>
          <w:lang w:val="el-GR"/>
        </w:rPr>
        <w:t>Engineer</w:t>
      </w:r>
      <w:proofErr w:type="spellEnd"/>
      <w:r w:rsidRPr="00911253">
        <w:rPr>
          <w:rFonts w:ascii="Tahoma" w:hAnsi="Tahoma" w:cs="Tahoma"/>
          <w:lang w:val="el-GR"/>
        </w:rPr>
        <w:t>), με τουλάχιστον πενταετή επαγγελματική εμπειρία σε ανάπτυξη πληροφοριακών συστημάτων, ο οποίος θα διαθέτει πανεπιστημιακό Τίτλο Σπουδών τριτοβάθμιας εκπαίδευσης της ημεδαπής ή ισότιμο της αλλοδαπής νομίμως αναγνωρισμένο, στον τομέα της πληροφορικής ή μηχανικής Η/Υ.</w:t>
      </w:r>
    </w:p>
    <w:p w14:paraId="438CE7F1" w14:textId="77777777" w:rsidR="00957EA2" w:rsidRPr="00911253" w:rsidRDefault="00957EA2">
      <w:pPr>
        <w:numPr>
          <w:ilvl w:val="0"/>
          <w:numId w:val="40"/>
        </w:numPr>
        <w:suppressAutoHyphens w:val="0"/>
        <w:autoSpaceDE w:val="0"/>
        <w:autoSpaceDN w:val="0"/>
        <w:spacing w:after="0" w:line="360" w:lineRule="auto"/>
        <w:ind w:right="23"/>
        <w:rPr>
          <w:rFonts w:ascii="Tahoma" w:hAnsi="Tahoma" w:cs="Tahoma"/>
          <w:lang w:val="el-GR"/>
        </w:rPr>
      </w:pPr>
      <w:r w:rsidRPr="00911253">
        <w:rPr>
          <w:rFonts w:ascii="Tahoma" w:hAnsi="Tahoma" w:cs="Tahoma"/>
          <w:lang w:val="el-GR"/>
        </w:rPr>
        <w:t>Έναν (1) Ειδικό Ασφαλείας Πληροφοριακών Συστημάτων, με τουλάχιστον πενταετή επαγγελματική εμπειρία σε ασφάλεια πληροφοριακών συστημάτων, ο οποίος θα διαθέτει:</w:t>
      </w:r>
    </w:p>
    <w:p w14:paraId="2767E6B3" w14:textId="759D19CB" w:rsidR="00957EA2" w:rsidRPr="00911253" w:rsidRDefault="00957EA2">
      <w:pPr>
        <w:pStyle w:val="Body"/>
        <w:numPr>
          <w:ilvl w:val="0"/>
          <w:numId w:val="28"/>
        </w:numPr>
        <w:autoSpaceDE w:val="0"/>
        <w:autoSpaceDN w:val="0"/>
        <w:adjustRightInd w:val="0"/>
        <w:spacing w:line="360" w:lineRule="auto"/>
        <w:ind w:left="993" w:hanging="284"/>
        <w:jc w:val="both"/>
        <w:rPr>
          <w:rFonts w:ascii="Tahoma" w:hAnsi="Tahoma" w:cs="Tahoma"/>
          <w:color w:val="auto"/>
          <w:lang w:eastAsia="zh-CN"/>
        </w:rPr>
      </w:pPr>
      <w:r w:rsidRPr="00911253">
        <w:rPr>
          <w:rFonts w:ascii="Tahoma" w:hAnsi="Tahoma" w:cs="Tahoma"/>
          <w:color w:val="auto"/>
          <w:szCs w:val="24"/>
          <w:lang w:eastAsia="zh-CN"/>
        </w:rPr>
        <w:t>Πανεπιστημιακό Τίτλο Σπουδών τριτοβάθμιας εκπαίδευσης</w:t>
      </w:r>
      <w:r w:rsidRPr="00911253">
        <w:rPr>
          <w:rFonts w:ascii="Tahoma" w:hAnsi="Tahoma" w:cs="Tahoma"/>
          <w:color w:val="auto"/>
          <w:lang w:eastAsia="zh-CN"/>
        </w:rPr>
        <w:t xml:space="preserve"> </w:t>
      </w:r>
      <w:r w:rsidRPr="00911253">
        <w:rPr>
          <w:rFonts w:ascii="Tahoma" w:hAnsi="Tahoma" w:cs="Tahoma"/>
          <w:color w:val="auto"/>
          <w:szCs w:val="24"/>
          <w:lang w:eastAsia="zh-CN"/>
        </w:rPr>
        <w:t xml:space="preserve">της ημεδαπής ή ισότιμο </w:t>
      </w:r>
      <w:r w:rsidRPr="00911253">
        <w:rPr>
          <w:rFonts w:ascii="Tahoma" w:hAnsi="Tahoma" w:cs="Tahoma"/>
          <w:color w:val="auto"/>
          <w:lang w:eastAsia="zh-CN"/>
        </w:rPr>
        <w:t xml:space="preserve">της </w:t>
      </w:r>
      <w:r w:rsidRPr="00911253">
        <w:rPr>
          <w:rFonts w:ascii="Tahoma" w:hAnsi="Tahoma" w:cs="Tahoma"/>
          <w:color w:val="auto"/>
          <w:szCs w:val="24"/>
          <w:lang w:eastAsia="zh-CN"/>
        </w:rPr>
        <w:t>αλλοδαπής νομίμως</w:t>
      </w:r>
      <w:r w:rsidRPr="00911253">
        <w:rPr>
          <w:rFonts w:ascii="Tahoma" w:hAnsi="Tahoma" w:cs="Tahoma"/>
          <w:color w:val="auto"/>
          <w:lang w:eastAsia="zh-CN"/>
        </w:rPr>
        <w:t xml:space="preserve"> </w:t>
      </w:r>
      <w:r w:rsidRPr="00911253">
        <w:rPr>
          <w:rFonts w:ascii="Tahoma" w:hAnsi="Tahoma" w:cs="Tahoma"/>
          <w:color w:val="auto"/>
          <w:szCs w:val="24"/>
          <w:lang w:eastAsia="zh-CN"/>
        </w:rPr>
        <w:t>αναγνωρισμένο, στον τομέα της πληροφορικής</w:t>
      </w:r>
      <w:r w:rsidRPr="00911253">
        <w:rPr>
          <w:rFonts w:ascii="Tahoma" w:hAnsi="Tahoma" w:cs="Tahoma"/>
          <w:color w:val="auto"/>
          <w:lang w:eastAsia="zh-CN"/>
        </w:rPr>
        <w:t xml:space="preserve"> ή μηχανικής Η/Υ</w:t>
      </w:r>
      <w:r w:rsidRPr="00911253">
        <w:rPr>
          <w:rFonts w:ascii="Tahoma" w:hAnsi="Tahoma" w:cs="Tahoma"/>
          <w:color w:val="auto"/>
          <w:szCs w:val="24"/>
          <w:lang w:eastAsia="zh-CN"/>
        </w:rPr>
        <w:t>.</w:t>
      </w:r>
    </w:p>
    <w:p w14:paraId="26F375DC" w14:textId="3890FFC6" w:rsidR="00647D34" w:rsidRPr="00911253" w:rsidRDefault="00647D34">
      <w:pPr>
        <w:pStyle w:val="Body"/>
        <w:numPr>
          <w:ilvl w:val="0"/>
          <w:numId w:val="28"/>
        </w:numPr>
        <w:autoSpaceDE w:val="0"/>
        <w:autoSpaceDN w:val="0"/>
        <w:adjustRightInd w:val="0"/>
        <w:spacing w:line="360" w:lineRule="auto"/>
        <w:ind w:left="993" w:hanging="284"/>
        <w:jc w:val="both"/>
        <w:rPr>
          <w:rFonts w:ascii="Tahoma" w:hAnsi="Tahoma" w:cs="Tahoma"/>
          <w:color w:val="auto"/>
          <w:lang w:eastAsia="zh-CN"/>
        </w:rPr>
      </w:pPr>
      <w:r w:rsidRPr="00911253">
        <w:rPr>
          <w:rFonts w:ascii="Tahoma" w:hAnsi="Tahoma" w:cs="Tahoma"/>
          <w:color w:val="auto"/>
          <w:lang w:eastAsia="zh-CN"/>
        </w:rPr>
        <w:t xml:space="preserve">Τουλάχιστον δύο εκ των πιστοποιήσεων </w:t>
      </w:r>
      <w:r w:rsidR="00881F7A" w:rsidRPr="00911253">
        <w:rPr>
          <w:rFonts w:ascii="Tahoma" w:hAnsi="Tahoma" w:cs="Tahoma"/>
          <w:color w:val="auto"/>
          <w:lang w:eastAsia="zh-CN"/>
        </w:rPr>
        <w:t>CISSP, CISM, CISA, CCSP</w:t>
      </w:r>
      <w:r w:rsidRPr="00911253">
        <w:rPr>
          <w:rFonts w:ascii="Tahoma" w:hAnsi="Tahoma" w:cs="Tahoma"/>
          <w:color w:val="auto"/>
          <w:lang w:eastAsia="zh-CN"/>
        </w:rPr>
        <w:t>, CDPSE</w:t>
      </w:r>
      <w:r w:rsidR="00AB46CD" w:rsidRPr="00911253">
        <w:rPr>
          <w:rFonts w:ascii="Tahoma" w:hAnsi="Tahoma" w:cs="Tahoma"/>
          <w:color w:val="auto"/>
          <w:lang w:eastAsia="zh-CN"/>
        </w:rPr>
        <w:t xml:space="preserve">, </w:t>
      </w:r>
      <w:r w:rsidRPr="00911253">
        <w:rPr>
          <w:rFonts w:ascii="Tahoma" w:hAnsi="Tahoma" w:cs="Tahoma"/>
          <w:color w:val="auto"/>
          <w:lang w:eastAsia="zh-CN"/>
        </w:rPr>
        <w:t xml:space="preserve"> εν ισχύ.</w:t>
      </w:r>
    </w:p>
    <w:bookmarkEnd w:id="126"/>
    <w:p w14:paraId="5C7D9C6B" w14:textId="77777777" w:rsidR="000423F5" w:rsidRPr="00911253" w:rsidRDefault="000423F5" w:rsidP="000423F5">
      <w:pPr>
        <w:pStyle w:val="Body"/>
        <w:spacing w:after="120" w:line="276" w:lineRule="auto"/>
        <w:jc w:val="both"/>
        <w:rPr>
          <w:rFonts w:ascii="Tahoma" w:hAnsi="Tahoma" w:cs="Tahoma"/>
        </w:rPr>
      </w:pPr>
    </w:p>
    <w:p w14:paraId="25CBBBC3" w14:textId="4ECAB081" w:rsidR="00180C9E" w:rsidRPr="00911253" w:rsidRDefault="00180C9E">
      <w:pPr>
        <w:pStyle w:val="3"/>
        <w:rPr>
          <w:rFonts w:ascii="Tahoma" w:hAnsi="Tahoma" w:cs="Tahoma"/>
          <w:i/>
          <w:lang w:val="el-GR"/>
        </w:rPr>
      </w:pPr>
      <w:bookmarkStart w:id="131" w:name="_Ref479335705"/>
      <w:bookmarkStart w:id="132" w:name="_Toc89934390"/>
      <w:bookmarkStart w:id="133" w:name="_Toc121925542"/>
      <w:bookmarkEnd w:id="129"/>
      <w:r w:rsidRPr="00911253">
        <w:rPr>
          <w:rFonts w:ascii="Tahoma" w:hAnsi="Tahoma" w:cs="Tahoma"/>
          <w:lang w:val="el-GR"/>
        </w:rPr>
        <w:t>Πρότυπα διασφάλισης ποιότητας</w:t>
      </w:r>
      <w:bookmarkEnd w:id="131"/>
      <w:bookmarkEnd w:id="132"/>
      <w:bookmarkEnd w:id="133"/>
    </w:p>
    <w:p w14:paraId="0594CF5C" w14:textId="6320B187" w:rsidR="000F6046" w:rsidRPr="00911253" w:rsidRDefault="002736D9" w:rsidP="002E06EB">
      <w:pPr>
        <w:pStyle w:val="Normal2"/>
        <w:rPr>
          <w:rFonts w:ascii="Tahoma" w:hAnsi="Tahoma" w:cs="Tahoma"/>
        </w:rPr>
      </w:pPr>
      <w:r w:rsidRPr="00911253">
        <w:rPr>
          <w:rFonts w:ascii="Tahoma" w:hAnsi="Tahoma" w:cs="Tahoma"/>
          <w:iCs/>
        </w:rPr>
        <w:t xml:space="preserve">Οι οικονομικοί φορείς που συμμετέχουν στη διαδικασία σύναψης της παρούσας απαιτείται </w:t>
      </w:r>
      <w:r w:rsidR="009E6790" w:rsidRPr="00911253">
        <w:rPr>
          <w:rFonts w:ascii="Tahoma" w:hAnsi="Tahoma" w:cs="Tahoma"/>
          <w:iCs/>
        </w:rPr>
        <w:t xml:space="preserve">για κάθε τμήμα </w:t>
      </w:r>
      <w:r w:rsidRPr="00911253">
        <w:rPr>
          <w:rFonts w:ascii="Tahoma" w:hAnsi="Tahoma" w:cs="Tahoma"/>
          <w:iCs/>
        </w:rPr>
        <w:t xml:space="preserve">να εξασφαλίζουν την ποιότητα των παρεχόμενων υπηρεσιών και να διαθέτουν </w:t>
      </w:r>
      <w:r w:rsidR="000F6046" w:rsidRPr="00911253">
        <w:rPr>
          <w:rFonts w:ascii="Tahoma" w:hAnsi="Tahoma" w:cs="Tahoma"/>
        </w:rPr>
        <w:t>τα παρακάτω Πρότυπα Διασφάλισης ποιότητας:</w:t>
      </w:r>
    </w:p>
    <w:p w14:paraId="38E3A722" w14:textId="77777777" w:rsidR="000F6046" w:rsidRPr="00911253" w:rsidRDefault="000F6046" w:rsidP="009B5A91">
      <w:pPr>
        <w:pStyle w:val="bullet3"/>
        <w:rPr>
          <w:rFonts w:ascii="Tahoma" w:hAnsi="Tahoma" w:cs="Tahoma"/>
        </w:rPr>
      </w:pPr>
      <w:r w:rsidRPr="00911253">
        <w:rPr>
          <w:rFonts w:ascii="Tahoma" w:hAnsi="Tahoma" w:cs="Tahoma"/>
        </w:rPr>
        <w:t>ISO 9001:2015 για τη Διαχείριση της Ποιότητας, ή ισοδύναμο, εν ισχύ, από διαπιστευμένο οργανισμό, για τη μελέτη, υλοποίηση και διοίκηση έργων πληροφορικής</w:t>
      </w:r>
    </w:p>
    <w:p w14:paraId="108F8B5C" w14:textId="38AE3C97" w:rsidR="000F6046" w:rsidRPr="00911253" w:rsidRDefault="000F6046" w:rsidP="009B5A91">
      <w:pPr>
        <w:pStyle w:val="bullet3"/>
        <w:rPr>
          <w:rFonts w:ascii="Tahoma" w:hAnsi="Tahoma" w:cs="Tahoma"/>
        </w:rPr>
      </w:pPr>
      <w:r w:rsidRPr="00911253">
        <w:rPr>
          <w:rFonts w:ascii="Tahoma" w:hAnsi="Tahoma" w:cs="Tahoma"/>
        </w:rPr>
        <w:t>ISO 27001:201</w:t>
      </w:r>
      <w:r w:rsidR="003E2592" w:rsidRPr="00911253">
        <w:rPr>
          <w:rFonts w:ascii="Tahoma" w:hAnsi="Tahoma" w:cs="Tahoma"/>
        </w:rPr>
        <w:t>3</w:t>
      </w:r>
      <w:r w:rsidRPr="00911253">
        <w:rPr>
          <w:rFonts w:ascii="Tahoma" w:hAnsi="Tahoma" w:cs="Tahoma"/>
        </w:rPr>
        <w:t xml:space="preserve"> για την Ασφάλεια των Πληροφοριών ή ισοδύναμο, εν ισχύ, από διαπιστευμένο οργανισμό, για τη μελέτη, υλοποίηση και διοίκηση έργων πληροφορικής </w:t>
      </w:r>
    </w:p>
    <w:p w14:paraId="4EAD1182" w14:textId="29B89BA4" w:rsidR="000F6046" w:rsidRPr="00911253" w:rsidRDefault="001B0A87" w:rsidP="002E06EB">
      <w:pPr>
        <w:pStyle w:val="Normal2"/>
        <w:rPr>
          <w:rFonts w:ascii="Tahoma" w:hAnsi="Tahoma" w:cs="Tahoma"/>
        </w:rPr>
      </w:pPr>
      <w:r w:rsidRPr="00911253">
        <w:rPr>
          <w:rFonts w:ascii="Tahoma" w:hAnsi="Tahoma" w:cs="Tahoma"/>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proofErr w:type="spellStart"/>
      <w:r w:rsidRPr="00911253">
        <w:rPr>
          <w:rFonts w:ascii="Tahoma" w:hAnsi="Tahoma" w:cs="Tahoma"/>
        </w:rPr>
        <w:t>εδρεύοντες</w:t>
      </w:r>
      <w:proofErr w:type="spellEnd"/>
      <w:r w:rsidRPr="00911253">
        <w:rPr>
          <w:rFonts w:ascii="Tahoma" w:hAnsi="Tahoma" w:cs="Tahoma"/>
        </w:rPr>
        <w:t xml:space="preserve"> και σε άλλα κράτη - μέλη. Επίσης, κάνει δεκτά άλλα αποδεικτικά στοιχεία για ισοδύναμα μέτρα διασφάλισης </w:t>
      </w:r>
      <w:r w:rsidR="000F6046" w:rsidRPr="00911253">
        <w:rPr>
          <w:rFonts w:ascii="Tahoma" w:hAnsi="Tahoma" w:cs="Tahoma"/>
        </w:rPr>
        <w:t>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bookmarkEnd w:id="127"/>
      <w:r w:rsidR="000F6046" w:rsidRPr="00911253">
        <w:rPr>
          <w:rFonts w:ascii="Tahoma" w:hAnsi="Tahoma" w:cs="Tahoma"/>
        </w:rPr>
        <w:t>.</w:t>
      </w:r>
    </w:p>
    <w:p w14:paraId="03DEB205" w14:textId="77777777" w:rsidR="00F9761D" w:rsidRPr="00911253" w:rsidRDefault="00F9761D">
      <w:pPr>
        <w:spacing w:after="60"/>
        <w:rPr>
          <w:rFonts w:ascii="Tahoma" w:hAnsi="Tahoma" w:cs="Tahoma"/>
          <w:lang w:val="el-GR"/>
        </w:rPr>
      </w:pPr>
    </w:p>
    <w:p w14:paraId="11601222" w14:textId="23DF98E4" w:rsidR="00180C9E" w:rsidRPr="00911253" w:rsidRDefault="00180C9E">
      <w:pPr>
        <w:pStyle w:val="3"/>
        <w:rPr>
          <w:rFonts w:ascii="Tahoma" w:hAnsi="Tahoma" w:cs="Tahoma"/>
          <w:lang w:val="el-GR"/>
        </w:rPr>
      </w:pPr>
      <w:bookmarkStart w:id="134" w:name="_Ref479335455"/>
      <w:bookmarkStart w:id="135" w:name="_Ref479335483"/>
      <w:bookmarkStart w:id="136" w:name="_Ref479335509"/>
      <w:bookmarkStart w:id="137" w:name="_Ref479335722"/>
      <w:bookmarkStart w:id="138" w:name="_Ref479336444"/>
      <w:bookmarkStart w:id="139" w:name="_Ref479336495"/>
      <w:bookmarkStart w:id="140" w:name="_Ref479336530"/>
      <w:bookmarkStart w:id="141" w:name="_Ref89769451"/>
      <w:bookmarkStart w:id="142" w:name="_Ref89769491"/>
      <w:bookmarkStart w:id="143" w:name="_Ref89772351"/>
      <w:bookmarkStart w:id="144" w:name="_Ref89775612"/>
      <w:bookmarkStart w:id="145" w:name="_Ref89775821"/>
      <w:bookmarkStart w:id="146" w:name="_Ref89775876"/>
      <w:bookmarkStart w:id="147" w:name="_Toc89934391"/>
      <w:bookmarkStart w:id="148" w:name="_Toc121925543"/>
      <w:r w:rsidRPr="00911253">
        <w:rPr>
          <w:rFonts w:ascii="Tahoma" w:hAnsi="Tahoma" w:cs="Tahoma"/>
          <w:lang w:val="el-GR"/>
        </w:rPr>
        <w:t>Στήριξη στην ικανότητα τρίτων</w:t>
      </w:r>
      <w:bookmarkEnd w:id="134"/>
      <w:bookmarkEnd w:id="135"/>
      <w:bookmarkEnd w:id="136"/>
      <w:bookmarkEnd w:id="137"/>
      <w:bookmarkEnd w:id="138"/>
      <w:bookmarkEnd w:id="139"/>
      <w:bookmarkEnd w:id="140"/>
      <w:r w:rsidRPr="00911253">
        <w:rPr>
          <w:rFonts w:ascii="Tahoma" w:hAnsi="Tahoma" w:cs="Tahoma"/>
          <w:lang w:val="el-GR"/>
        </w:rPr>
        <w:t xml:space="preserve"> </w:t>
      </w:r>
      <w:r w:rsidR="00130A6C" w:rsidRPr="00911253">
        <w:rPr>
          <w:rFonts w:ascii="Tahoma" w:hAnsi="Tahoma" w:cs="Tahoma"/>
          <w:lang w:val="el-GR"/>
        </w:rPr>
        <w:t>- Υπεργολαβία</w:t>
      </w:r>
      <w:bookmarkEnd w:id="141"/>
      <w:bookmarkEnd w:id="142"/>
      <w:bookmarkEnd w:id="143"/>
      <w:bookmarkEnd w:id="144"/>
      <w:bookmarkEnd w:id="145"/>
      <w:bookmarkEnd w:id="146"/>
      <w:bookmarkEnd w:id="147"/>
      <w:bookmarkEnd w:id="148"/>
    </w:p>
    <w:p w14:paraId="53F9254A" w14:textId="77777777" w:rsidR="00130A6C" w:rsidRPr="00911253" w:rsidRDefault="00130A6C" w:rsidP="000A29C2">
      <w:pPr>
        <w:pStyle w:val="Normal2"/>
        <w:rPr>
          <w:rFonts w:ascii="Tahoma" w:hAnsi="Tahoma" w:cs="Tahoma"/>
        </w:rPr>
      </w:pPr>
    </w:p>
    <w:p w14:paraId="2801B4C2" w14:textId="77777777" w:rsidR="00130A6C" w:rsidRPr="00911253" w:rsidRDefault="00130A6C" w:rsidP="000A29C2">
      <w:pPr>
        <w:pStyle w:val="Normal2"/>
        <w:rPr>
          <w:rFonts w:ascii="Tahoma" w:hAnsi="Tahoma" w:cs="Tahoma"/>
        </w:rPr>
      </w:pPr>
      <w:r w:rsidRPr="00911253">
        <w:rPr>
          <w:rFonts w:ascii="Tahoma" w:hAnsi="Tahoma" w:cs="Tahoma"/>
          <w:b/>
        </w:rPr>
        <w:t>2.2.8.1.</w:t>
      </w:r>
      <w:r w:rsidRPr="00911253">
        <w:rPr>
          <w:rFonts w:ascii="Tahoma" w:hAnsi="Tahoma" w:cs="Tahoma"/>
        </w:rPr>
        <w:t xml:space="preserve"> </w:t>
      </w:r>
      <w:r w:rsidRPr="00911253">
        <w:rPr>
          <w:rFonts w:ascii="Tahoma" w:hAnsi="Tahoma" w:cs="Tahoma"/>
          <w:b/>
        </w:rPr>
        <w:t>Στήριξη στην ικανότητα τρίτων</w:t>
      </w:r>
    </w:p>
    <w:p w14:paraId="2DA44B30" w14:textId="26BB1663" w:rsidR="00180C9E" w:rsidRPr="00911253" w:rsidRDefault="00180C9E" w:rsidP="000A29C2">
      <w:pPr>
        <w:pStyle w:val="Normal2"/>
        <w:rPr>
          <w:rFonts w:ascii="Tahoma" w:hAnsi="Tahoma" w:cs="Tahoma"/>
          <w:szCs w:val="22"/>
        </w:rPr>
      </w:pPr>
      <w:r w:rsidRPr="00911253">
        <w:rPr>
          <w:rFonts w:ascii="Tahoma" w:hAnsi="Tahoma" w:cs="Tahoma"/>
        </w:rPr>
        <w:t xml:space="preserve">Οι οικονομικοί φορείς μπορούν, όσον αφορά τα κριτήρια της οικονομικής και χρηματοοικονομικής επάρκειας (της παραγράφου </w:t>
      </w:r>
      <w:r w:rsidR="001D729C" w:rsidRPr="00911253">
        <w:rPr>
          <w:rFonts w:ascii="Tahoma" w:hAnsi="Tahoma" w:cs="Tahoma"/>
        </w:rPr>
        <w:fldChar w:fldCharType="begin"/>
      </w:r>
      <w:r w:rsidR="001D729C" w:rsidRPr="00911253">
        <w:rPr>
          <w:rFonts w:ascii="Tahoma" w:hAnsi="Tahoma" w:cs="Tahoma"/>
        </w:rPr>
        <w:instrText xml:space="preserve"> REF _Ref479335661 \r \h </w:instrText>
      </w:r>
      <w:r w:rsidR="00911253">
        <w:rPr>
          <w:rFonts w:ascii="Tahoma" w:hAnsi="Tahoma" w:cs="Tahoma"/>
        </w:rPr>
        <w:instrText xml:space="preserve"> \* MERGEFORMAT </w:instrText>
      </w:r>
      <w:r w:rsidR="001D729C" w:rsidRPr="00911253">
        <w:rPr>
          <w:rFonts w:ascii="Tahoma" w:hAnsi="Tahoma" w:cs="Tahoma"/>
        </w:rPr>
      </w:r>
      <w:r w:rsidR="001D729C" w:rsidRPr="00911253">
        <w:rPr>
          <w:rFonts w:ascii="Tahoma" w:hAnsi="Tahoma" w:cs="Tahoma"/>
        </w:rPr>
        <w:fldChar w:fldCharType="separate"/>
      </w:r>
      <w:r w:rsidR="00EF3AF0">
        <w:rPr>
          <w:rFonts w:ascii="Tahoma" w:hAnsi="Tahoma" w:cs="Tahoma"/>
          <w:cs/>
        </w:rPr>
        <w:t>‎</w:t>
      </w:r>
      <w:r w:rsidR="00EF3AF0">
        <w:rPr>
          <w:rFonts w:ascii="Tahoma" w:hAnsi="Tahoma" w:cs="Tahoma"/>
        </w:rPr>
        <w:t>2.2.5</w:t>
      </w:r>
      <w:r w:rsidR="001D729C" w:rsidRPr="00911253">
        <w:rPr>
          <w:rFonts w:ascii="Tahoma" w:hAnsi="Tahoma" w:cs="Tahoma"/>
        </w:rPr>
        <w:fldChar w:fldCharType="end"/>
      </w:r>
      <w:r w:rsidRPr="00911253">
        <w:rPr>
          <w:rFonts w:ascii="Tahoma" w:hAnsi="Tahoma" w:cs="Tahoma"/>
        </w:rPr>
        <w:t xml:space="preserve">) και τα σχετικά με την τεχνική και επαγγελματική ικανότητα </w:t>
      </w:r>
      <w:r w:rsidR="00E50CD0" w:rsidRPr="00911253">
        <w:rPr>
          <w:rFonts w:ascii="Tahoma" w:hAnsi="Tahoma" w:cs="Tahoma"/>
        </w:rPr>
        <w:t xml:space="preserve">και τα Πρότυπα διασφάλισης Ποιότητας </w:t>
      </w:r>
      <w:r w:rsidRPr="00911253">
        <w:rPr>
          <w:rFonts w:ascii="Tahoma" w:hAnsi="Tahoma" w:cs="Tahoma"/>
        </w:rPr>
        <w:t xml:space="preserve">(της παραγράφου </w:t>
      </w:r>
      <w:r w:rsidR="001D729C" w:rsidRPr="00911253">
        <w:rPr>
          <w:rFonts w:ascii="Tahoma" w:hAnsi="Tahoma" w:cs="Tahoma"/>
        </w:rPr>
        <w:fldChar w:fldCharType="begin"/>
      </w:r>
      <w:r w:rsidR="001D729C" w:rsidRPr="00911253">
        <w:rPr>
          <w:rFonts w:ascii="Tahoma" w:hAnsi="Tahoma" w:cs="Tahoma"/>
        </w:rPr>
        <w:instrText xml:space="preserve"> REF _Ref479335667 \r \h </w:instrText>
      </w:r>
      <w:r w:rsidR="00911253">
        <w:rPr>
          <w:rFonts w:ascii="Tahoma" w:hAnsi="Tahoma" w:cs="Tahoma"/>
        </w:rPr>
        <w:instrText xml:space="preserve"> \* MERGEFORMAT </w:instrText>
      </w:r>
      <w:r w:rsidR="001D729C" w:rsidRPr="00911253">
        <w:rPr>
          <w:rFonts w:ascii="Tahoma" w:hAnsi="Tahoma" w:cs="Tahoma"/>
        </w:rPr>
      </w:r>
      <w:r w:rsidR="001D729C" w:rsidRPr="00911253">
        <w:rPr>
          <w:rFonts w:ascii="Tahoma" w:hAnsi="Tahoma" w:cs="Tahoma"/>
        </w:rPr>
        <w:fldChar w:fldCharType="separate"/>
      </w:r>
      <w:r w:rsidR="00EF3AF0">
        <w:rPr>
          <w:rFonts w:ascii="Tahoma" w:hAnsi="Tahoma" w:cs="Tahoma"/>
          <w:cs/>
        </w:rPr>
        <w:t>‎</w:t>
      </w:r>
      <w:r w:rsidR="00EF3AF0">
        <w:rPr>
          <w:rFonts w:ascii="Tahoma" w:hAnsi="Tahoma" w:cs="Tahoma"/>
        </w:rPr>
        <w:t>2.2.6</w:t>
      </w:r>
      <w:r w:rsidR="001D729C" w:rsidRPr="00911253">
        <w:rPr>
          <w:rFonts w:ascii="Tahoma" w:hAnsi="Tahoma" w:cs="Tahoma"/>
        </w:rPr>
        <w:fldChar w:fldCharType="end"/>
      </w:r>
      <w:r w:rsidR="00E50CD0" w:rsidRPr="00911253">
        <w:rPr>
          <w:rFonts w:ascii="Tahoma" w:hAnsi="Tahoma" w:cs="Tahoma"/>
        </w:rPr>
        <w:t xml:space="preserve"> και της παραγράφου </w:t>
      </w:r>
      <w:r w:rsidR="00E50CD0" w:rsidRPr="00911253">
        <w:rPr>
          <w:rFonts w:ascii="Tahoma" w:hAnsi="Tahoma" w:cs="Tahoma"/>
        </w:rPr>
        <w:fldChar w:fldCharType="begin"/>
      </w:r>
      <w:r w:rsidR="00E50CD0" w:rsidRPr="00911253">
        <w:rPr>
          <w:rFonts w:ascii="Tahoma" w:hAnsi="Tahoma" w:cs="Tahoma"/>
        </w:rPr>
        <w:instrText xml:space="preserve"> REF _Ref479335705 \r \h </w:instrText>
      </w:r>
      <w:r w:rsidR="00911253">
        <w:rPr>
          <w:rFonts w:ascii="Tahoma" w:hAnsi="Tahoma" w:cs="Tahoma"/>
        </w:rPr>
        <w:instrText xml:space="preserve"> \* MERGEFORMAT </w:instrText>
      </w:r>
      <w:r w:rsidR="00E50CD0" w:rsidRPr="00911253">
        <w:rPr>
          <w:rFonts w:ascii="Tahoma" w:hAnsi="Tahoma" w:cs="Tahoma"/>
        </w:rPr>
      </w:r>
      <w:r w:rsidR="00E50CD0" w:rsidRPr="00911253">
        <w:rPr>
          <w:rFonts w:ascii="Tahoma" w:hAnsi="Tahoma" w:cs="Tahoma"/>
        </w:rPr>
        <w:fldChar w:fldCharType="separate"/>
      </w:r>
      <w:r w:rsidR="00EF3AF0">
        <w:rPr>
          <w:rFonts w:ascii="Tahoma" w:hAnsi="Tahoma" w:cs="Tahoma"/>
          <w:cs/>
        </w:rPr>
        <w:t>‎</w:t>
      </w:r>
      <w:r w:rsidR="00EF3AF0">
        <w:rPr>
          <w:rFonts w:ascii="Tahoma" w:hAnsi="Tahoma" w:cs="Tahoma"/>
        </w:rPr>
        <w:t>2.2.7</w:t>
      </w:r>
      <w:r w:rsidR="00E50CD0" w:rsidRPr="00911253">
        <w:rPr>
          <w:rFonts w:ascii="Tahoma" w:hAnsi="Tahoma" w:cs="Tahoma"/>
        </w:rPr>
        <w:fldChar w:fldCharType="end"/>
      </w:r>
      <w:r w:rsidRPr="00911253">
        <w:rPr>
          <w:rFonts w:ascii="Tahoma" w:hAnsi="Tahoma" w:cs="Tahoma"/>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12E54A0E" w14:textId="5D20170B" w:rsidR="00180C9E" w:rsidRPr="00911253" w:rsidRDefault="00180C9E" w:rsidP="000A29C2">
      <w:pPr>
        <w:pStyle w:val="Normal2"/>
        <w:rPr>
          <w:rFonts w:ascii="Tahoma" w:hAnsi="Tahoma" w:cs="Tahoma"/>
        </w:rPr>
      </w:pPr>
      <w:r w:rsidRPr="00911253">
        <w:rPr>
          <w:rFonts w:ascii="Tahoma" w:hAnsi="Tahoma" w:cs="Tahoma"/>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911253">
        <w:rPr>
          <w:rFonts w:ascii="Tahoma" w:hAnsi="Tahoma" w:cs="Tahoma"/>
        </w:rPr>
        <w:t>στ</w:t>
      </w:r>
      <w:proofErr w:type="spellEnd"/>
      <w:r w:rsidRPr="00911253">
        <w:rPr>
          <w:rFonts w:ascii="Tahoma" w:hAnsi="Tahoma" w:cs="Tahoma"/>
        </w:rPr>
        <w:t>΄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3320F7FC" w14:textId="12D6431C" w:rsidR="000F6046" w:rsidRPr="00911253" w:rsidRDefault="000F6046" w:rsidP="000A29C2">
      <w:pPr>
        <w:pStyle w:val="Normal2"/>
        <w:rPr>
          <w:rFonts w:ascii="Tahoma" w:hAnsi="Tahoma" w:cs="Tahoma"/>
        </w:rPr>
      </w:pPr>
      <w:r w:rsidRPr="00911253">
        <w:rPr>
          <w:rFonts w:ascii="Tahoma" w:hAnsi="Tahoma" w:cs="Tahoma"/>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1A6BB07E" w14:textId="77777777" w:rsidR="00130A6C" w:rsidRPr="00911253" w:rsidRDefault="00180C9E" w:rsidP="00CC0537">
      <w:pPr>
        <w:pStyle w:val="Normal2"/>
        <w:rPr>
          <w:rFonts w:ascii="Tahoma" w:hAnsi="Tahoma" w:cs="Tahoma"/>
        </w:rPr>
      </w:pPr>
      <w:r w:rsidRPr="00911253">
        <w:rPr>
          <w:rFonts w:ascii="Tahoma" w:hAnsi="Tahoma" w:cs="Tahoma"/>
        </w:rPr>
        <w:t>Υπό τους ίδιους όρους οι ενώσεις οικονομικών φορέων μπορούν να στηρίζονται στις ικανότητες των συμμετεχόντων στην ένωση ή άλλων φορέω</w:t>
      </w:r>
      <w:r w:rsidR="00CC0537" w:rsidRPr="00911253">
        <w:rPr>
          <w:rFonts w:ascii="Tahoma" w:hAnsi="Tahoma" w:cs="Tahoma"/>
        </w:rPr>
        <w:t>ν</w:t>
      </w:r>
      <w:r w:rsidR="00130A6C" w:rsidRPr="00911253">
        <w:rPr>
          <w:rFonts w:ascii="Tahoma" w:hAnsi="Tahoma" w:cs="Tahoma"/>
        </w:rPr>
        <w:t>.</w:t>
      </w:r>
    </w:p>
    <w:p w14:paraId="30CD589D" w14:textId="77777777" w:rsidR="00D95AD4" w:rsidRPr="00911253" w:rsidRDefault="00D95AD4" w:rsidP="00D95AD4">
      <w:pPr>
        <w:spacing w:line="264" w:lineRule="auto"/>
        <w:rPr>
          <w:rFonts w:ascii="Tahoma" w:hAnsi="Tahoma" w:cs="Tahoma"/>
          <w:lang w:val="el-GR"/>
        </w:rPr>
      </w:pPr>
      <w:r w:rsidRPr="00911253">
        <w:rPr>
          <w:rFonts w:ascii="Tahoma" w:hAnsi="Tahoma" w:cs="Tahoma"/>
          <w:lang w:val="el-GR"/>
        </w:rPr>
        <w:t>Επισημαίνεται ότι σε περίπτωση που ο υποψήφιος Ανάδοχος αποτελεί Ένωση / Κοινοπραξία:</w:t>
      </w:r>
    </w:p>
    <w:p w14:paraId="50CD43F8" w14:textId="77777777" w:rsidR="00D95AD4" w:rsidRPr="00911253" w:rsidRDefault="00D95AD4" w:rsidP="00D95AD4">
      <w:pPr>
        <w:numPr>
          <w:ilvl w:val="0"/>
          <w:numId w:val="21"/>
        </w:numPr>
        <w:spacing w:line="264" w:lineRule="auto"/>
        <w:rPr>
          <w:rFonts w:ascii="Tahoma" w:hAnsi="Tahoma" w:cs="Tahoma"/>
          <w:lang w:val="el-GR"/>
        </w:rPr>
      </w:pPr>
      <w:r w:rsidRPr="00911253">
        <w:rPr>
          <w:rFonts w:ascii="Tahoma" w:hAnsi="Tahoma" w:cs="Tahoma"/>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6C368C34" w14:textId="7E57378B" w:rsidR="00865BB8" w:rsidRPr="00911253" w:rsidRDefault="00865BB8" w:rsidP="00865BB8">
      <w:pPr>
        <w:rPr>
          <w:rFonts w:ascii="Tahoma" w:hAnsi="Tahoma" w:cs="Tahoma"/>
          <w:bCs/>
          <w:lang w:val="el-GR"/>
        </w:rPr>
      </w:pPr>
      <w:r w:rsidRPr="00911253">
        <w:rPr>
          <w:rFonts w:ascii="Tahoma" w:hAnsi="Tahoma" w:cs="Tahoma"/>
          <w:bCs/>
          <w:lang w:val="el-GR"/>
        </w:rPr>
        <w:t xml:space="preserve">Η αναθέτουσα αρχή ελέγχει αν οι φορείς,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001D729C" w:rsidRPr="00911253">
        <w:rPr>
          <w:rFonts w:ascii="Tahoma" w:hAnsi="Tahoma" w:cs="Tahoma"/>
          <w:bCs/>
          <w:lang w:val="el-GR"/>
        </w:rPr>
        <w:fldChar w:fldCharType="begin"/>
      </w:r>
      <w:r w:rsidR="001D729C" w:rsidRPr="00911253">
        <w:rPr>
          <w:rFonts w:ascii="Tahoma" w:hAnsi="Tahoma" w:cs="Tahoma"/>
          <w:bCs/>
          <w:lang w:val="el-GR"/>
        </w:rPr>
        <w:instrText xml:space="preserve"> REF _Ref479335541 \r \h </w:instrText>
      </w:r>
      <w:r w:rsidR="00911253">
        <w:rPr>
          <w:rFonts w:ascii="Tahoma" w:hAnsi="Tahoma" w:cs="Tahoma"/>
          <w:bCs/>
          <w:lang w:val="el-GR"/>
        </w:rPr>
        <w:instrText xml:space="preserve"> \* MERGEFORMAT </w:instrText>
      </w:r>
      <w:r w:rsidR="001D729C" w:rsidRPr="00911253">
        <w:rPr>
          <w:rFonts w:ascii="Tahoma" w:hAnsi="Tahoma" w:cs="Tahoma"/>
          <w:bCs/>
          <w:lang w:val="el-GR"/>
        </w:rPr>
      </w:r>
      <w:r w:rsidR="001D729C" w:rsidRPr="00911253">
        <w:rPr>
          <w:rFonts w:ascii="Tahoma" w:hAnsi="Tahoma" w:cs="Tahoma"/>
          <w:bCs/>
          <w:lang w:val="el-GR"/>
        </w:rPr>
        <w:fldChar w:fldCharType="separate"/>
      </w:r>
      <w:r w:rsidR="00EF3AF0">
        <w:rPr>
          <w:rFonts w:ascii="Tahoma" w:hAnsi="Tahoma" w:cs="Tahoma"/>
          <w:bCs/>
          <w:cs/>
          <w:lang w:val="el-GR"/>
        </w:rPr>
        <w:t>‎</w:t>
      </w:r>
      <w:r w:rsidR="00EF3AF0">
        <w:rPr>
          <w:rFonts w:ascii="Tahoma" w:hAnsi="Tahoma" w:cs="Tahoma"/>
          <w:bCs/>
          <w:lang w:val="el-GR"/>
        </w:rPr>
        <w:t>2.2.3</w:t>
      </w:r>
      <w:r w:rsidR="001D729C" w:rsidRPr="00911253">
        <w:rPr>
          <w:rFonts w:ascii="Tahoma" w:hAnsi="Tahoma" w:cs="Tahoma"/>
          <w:bCs/>
          <w:lang w:val="el-GR"/>
        </w:rPr>
        <w:fldChar w:fldCharType="end"/>
      </w:r>
      <w:r w:rsidRPr="00911253">
        <w:rPr>
          <w:rFonts w:ascii="Tahoma" w:hAnsi="Tahoma" w:cs="Tahoma"/>
          <w:bCs/>
          <w:lang w:val="el-GR"/>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 σχετική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5CDFFAE2" w14:textId="77777777" w:rsidR="005D05B8" w:rsidRPr="00911253" w:rsidRDefault="005D05B8" w:rsidP="00865BB8">
      <w:pPr>
        <w:rPr>
          <w:rFonts w:ascii="Tahoma" w:hAnsi="Tahoma" w:cs="Tahoma"/>
          <w:bCs/>
          <w:lang w:val="el-GR"/>
        </w:rPr>
      </w:pPr>
    </w:p>
    <w:p w14:paraId="6F9308AB" w14:textId="77777777" w:rsidR="00865BB8" w:rsidRPr="00911253" w:rsidRDefault="00865BB8" w:rsidP="00537CD4">
      <w:pPr>
        <w:numPr>
          <w:ilvl w:val="0"/>
          <w:numId w:val="19"/>
        </w:numPr>
        <w:rPr>
          <w:rFonts w:ascii="Tahoma" w:hAnsi="Tahoma" w:cs="Tahoma"/>
          <w:b/>
          <w:bCs/>
          <w:lang w:val="el-GR"/>
        </w:rPr>
      </w:pPr>
      <w:r w:rsidRPr="00911253">
        <w:rPr>
          <w:rFonts w:ascii="Tahoma" w:hAnsi="Tahoma" w:cs="Tahoma"/>
          <w:b/>
          <w:bCs/>
          <w:lang w:val="el-GR"/>
        </w:rPr>
        <w:t>2.2.8.2. Υπεργολαβία</w:t>
      </w:r>
    </w:p>
    <w:p w14:paraId="76C07776" w14:textId="15EF0431" w:rsidR="00865BB8" w:rsidRPr="00911253" w:rsidRDefault="00865BB8" w:rsidP="00865BB8">
      <w:pPr>
        <w:rPr>
          <w:rFonts w:ascii="Tahoma" w:hAnsi="Tahoma" w:cs="Tahoma"/>
          <w:bCs/>
          <w:lang w:val="el-GR"/>
        </w:rPr>
      </w:pPr>
      <w:r w:rsidRPr="00911253">
        <w:rPr>
          <w:rFonts w:ascii="Tahoma" w:hAnsi="Tahoma" w:cs="Tahoma"/>
          <w:bCs/>
          <w:lang w:val="el-GR"/>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w:t>
      </w:r>
      <w:r w:rsidRPr="00911253">
        <w:rPr>
          <w:rFonts w:ascii="Tahoma" w:hAnsi="Tahoma" w:cs="Tahoma"/>
          <w:bCs/>
          <w:lang w:val="en-US"/>
        </w:rPr>
        <w:t>o</w:t>
      </w:r>
      <w:r w:rsidRPr="00911253">
        <w:rPr>
          <w:rFonts w:ascii="Tahoma" w:hAnsi="Tahoma" w:cs="Tahoma"/>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D729C" w:rsidRPr="00911253">
        <w:rPr>
          <w:rFonts w:ascii="Tahoma" w:hAnsi="Tahoma" w:cs="Tahoma"/>
          <w:bCs/>
          <w:lang w:val="el-GR"/>
        </w:rPr>
        <w:fldChar w:fldCharType="begin"/>
      </w:r>
      <w:r w:rsidR="001D729C" w:rsidRPr="00911253">
        <w:rPr>
          <w:rFonts w:ascii="Tahoma" w:hAnsi="Tahoma" w:cs="Tahoma"/>
          <w:bCs/>
          <w:lang w:val="el-GR"/>
        </w:rPr>
        <w:instrText xml:space="preserve"> REF _Ref479335541 \r \h </w:instrText>
      </w:r>
      <w:r w:rsidR="00911253">
        <w:rPr>
          <w:rFonts w:ascii="Tahoma" w:hAnsi="Tahoma" w:cs="Tahoma"/>
          <w:bCs/>
          <w:lang w:val="el-GR"/>
        </w:rPr>
        <w:instrText xml:space="preserve"> \* MERGEFORMAT </w:instrText>
      </w:r>
      <w:r w:rsidR="001D729C" w:rsidRPr="00911253">
        <w:rPr>
          <w:rFonts w:ascii="Tahoma" w:hAnsi="Tahoma" w:cs="Tahoma"/>
          <w:bCs/>
          <w:lang w:val="el-GR"/>
        </w:rPr>
      </w:r>
      <w:r w:rsidR="001D729C" w:rsidRPr="00911253">
        <w:rPr>
          <w:rFonts w:ascii="Tahoma" w:hAnsi="Tahoma" w:cs="Tahoma"/>
          <w:bCs/>
          <w:lang w:val="el-GR"/>
        </w:rPr>
        <w:fldChar w:fldCharType="separate"/>
      </w:r>
      <w:r w:rsidR="00EF3AF0">
        <w:rPr>
          <w:rFonts w:ascii="Tahoma" w:hAnsi="Tahoma" w:cs="Tahoma"/>
          <w:bCs/>
          <w:cs/>
          <w:lang w:val="el-GR"/>
        </w:rPr>
        <w:t>‎</w:t>
      </w:r>
      <w:r w:rsidR="00EF3AF0">
        <w:rPr>
          <w:rFonts w:ascii="Tahoma" w:hAnsi="Tahoma" w:cs="Tahoma"/>
          <w:bCs/>
          <w:lang w:val="el-GR"/>
        </w:rPr>
        <w:t>2.2.3</w:t>
      </w:r>
      <w:r w:rsidR="001D729C" w:rsidRPr="00911253">
        <w:rPr>
          <w:rFonts w:ascii="Tahoma" w:hAnsi="Tahoma" w:cs="Tahoma"/>
          <w:bCs/>
          <w:lang w:val="el-GR"/>
        </w:rPr>
        <w:fldChar w:fldCharType="end"/>
      </w:r>
      <w:r w:rsidRPr="00911253">
        <w:rPr>
          <w:rFonts w:ascii="Tahoma" w:hAnsi="Tahoma" w:cs="Tahoma"/>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D729C" w:rsidRPr="00911253">
        <w:rPr>
          <w:rFonts w:ascii="Tahoma" w:hAnsi="Tahoma" w:cs="Tahoma"/>
          <w:bCs/>
          <w:lang w:val="el-GR"/>
        </w:rPr>
        <w:fldChar w:fldCharType="begin"/>
      </w:r>
      <w:r w:rsidR="001D729C" w:rsidRPr="00911253">
        <w:rPr>
          <w:rFonts w:ascii="Tahoma" w:hAnsi="Tahoma" w:cs="Tahoma"/>
          <w:bCs/>
          <w:lang w:val="el-GR"/>
        </w:rPr>
        <w:instrText xml:space="preserve"> REF _Ref479335541 \r \h </w:instrText>
      </w:r>
      <w:r w:rsidR="00911253">
        <w:rPr>
          <w:rFonts w:ascii="Tahoma" w:hAnsi="Tahoma" w:cs="Tahoma"/>
          <w:bCs/>
          <w:lang w:val="el-GR"/>
        </w:rPr>
        <w:instrText xml:space="preserve"> \* MERGEFORMAT </w:instrText>
      </w:r>
      <w:r w:rsidR="001D729C" w:rsidRPr="00911253">
        <w:rPr>
          <w:rFonts w:ascii="Tahoma" w:hAnsi="Tahoma" w:cs="Tahoma"/>
          <w:bCs/>
          <w:lang w:val="el-GR"/>
        </w:rPr>
      </w:r>
      <w:r w:rsidR="001D729C" w:rsidRPr="00911253">
        <w:rPr>
          <w:rFonts w:ascii="Tahoma" w:hAnsi="Tahoma" w:cs="Tahoma"/>
          <w:bCs/>
          <w:lang w:val="el-GR"/>
        </w:rPr>
        <w:fldChar w:fldCharType="separate"/>
      </w:r>
      <w:r w:rsidR="00EF3AF0">
        <w:rPr>
          <w:rFonts w:ascii="Tahoma" w:hAnsi="Tahoma" w:cs="Tahoma"/>
          <w:bCs/>
          <w:cs/>
          <w:lang w:val="el-GR"/>
        </w:rPr>
        <w:t>‎</w:t>
      </w:r>
      <w:r w:rsidR="00EF3AF0">
        <w:rPr>
          <w:rFonts w:ascii="Tahoma" w:hAnsi="Tahoma" w:cs="Tahoma"/>
          <w:bCs/>
          <w:lang w:val="el-GR"/>
        </w:rPr>
        <w:t>2.2.3</w:t>
      </w:r>
      <w:r w:rsidR="001D729C" w:rsidRPr="00911253">
        <w:rPr>
          <w:rFonts w:ascii="Tahoma" w:hAnsi="Tahoma" w:cs="Tahoma"/>
          <w:bCs/>
          <w:lang w:val="el-GR"/>
        </w:rPr>
        <w:fldChar w:fldCharType="end"/>
      </w:r>
      <w:r w:rsidRPr="00911253">
        <w:rPr>
          <w:rFonts w:ascii="Tahoma" w:hAnsi="Tahoma" w:cs="Tahoma"/>
          <w:bCs/>
          <w:lang w:val="el-GR"/>
        </w:rPr>
        <w:t>.</w:t>
      </w:r>
    </w:p>
    <w:p w14:paraId="594F3661" w14:textId="77777777" w:rsidR="00EA177F" w:rsidRPr="00911253" w:rsidRDefault="00EA177F">
      <w:pPr>
        <w:rPr>
          <w:rFonts w:ascii="Tahoma" w:hAnsi="Tahoma" w:cs="Tahoma"/>
          <w:lang w:val="el-GR"/>
        </w:rPr>
      </w:pPr>
    </w:p>
    <w:p w14:paraId="4EE6092B" w14:textId="7C806F77" w:rsidR="00180C9E" w:rsidRPr="00911253" w:rsidRDefault="00180C9E">
      <w:pPr>
        <w:pStyle w:val="3"/>
        <w:rPr>
          <w:rFonts w:ascii="Tahoma" w:hAnsi="Tahoma" w:cs="Tahoma"/>
          <w:lang w:val="el-GR"/>
        </w:rPr>
      </w:pPr>
      <w:bookmarkStart w:id="149" w:name="_Toc89934392"/>
      <w:bookmarkStart w:id="150" w:name="_Toc121925544"/>
      <w:r w:rsidRPr="00911253">
        <w:rPr>
          <w:rFonts w:ascii="Tahoma" w:hAnsi="Tahoma" w:cs="Tahoma"/>
          <w:lang w:val="el-GR"/>
        </w:rPr>
        <w:t>Κανόνες απόδειξης ποιοτικής επιλογής</w:t>
      </w:r>
      <w:bookmarkEnd w:id="149"/>
      <w:bookmarkEnd w:id="150"/>
    </w:p>
    <w:p w14:paraId="5710C67D" w14:textId="33B04E5D" w:rsidR="00865BB8" w:rsidRPr="00911253" w:rsidRDefault="00865BB8" w:rsidP="00865BB8">
      <w:pPr>
        <w:rPr>
          <w:rFonts w:ascii="Tahoma" w:hAnsi="Tahoma" w:cs="Tahoma"/>
          <w:lang w:val="el-GR"/>
        </w:rPr>
      </w:pPr>
      <w:r w:rsidRPr="00911253">
        <w:rPr>
          <w:rFonts w:ascii="Tahoma" w:hAnsi="Tahoma" w:cs="Tahoma"/>
          <w:lang w:val="el-GR"/>
        </w:rPr>
        <w:t xml:space="preserve">Το δικαίωμα συμμετοχής των οικονομικών φορέων και οι όροι και προϋποθέσεις συμμετοχής τους, όπως ορίζονται στις παραγράφους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_Ref479335449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2.2.1</w:t>
      </w:r>
      <w:r w:rsidR="00BD7757" w:rsidRPr="00911253">
        <w:rPr>
          <w:rFonts w:ascii="Tahoma" w:hAnsi="Tahoma" w:cs="Tahoma"/>
          <w:lang w:val="el-GR"/>
        </w:rPr>
        <w:fldChar w:fldCharType="end"/>
      </w:r>
      <w:r w:rsidRPr="00911253">
        <w:rPr>
          <w:rFonts w:ascii="Tahoma" w:hAnsi="Tahoma" w:cs="Tahoma"/>
          <w:lang w:val="el-GR"/>
        </w:rPr>
        <w:t xml:space="preserve"> έως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_Ref89769451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2.2.8</w:t>
      </w:r>
      <w:r w:rsidR="00BD7757" w:rsidRPr="00911253">
        <w:rPr>
          <w:rFonts w:ascii="Tahoma" w:hAnsi="Tahoma" w:cs="Tahoma"/>
          <w:lang w:val="el-GR"/>
        </w:rPr>
        <w:fldChar w:fldCharType="end"/>
      </w:r>
      <w:r w:rsidRPr="00911253">
        <w:rPr>
          <w:rFonts w:ascii="Tahoma" w:hAnsi="Tahoma" w:cs="Tahoma"/>
          <w:lang w:val="el-GR"/>
        </w:rPr>
        <w:t xml:space="preserve">, κρίνονται κατά την υποβολή της προσφοράς δια του ΕΕΕΣ κατά τα οριζόμενα στην παράγραφο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_Ref89769470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2.2.9.1</w:t>
      </w:r>
      <w:r w:rsidR="00BD7757" w:rsidRPr="00911253">
        <w:rPr>
          <w:rFonts w:ascii="Tahoma" w:hAnsi="Tahoma" w:cs="Tahoma"/>
          <w:lang w:val="el-GR"/>
        </w:rPr>
        <w:fldChar w:fldCharType="end"/>
      </w:r>
      <w:r w:rsidRPr="00911253">
        <w:rPr>
          <w:rFonts w:ascii="Tahoma" w:hAnsi="Tahoma" w:cs="Tahoma"/>
          <w:lang w:val="el-GR"/>
        </w:rPr>
        <w:t>, κατά την υποβολή των δικαιολογητικών της παραγράφου</w:t>
      </w:r>
      <w:r w:rsidR="00BD7757" w:rsidRPr="00911253">
        <w:rPr>
          <w:rFonts w:ascii="Tahoma" w:hAnsi="Tahoma" w:cs="Tahoma"/>
          <w:lang w:val="el-GR"/>
        </w:rPr>
        <w:t xml:space="preserve">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_Ref89769477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2.2.9.2</w:t>
      </w:r>
      <w:r w:rsidR="00BD7757" w:rsidRPr="00911253">
        <w:rPr>
          <w:rFonts w:ascii="Tahoma" w:hAnsi="Tahoma" w:cs="Tahoma"/>
          <w:lang w:val="el-GR"/>
        </w:rPr>
        <w:fldChar w:fldCharType="end"/>
      </w:r>
      <w:r w:rsidR="00BD7757" w:rsidRPr="00911253">
        <w:rPr>
          <w:rFonts w:ascii="Tahoma" w:hAnsi="Tahoma" w:cs="Tahoma"/>
          <w:lang w:val="el-GR"/>
        </w:rPr>
        <w:t xml:space="preserve"> </w:t>
      </w:r>
      <w:r w:rsidRPr="00911253">
        <w:rPr>
          <w:rFonts w:ascii="Tahoma" w:hAnsi="Tahoma" w:cs="Tahoma"/>
          <w:lang w:val="el-GR"/>
        </w:rPr>
        <w:t xml:space="preserve">και κατά τη σύναψη της σύμβασης δια της υπεύθυνης δήλωσης, της περ. δ΄ της παρ. 3 του άρθρου 105 του ν. 4412/2016. </w:t>
      </w:r>
    </w:p>
    <w:p w14:paraId="399B9F20" w14:textId="1F93EF61" w:rsidR="00865BB8" w:rsidRPr="00911253" w:rsidRDefault="00865BB8" w:rsidP="00865BB8">
      <w:pPr>
        <w:rPr>
          <w:rFonts w:ascii="Tahoma" w:hAnsi="Tahoma" w:cs="Tahoma"/>
          <w:lang w:val="el-GR"/>
        </w:rPr>
      </w:pPr>
      <w:r w:rsidRPr="00911253">
        <w:rPr>
          <w:rFonts w:ascii="Tahoma" w:hAnsi="Tahoma" w:cs="Tahoma"/>
          <w:lang w:val="el-GR"/>
        </w:rPr>
        <w:t xml:space="preserve">Στην περίπτωση που ο οικονομικός φορέας στηρίζεται στις ικανότητες άλλων </w:t>
      </w:r>
      <w:r w:rsidR="00BD7757" w:rsidRPr="00911253">
        <w:rPr>
          <w:rFonts w:ascii="Tahoma" w:hAnsi="Tahoma" w:cs="Tahoma"/>
          <w:lang w:val="el-GR"/>
        </w:rPr>
        <w:t xml:space="preserve">φορέων, σύμφωνα με την παράγραφο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_Ref89769491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2.2.8</w:t>
      </w:r>
      <w:r w:rsidR="00BD7757" w:rsidRPr="00911253">
        <w:rPr>
          <w:rFonts w:ascii="Tahoma" w:hAnsi="Tahoma" w:cs="Tahoma"/>
          <w:lang w:val="el-GR"/>
        </w:rPr>
        <w:fldChar w:fldCharType="end"/>
      </w:r>
      <w:r w:rsidR="00BD7757" w:rsidRPr="00911253">
        <w:rPr>
          <w:rFonts w:ascii="Tahoma" w:hAnsi="Tahoma" w:cs="Tahoma"/>
          <w:lang w:val="el-GR"/>
        </w:rPr>
        <w:t xml:space="preserve"> </w:t>
      </w:r>
      <w:r w:rsidRPr="00911253">
        <w:rPr>
          <w:rFonts w:ascii="Tahoma" w:hAnsi="Tahoma" w:cs="Tahoma"/>
          <w:lang w:val="el-GR"/>
        </w:rPr>
        <w:t xml:space="preserve">της παρούσας, οι φορείς στην ικανότητα των οποίων στηρίζεται υποχρεούνται να  αποδεικνύουν, κατά τα οριζόμενα στις παραγράφους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_Ref89769497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2.2.9.1</w:t>
      </w:r>
      <w:r w:rsidR="00BD7757" w:rsidRPr="00911253">
        <w:rPr>
          <w:rFonts w:ascii="Tahoma" w:hAnsi="Tahoma" w:cs="Tahoma"/>
          <w:lang w:val="el-GR"/>
        </w:rPr>
        <w:fldChar w:fldCharType="end"/>
      </w:r>
      <w:r w:rsidRPr="00911253">
        <w:rPr>
          <w:rFonts w:ascii="Tahoma" w:hAnsi="Tahoma" w:cs="Tahoma"/>
          <w:lang w:val="el-GR"/>
        </w:rPr>
        <w:t xml:space="preserve"> και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_Ref89769477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2.2.9.2</w:t>
      </w:r>
      <w:r w:rsidR="00BD7757" w:rsidRPr="00911253">
        <w:rPr>
          <w:rFonts w:ascii="Tahoma" w:hAnsi="Tahoma" w:cs="Tahoma"/>
          <w:lang w:val="el-GR"/>
        </w:rPr>
        <w:fldChar w:fldCharType="end"/>
      </w:r>
      <w:r w:rsidRPr="00911253">
        <w:rPr>
          <w:rFonts w:ascii="Tahoma" w:hAnsi="Tahoma" w:cs="Tahoma"/>
          <w:lang w:val="el-GR"/>
        </w:rPr>
        <w:t xml:space="preserve">, ότι δεν συντρέχουν οι λόγοι αποκλεισμού της παραγράφου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_Ref479335541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2.2.3</w:t>
      </w:r>
      <w:r w:rsidR="00BD7757" w:rsidRPr="00911253">
        <w:rPr>
          <w:rFonts w:ascii="Tahoma" w:hAnsi="Tahoma" w:cs="Tahoma"/>
          <w:lang w:val="el-GR"/>
        </w:rPr>
        <w:fldChar w:fldCharType="end"/>
      </w:r>
      <w:r w:rsidRPr="00911253">
        <w:rPr>
          <w:rFonts w:ascii="Tahoma" w:hAnsi="Tahoma" w:cs="Tahoma"/>
          <w:lang w:val="el-GR"/>
        </w:rPr>
        <w:t xml:space="preserve"> της παρούσας και ότι πληρούν τα σχετικά κριτήρια επιλογής κατά περίπτωση .</w:t>
      </w:r>
    </w:p>
    <w:p w14:paraId="22344FD1" w14:textId="6A7BE4F4" w:rsidR="00865BB8" w:rsidRPr="00911253" w:rsidRDefault="00865BB8" w:rsidP="00865BB8">
      <w:pPr>
        <w:rPr>
          <w:rFonts w:ascii="Tahoma" w:hAnsi="Tahoma" w:cs="Tahoma"/>
          <w:lang w:val="el-GR"/>
        </w:rPr>
      </w:pPr>
      <w:r w:rsidRPr="00911253">
        <w:rPr>
          <w:rFonts w:ascii="Tahoma" w:hAnsi="Tahoma" w:cs="Tahoma"/>
          <w:lang w:val="el-GR"/>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_Ref89769520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2.2.9.1</w:t>
      </w:r>
      <w:r w:rsidR="00BD7757" w:rsidRPr="00911253">
        <w:rPr>
          <w:rFonts w:ascii="Tahoma" w:hAnsi="Tahoma" w:cs="Tahoma"/>
          <w:lang w:val="el-GR"/>
        </w:rPr>
        <w:fldChar w:fldCharType="end"/>
      </w:r>
      <w:r w:rsidRPr="00911253">
        <w:rPr>
          <w:rFonts w:ascii="Tahoma" w:hAnsi="Tahoma" w:cs="Tahoma"/>
          <w:lang w:val="el-GR"/>
        </w:rPr>
        <w:t xml:space="preserve"> και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_Ref89769477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2.2.9.2</w:t>
      </w:r>
      <w:r w:rsidR="00BD7757" w:rsidRPr="00911253">
        <w:rPr>
          <w:rFonts w:ascii="Tahoma" w:hAnsi="Tahoma" w:cs="Tahoma"/>
          <w:lang w:val="el-GR"/>
        </w:rPr>
        <w:fldChar w:fldCharType="end"/>
      </w:r>
      <w:r w:rsidRPr="00911253">
        <w:rPr>
          <w:rFonts w:ascii="Tahoma" w:hAnsi="Tahoma" w:cs="Tahoma"/>
          <w:lang w:val="el-GR"/>
        </w:rPr>
        <w:t xml:space="preserve">, ότι δεν συντρέχουν οι λόγοι αποκλεισμού της παραγράφου </w:t>
      </w:r>
      <w:r w:rsidR="00BD7757" w:rsidRPr="00911253">
        <w:rPr>
          <w:rFonts w:ascii="Tahoma" w:hAnsi="Tahoma" w:cs="Tahoma"/>
          <w:lang w:val="el-GR"/>
        </w:rPr>
        <w:fldChar w:fldCharType="begin"/>
      </w:r>
      <w:r w:rsidR="00BD7757" w:rsidRPr="00911253">
        <w:rPr>
          <w:rFonts w:ascii="Tahoma" w:hAnsi="Tahoma" w:cs="Tahoma"/>
          <w:lang w:val="el-GR"/>
        </w:rPr>
        <w:instrText xml:space="preserve"> REF _Ref479335541 \r \h </w:instrText>
      </w:r>
      <w:r w:rsidR="00911253">
        <w:rPr>
          <w:rFonts w:ascii="Tahoma" w:hAnsi="Tahoma" w:cs="Tahoma"/>
          <w:lang w:val="el-GR"/>
        </w:rPr>
        <w:instrText xml:space="preserve"> \* MERGEFORMAT </w:instrText>
      </w:r>
      <w:r w:rsidR="00BD7757" w:rsidRPr="00911253">
        <w:rPr>
          <w:rFonts w:ascii="Tahoma" w:hAnsi="Tahoma" w:cs="Tahoma"/>
          <w:lang w:val="el-GR"/>
        </w:rPr>
      </w:r>
      <w:r w:rsidR="00BD7757"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2.2.3</w:t>
      </w:r>
      <w:r w:rsidR="00BD7757" w:rsidRPr="00911253">
        <w:rPr>
          <w:rFonts w:ascii="Tahoma" w:hAnsi="Tahoma" w:cs="Tahoma"/>
          <w:lang w:val="el-GR"/>
        </w:rPr>
        <w:fldChar w:fldCharType="end"/>
      </w:r>
      <w:r w:rsidR="00726751" w:rsidRPr="00911253">
        <w:rPr>
          <w:rFonts w:ascii="Tahoma" w:hAnsi="Tahoma" w:cs="Tahoma"/>
          <w:lang w:val="el-GR"/>
        </w:rPr>
        <w:t xml:space="preserve"> της παρούσας.</w:t>
      </w:r>
      <w:r w:rsidRPr="00911253">
        <w:rPr>
          <w:rFonts w:ascii="Tahoma" w:hAnsi="Tahoma" w:cs="Tahoma"/>
          <w:lang w:val="el-GR"/>
        </w:rPr>
        <w:t xml:space="preserve"> </w:t>
      </w:r>
    </w:p>
    <w:p w14:paraId="66412FD9" w14:textId="02BA5BF4" w:rsidR="00865BB8" w:rsidRPr="00911253" w:rsidRDefault="00865BB8" w:rsidP="00D0789B">
      <w:pPr>
        <w:rPr>
          <w:rFonts w:ascii="Tahoma" w:hAnsi="Tahoma" w:cs="Tahoma"/>
          <w:lang w:val="el-GR"/>
        </w:rPr>
      </w:pPr>
      <w:r w:rsidRPr="00911253">
        <w:rPr>
          <w:rFonts w:ascii="Tahoma" w:hAnsi="Tahoma" w:cs="Tahoma"/>
          <w:lang w:val="el-GR"/>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69FA9FF8" w14:textId="77777777" w:rsidR="00180C9E" w:rsidRPr="00911253" w:rsidRDefault="00180C9E" w:rsidP="00726751">
      <w:pPr>
        <w:pStyle w:val="4"/>
        <w:ind w:left="900" w:hanging="900"/>
        <w:jc w:val="left"/>
        <w:rPr>
          <w:rFonts w:ascii="Tahoma" w:hAnsi="Tahoma" w:cs="Tahoma"/>
          <w:i/>
        </w:rPr>
      </w:pPr>
      <w:bookmarkStart w:id="151" w:name="_Ref89769470"/>
      <w:bookmarkStart w:id="152" w:name="_Ref89769497"/>
      <w:bookmarkStart w:id="153" w:name="_Ref89769520"/>
      <w:bookmarkStart w:id="154" w:name="_Toc89934393"/>
      <w:bookmarkStart w:id="155" w:name="_Toc121925545"/>
      <w:r w:rsidRPr="00911253">
        <w:rPr>
          <w:rFonts w:ascii="Tahoma" w:hAnsi="Tahoma" w:cs="Tahoma"/>
        </w:rPr>
        <w:t>Προκαταρκτική απόδειξη κατά την υποβολή προσφορών</w:t>
      </w:r>
      <w:bookmarkEnd w:id="151"/>
      <w:bookmarkEnd w:id="152"/>
      <w:bookmarkEnd w:id="153"/>
      <w:bookmarkEnd w:id="154"/>
      <w:bookmarkEnd w:id="155"/>
      <w:r w:rsidRPr="00911253">
        <w:rPr>
          <w:rFonts w:ascii="Tahoma" w:hAnsi="Tahoma" w:cs="Tahoma"/>
        </w:rPr>
        <w:t xml:space="preserve"> </w:t>
      </w:r>
    </w:p>
    <w:p w14:paraId="449AC882" w14:textId="2163CECE" w:rsidR="00784166" w:rsidRPr="00911253" w:rsidRDefault="00784166" w:rsidP="000A29C2">
      <w:pPr>
        <w:pStyle w:val="Normal2"/>
        <w:rPr>
          <w:rFonts w:ascii="Tahoma" w:hAnsi="Tahoma" w:cs="Tahoma"/>
        </w:rPr>
      </w:pPr>
      <w:r w:rsidRPr="00911253">
        <w:rPr>
          <w:rFonts w:ascii="Tahoma" w:hAnsi="Tahoma" w:cs="Tahoma"/>
        </w:rPr>
        <w:t xml:space="preserve">Προς προκαταρκτική απόδειξη ότι οι προσφέροντες οικονομικοί φορείς: α) δεν βρίσκονται σε μία από τις καταστάσεις της παραγράφου </w:t>
      </w:r>
      <w:r w:rsidR="006F6DA6" w:rsidRPr="00911253">
        <w:rPr>
          <w:rFonts w:ascii="Tahoma" w:hAnsi="Tahoma" w:cs="Tahoma"/>
        </w:rPr>
        <w:fldChar w:fldCharType="begin"/>
      </w:r>
      <w:r w:rsidR="006F6DA6" w:rsidRPr="00911253">
        <w:rPr>
          <w:rFonts w:ascii="Tahoma" w:hAnsi="Tahoma" w:cs="Tahoma"/>
        </w:rPr>
        <w:instrText xml:space="preserve"> REF _Ref479335541 \r \h </w:instrText>
      </w:r>
      <w:r w:rsidR="00BF4414" w:rsidRPr="00911253">
        <w:rPr>
          <w:rFonts w:ascii="Tahoma" w:hAnsi="Tahoma" w:cs="Tahoma"/>
        </w:rPr>
        <w:instrText xml:space="preserve"> \* MERGEFORMAT </w:instrText>
      </w:r>
      <w:r w:rsidR="006F6DA6" w:rsidRPr="00911253">
        <w:rPr>
          <w:rFonts w:ascii="Tahoma" w:hAnsi="Tahoma" w:cs="Tahoma"/>
        </w:rPr>
      </w:r>
      <w:r w:rsidR="006F6DA6" w:rsidRPr="00911253">
        <w:rPr>
          <w:rFonts w:ascii="Tahoma" w:hAnsi="Tahoma" w:cs="Tahoma"/>
        </w:rPr>
        <w:fldChar w:fldCharType="separate"/>
      </w:r>
      <w:r w:rsidR="00EF3AF0">
        <w:rPr>
          <w:rFonts w:ascii="Tahoma" w:hAnsi="Tahoma" w:cs="Tahoma"/>
          <w:cs/>
        </w:rPr>
        <w:t>‎</w:t>
      </w:r>
      <w:r w:rsidR="00EF3AF0">
        <w:rPr>
          <w:rFonts w:ascii="Tahoma" w:hAnsi="Tahoma" w:cs="Tahoma"/>
        </w:rPr>
        <w:t>2.2.3</w:t>
      </w:r>
      <w:r w:rsidR="006F6DA6" w:rsidRPr="00911253">
        <w:rPr>
          <w:rFonts w:ascii="Tahoma" w:hAnsi="Tahoma" w:cs="Tahoma"/>
        </w:rPr>
        <w:fldChar w:fldCharType="end"/>
      </w:r>
      <w:r w:rsidR="00726751" w:rsidRPr="00911253">
        <w:rPr>
          <w:rFonts w:ascii="Tahoma" w:hAnsi="Tahoma" w:cs="Tahoma"/>
        </w:rPr>
        <w:fldChar w:fldCharType="begin"/>
      </w:r>
      <w:r w:rsidR="00726751" w:rsidRPr="00911253">
        <w:rPr>
          <w:rFonts w:ascii="Tahoma" w:hAnsi="Tahoma" w:cs="Tahoma"/>
        </w:rPr>
        <w:instrText xml:space="preserve"> REF _Ref479335541 \r \h </w:instrText>
      </w:r>
      <w:r w:rsidR="00911253">
        <w:rPr>
          <w:rFonts w:ascii="Tahoma" w:hAnsi="Tahoma" w:cs="Tahoma"/>
        </w:rPr>
        <w:instrText xml:space="preserve"> \* MERGEFORMAT </w:instrText>
      </w:r>
      <w:r w:rsidR="00726751" w:rsidRPr="00911253">
        <w:rPr>
          <w:rFonts w:ascii="Tahoma" w:hAnsi="Tahoma" w:cs="Tahoma"/>
        </w:rPr>
      </w:r>
      <w:r w:rsidR="00726751" w:rsidRPr="00911253">
        <w:rPr>
          <w:rFonts w:ascii="Tahoma" w:hAnsi="Tahoma" w:cs="Tahoma"/>
        </w:rPr>
        <w:fldChar w:fldCharType="separate"/>
      </w:r>
      <w:r w:rsidR="00EF3AF0">
        <w:rPr>
          <w:rFonts w:ascii="Tahoma" w:hAnsi="Tahoma" w:cs="Tahoma"/>
          <w:cs/>
        </w:rPr>
        <w:t>‎</w:t>
      </w:r>
      <w:r w:rsidR="00EF3AF0">
        <w:rPr>
          <w:rFonts w:ascii="Tahoma" w:hAnsi="Tahoma" w:cs="Tahoma"/>
        </w:rPr>
        <w:t>2.2.3</w:t>
      </w:r>
      <w:r w:rsidR="00726751" w:rsidRPr="00911253">
        <w:rPr>
          <w:rFonts w:ascii="Tahoma" w:hAnsi="Tahoma" w:cs="Tahoma"/>
        </w:rPr>
        <w:fldChar w:fldCharType="end"/>
      </w:r>
      <w:r w:rsidRPr="00911253">
        <w:rPr>
          <w:rFonts w:ascii="Tahoma" w:hAnsi="Tahoma" w:cs="Tahoma"/>
        </w:rPr>
        <w:t xml:space="preserve"> και β) πληρούν τα σχετικά κριτήρια επιλογής των παραγράφων</w:t>
      </w:r>
      <w:r w:rsidR="006F6DA6" w:rsidRPr="00911253">
        <w:rPr>
          <w:rFonts w:ascii="Tahoma" w:hAnsi="Tahoma" w:cs="Tahoma"/>
        </w:rPr>
        <w:t xml:space="preserve"> </w:t>
      </w:r>
      <w:r w:rsidR="006F6DA6" w:rsidRPr="00911253">
        <w:rPr>
          <w:rFonts w:ascii="Tahoma" w:hAnsi="Tahoma" w:cs="Tahoma"/>
        </w:rPr>
        <w:fldChar w:fldCharType="begin"/>
      </w:r>
      <w:r w:rsidR="006F6DA6" w:rsidRPr="00911253">
        <w:rPr>
          <w:rFonts w:ascii="Tahoma" w:hAnsi="Tahoma" w:cs="Tahoma"/>
        </w:rPr>
        <w:instrText xml:space="preserve"> REF _Ref33435737 \r \h </w:instrText>
      </w:r>
      <w:r w:rsidR="00BF4414" w:rsidRPr="00911253">
        <w:rPr>
          <w:rFonts w:ascii="Tahoma" w:hAnsi="Tahoma" w:cs="Tahoma"/>
        </w:rPr>
        <w:instrText xml:space="preserve"> \* MERGEFORMAT </w:instrText>
      </w:r>
      <w:r w:rsidR="006F6DA6" w:rsidRPr="00911253">
        <w:rPr>
          <w:rFonts w:ascii="Tahoma" w:hAnsi="Tahoma" w:cs="Tahoma"/>
        </w:rPr>
      </w:r>
      <w:r w:rsidR="006F6DA6" w:rsidRPr="00911253">
        <w:rPr>
          <w:rFonts w:ascii="Tahoma" w:hAnsi="Tahoma" w:cs="Tahoma"/>
        </w:rPr>
        <w:fldChar w:fldCharType="separate"/>
      </w:r>
      <w:r w:rsidR="00EF3AF0">
        <w:rPr>
          <w:rFonts w:ascii="Tahoma" w:hAnsi="Tahoma" w:cs="Tahoma"/>
          <w:cs/>
        </w:rPr>
        <w:t>‎</w:t>
      </w:r>
      <w:r w:rsidR="00EF3AF0">
        <w:rPr>
          <w:rFonts w:ascii="Tahoma" w:hAnsi="Tahoma" w:cs="Tahoma"/>
        </w:rPr>
        <w:t>2.2.4</w:t>
      </w:r>
      <w:r w:rsidR="006F6DA6" w:rsidRPr="00911253">
        <w:rPr>
          <w:rFonts w:ascii="Tahoma" w:hAnsi="Tahoma" w:cs="Tahoma"/>
        </w:rPr>
        <w:fldChar w:fldCharType="end"/>
      </w:r>
      <w:r w:rsidR="000F6046" w:rsidRPr="00911253">
        <w:rPr>
          <w:rFonts w:ascii="Tahoma" w:hAnsi="Tahoma" w:cs="Tahoma"/>
        </w:rPr>
        <w:t xml:space="preserve">, </w:t>
      </w:r>
      <w:r w:rsidR="006F6DA6" w:rsidRPr="00911253">
        <w:rPr>
          <w:rFonts w:ascii="Tahoma" w:hAnsi="Tahoma" w:cs="Tahoma"/>
        </w:rPr>
        <w:fldChar w:fldCharType="begin"/>
      </w:r>
      <w:r w:rsidR="006F6DA6" w:rsidRPr="00911253">
        <w:rPr>
          <w:rFonts w:ascii="Tahoma" w:hAnsi="Tahoma" w:cs="Tahoma"/>
        </w:rPr>
        <w:instrText xml:space="preserve"> REF _Ref479335661 \r \h </w:instrText>
      </w:r>
      <w:r w:rsidR="00BF4414" w:rsidRPr="00911253">
        <w:rPr>
          <w:rFonts w:ascii="Tahoma" w:hAnsi="Tahoma" w:cs="Tahoma"/>
        </w:rPr>
        <w:instrText xml:space="preserve"> \* MERGEFORMAT </w:instrText>
      </w:r>
      <w:r w:rsidR="006F6DA6" w:rsidRPr="00911253">
        <w:rPr>
          <w:rFonts w:ascii="Tahoma" w:hAnsi="Tahoma" w:cs="Tahoma"/>
        </w:rPr>
      </w:r>
      <w:r w:rsidR="006F6DA6" w:rsidRPr="00911253">
        <w:rPr>
          <w:rFonts w:ascii="Tahoma" w:hAnsi="Tahoma" w:cs="Tahoma"/>
        </w:rPr>
        <w:fldChar w:fldCharType="separate"/>
      </w:r>
      <w:r w:rsidR="00EF3AF0">
        <w:rPr>
          <w:rFonts w:ascii="Tahoma" w:hAnsi="Tahoma" w:cs="Tahoma"/>
          <w:cs/>
        </w:rPr>
        <w:t>‎</w:t>
      </w:r>
      <w:r w:rsidR="00EF3AF0">
        <w:rPr>
          <w:rFonts w:ascii="Tahoma" w:hAnsi="Tahoma" w:cs="Tahoma"/>
        </w:rPr>
        <w:t>2.2.5</w:t>
      </w:r>
      <w:r w:rsidR="006F6DA6" w:rsidRPr="00911253">
        <w:rPr>
          <w:rFonts w:ascii="Tahoma" w:hAnsi="Tahoma" w:cs="Tahoma"/>
        </w:rPr>
        <w:fldChar w:fldCharType="end"/>
      </w:r>
      <w:r w:rsidR="000F6046" w:rsidRPr="00911253">
        <w:rPr>
          <w:rFonts w:ascii="Tahoma" w:hAnsi="Tahoma" w:cs="Tahoma"/>
        </w:rPr>
        <w:t xml:space="preserve">, </w:t>
      </w:r>
      <w:r w:rsidR="006F6DA6" w:rsidRPr="00911253">
        <w:rPr>
          <w:rFonts w:ascii="Tahoma" w:hAnsi="Tahoma" w:cs="Tahoma"/>
        </w:rPr>
        <w:fldChar w:fldCharType="begin"/>
      </w:r>
      <w:r w:rsidR="006F6DA6" w:rsidRPr="00911253">
        <w:rPr>
          <w:rFonts w:ascii="Tahoma" w:hAnsi="Tahoma" w:cs="Tahoma"/>
        </w:rPr>
        <w:instrText xml:space="preserve"> REF _Ref479335667 \r \h </w:instrText>
      </w:r>
      <w:r w:rsidR="00BF4414" w:rsidRPr="00911253">
        <w:rPr>
          <w:rFonts w:ascii="Tahoma" w:hAnsi="Tahoma" w:cs="Tahoma"/>
        </w:rPr>
        <w:instrText xml:space="preserve"> \* MERGEFORMAT </w:instrText>
      </w:r>
      <w:r w:rsidR="006F6DA6" w:rsidRPr="00911253">
        <w:rPr>
          <w:rFonts w:ascii="Tahoma" w:hAnsi="Tahoma" w:cs="Tahoma"/>
        </w:rPr>
      </w:r>
      <w:r w:rsidR="006F6DA6" w:rsidRPr="00911253">
        <w:rPr>
          <w:rFonts w:ascii="Tahoma" w:hAnsi="Tahoma" w:cs="Tahoma"/>
        </w:rPr>
        <w:fldChar w:fldCharType="separate"/>
      </w:r>
      <w:r w:rsidR="00EF3AF0">
        <w:rPr>
          <w:rFonts w:ascii="Tahoma" w:hAnsi="Tahoma" w:cs="Tahoma"/>
          <w:cs/>
        </w:rPr>
        <w:t>‎</w:t>
      </w:r>
      <w:r w:rsidR="00EF3AF0">
        <w:rPr>
          <w:rFonts w:ascii="Tahoma" w:hAnsi="Tahoma" w:cs="Tahoma"/>
        </w:rPr>
        <w:t>2.2.6</w:t>
      </w:r>
      <w:r w:rsidR="006F6DA6" w:rsidRPr="00911253">
        <w:rPr>
          <w:rFonts w:ascii="Tahoma" w:hAnsi="Tahoma" w:cs="Tahoma"/>
        </w:rPr>
        <w:fldChar w:fldCharType="end"/>
      </w:r>
      <w:r w:rsidR="006F6DA6" w:rsidRPr="00911253">
        <w:rPr>
          <w:rFonts w:ascii="Tahoma" w:hAnsi="Tahoma" w:cs="Tahoma"/>
        </w:rPr>
        <w:t xml:space="preserve"> </w:t>
      </w:r>
      <w:r w:rsidR="000F6046" w:rsidRPr="00911253">
        <w:rPr>
          <w:rFonts w:ascii="Tahoma" w:hAnsi="Tahoma" w:cs="Tahoma"/>
        </w:rPr>
        <w:t xml:space="preserve">και </w:t>
      </w:r>
      <w:r w:rsidR="006F6DA6" w:rsidRPr="00911253">
        <w:rPr>
          <w:rFonts w:ascii="Tahoma" w:hAnsi="Tahoma" w:cs="Tahoma"/>
        </w:rPr>
        <w:fldChar w:fldCharType="begin"/>
      </w:r>
      <w:r w:rsidR="006F6DA6" w:rsidRPr="00911253">
        <w:rPr>
          <w:rFonts w:ascii="Tahoma" w:hAnsi="Tahoma" w:cs="Tahoma"/>
        </w:rPr>
        <w:instrText xml:space="preserve"> REF _Ref479335705 \r \h </w:instrText>
      </w:r>
      <w:r w:rsidR="00BF4414" w:rsidRPr="00911253">
        <w:rPr>
          <w:rFonts w:ascii="Tahoma" w:hAnsi="Tahoma" w:cs="Tahoma"/>
        </w:rPr>
        <w:instrText xml:space="preserve"> \* MERGEFORMAT </w:instrText>
      </w:r>
      <w:r w:rsidR="006F6DA6" w:rsidRPr="00911253">
        <w:rPr>
          <w:rFonts w:ascii="Tahoma" w:hAnsi="Tahoma" w:cs="Tahoma"/>
        </w:rPr>
      </w:r>
      <w:r w:rsidR="006F6DA6" w:rsidRPr="00911253">
        <w:rPr>
          <w:rFonts w:ascii="Tahoma" w:hAnsi="Tahoma" w:cs="Tahoma"/>
        </w:rPr>
        <w:fldChar w:fldCharType="separate"/>
      </w:r>
      <w:r w:rsidR="00EF3AF0">
        <w:rPr>
          <w:rFonts w:ascii="Tahoma" w:hAnsi="Tahoma" w:cs="Tahoma"/>
          <w:cs/>
        </w:rPr>
        <w:t>‎</w:t>
      </w:r>
      <w:r w:rsidR="00EF3AF0">
        <w:rPr>
          <w:rFonts w:ascii="Tahoma" w:hAnsi="Tahoma" w:cs="Tahoma"/>
        </w:rPr>
        <w:t>2.2.7</w:t>
      </w:r>
      <w:r w:rsidR="006F6DA6" w:rsidRPr="00911253">
        <w:rPr>
          <w:rFonts w:ascii="Tahoma" w:hAnsi="Tahoma" w:cs="Tahoma"/>
        </w:rPr>
        <w:fldChar w:fldCharType="end"/>
      </w:r>
      <w:r w:rsidR="000F6046" w:rsidRPr="00911253">
        <w:rPr>
          <w:rFonts w:ascii="Tahoma" w:hAnsi="Tahoma" w:cs="Tahoma"/>
        </w:rPr>
        <w:t xml:space="preserve"> της παρούσης</w:t>
      </w:r>
      <w:r w:rsidRPr="00911253">
        <w:rPr>
          <w:rFonts w:ascii="Tahoma" w:hAnsi="Tahoma" w:cs="Tahoma"/>
        </w:rPr>
        <w:t xml:space="preserve">, προσκομίζουν κατά την υποβολή της προσφοράς τους ως δικαιολογητικό συμμετοχής, το προβλεπόμενο από το άρθρο 79 </w:t>
      </w:r>
      <w:r w:rsidR="000F6046" w:rsidRPr="00911253">
        <w:rPr>
          <w:rFonts w:ascii="Tahoma" w:hAnsi="Tahoma" w:cs="Tahoma"/>
        </w:rPr>
        <w:t>παρ. 1 και 3 του ν. 4412/2016 Ευρωπαϊκό Ενιαίο Έγγραφο Σύμβασης (ΕΕΕΣ)</w:t>
      </w:r>
      <w:r w:rsidR="00382641" w:rsidRPr="00911253">
        <w:rPr>
          <w:rFonts w:ascii="Tahoma" w:hAnsi="Tahoma" w:cs="Tahoma"/>
        </w:rPr>
        <w:t xml:space="preserve">, </w:t>
      </w:r>
      <w:r w:rsidR="00504310" w:rsidRPr="00911253">
        <w:rPr>
          <w:rFonts w:ascii="Tahoma" w:hAnsi="Tahoma" w:cs="Tahoma"/>
        </w:rPr>
        <w:t xml:space="preserve"> </w:t>
      </w:r>
      <w:r w:rsidR="00504310" w:rsidRPr="00911253">
        <w:rPr>
          <w:rFonts w:ascii="Tahoma" w:hAnsi="Tahoma" w:cs="Tahoma"/>
        </w:rPr>
        <w:fldChar w:fldCharType="begin"/>
      </w:r>
      <w:r w:rsidR="00504310" w:rsidRPr="00911253">
        <w:rPr>
          <w:rFonts w:ascii="Tahoma" w:hAnsi="Tahoma" w:cs="Tahoma"/>
        </w:rPr>
        <w:instrText xml:space="preserve"> REF _Ref88477776 \h </w:instrText>
      </w:r>
      <w:r w:rsidR="00911253">
        <w:rPr>
          <w:rFonts w:ascii="Tahoma" w:hAnsi="Tahoma" w:cs="Tahoma"/>
        </w:rPr>
        <w:instrText xml:space="preserve"> \* MERGEFORMAT </w:instrText>
      </w:r>
      <w:r w:rsidR="00504310" w:rsidRPr="00911253">
        <w:rPr>
          <w:rFonts w:ascii="Tahoma" w:hAnsi="Tahoma" w:cs="Tahoma"/>
        </w:rPr>
      </w:r>
      <w:r w:rsidR="00504310" w:rsidRPr="00911253">
        <w:rPr>
          <w:rFonts w:ascii="Tahoma" w:hAnsi="Tahoma" w:cs="Tahoma"/>
        </w:rPr>
        <w:fldChar w:fldCharType="separate"/>
      </w:r>
      <w:r w:rsidR="00EF3AF0" w:rsidRPr="00911253">
        <w:rPr>
          <w:rFonts w:ascii="Tahoma" w:hAnsi="Tahoma" w:cs="Tahoma"/>
        </w:rPr>
        <w:t>ΠΑΡΑΡΤΗΜΑ Ι</w:t>
      </w:r>
      <w:r w:rsidR="00EF3AF0" w:rsidRPr="00EF3AF0">
        <w:rPr>
          <w:rFonts w:ascii="Tahoma" w:hAnsi="Tahoma" w:cs="Tahoma"/>
        </w:rPr>
        <w:t>I</w:t>
      </w:r>
      <w:r w:rsidR="00EF3AF0" w:rsidRPr="00911253">
        <w:rPr>
          <w:rFonts w:ascii="Tahoma" w:hAnsi="Tahoma" w:cs="Tahoma"/>
        </w:rPr>
        <w:t xml:space="preserve"> – ΕΥΡΩΠΑΪΚΟ ΕΝΙΑΙΟ ΕΓΓΡΑΦΟ ΣΥΜΒΑΣΗΣ (ΕΕΕΣ)</w:t>
      </w:r>
      <w:r w:rsidR="00504310" w:rsidRPr="00911253">
        <w:rPr>
          <w:rFonts w:ascii="Tahoma" w:hAnsi="Tahoma" w:cs="Tahoma"/>
        </w:rPr>
        <w:fldChar w:fldCharType="end"/>
      </w:r>
      <w:r w:rsidR="000F6046" w:rsidRPr="00911253">
        <w:rPr>
          <w:rFonts w:ascii="Tahoma" w:hAnsi="Tahoma" w:cs="Tahoma"/>
        </w:rPr>
        <w:t xml:space="preserve">, </w:t>
      </w:r>
      <w:r w:rsidRPr="00911253">
        <w:rPr>
          <w:rFonts w:ascii="Tahoma" w:hAnsi="Tahoma" w:cs="Tahoma"/>
        </w:rPr>
        <w:t xml:space="preserve">το οποίο </w:t>
      </w:r>
      <w:r w:rsidR="00382641" w:rsidRPr="00911253">
        <w:rPr>
          <w:rFonts w:ascii="Tahoma" w:hAnsi="Tahoma" w:cs="Tahoma"/>
        </w:rPr>
        <w:t xml:space="preserve">ισοδυναμεί με </w:t>
      </w:r>
      <w:r w:rsidRPr="00911253">
        <w:rPr>
          <w:rFonts w:ascii="Tahoma" w:hAnsi="Tahoma" w:cs="Tahoma"/>
        </w:rPr>
        <w:t>ενημερωμένη υπεύθυνη δήλωση, με τις συνέπειες του ν. 1599/1986.</w:t>
      </w:r>
    </w:p>
    <w:p w14:paraId="0EFA88C2" w14:textId="66E1F8F4" w:rsidR="000F6046" w:rsidRPr="00911253" w:rsidRDefault="000F6046" w:rsidP="000A29C2">
      <w:pPr>
        <w:pStyle w:val="Normal2"/>
        <w:rPr>
          <w:rFonts w:ascii="Tahoma" w:hAnsi="Tahoma" w:cs="Tahoma"/>
          <w:vertAlign w:val="superscript"/>
        </w:rPr>
      </w:pPr>
      <w:r w:rsidRPr="00911253">
        <w:rPr>
          <w:rFonts w:ascii="Tahoma" w:hAnsi="Tahoma" w:cs="Tahoma"/>
        </w:rPr>
        <w:t>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r w:rsidR="00382641" w:rsidRPr="00911253">
        <w:rPr>
          <w:rFonts w:ascii="Tahoma" w:hAnsi="Tahoma" w:cs="Tahoma"/>
        </w:rPr>
        <w:t xml:space="preserve"> 1</w:t>
      </w:r>
      <w:r w:rsidR="00382641" w:rsidRPr="00911253">
        <w:rPr>
          <w:rStyle w:val="ad"/>
          <w:rFonts w:ascii="Tahoma" w:hAnsi="Tahoma" w:cs="Tahoma"/>
        </w:rPr>
        <w:footnoteReference w:id="3"/>
      </w:r>
      <w:r w:rsidR="00382641" w:rsidRPr="00911253">
        <w:rPr>
          <w:rFonts w:ascii="Tahoma" w:hAnsi="Tahoma" w:cs="Tahoma"/>
        </w:rPr>
        <w:t>.</w:t>
      </w:r>
    </w:p>
    <w:p w14:paraId="25C0BF55" w14:textId="134FDA1F" w:rsidR="00865BB8" w:rsidRPr="00911253" w:rsidRDefault="00865BB8" w:rsidP="00865BB8">
      <w:pPr>
        <w:rPr>
          <w:rFonts w:ascii="Tahoma" w:hAnsi="Tahoma" w:cs="Tahoma"/>
          <w:lang w:val="el-GR"/>
        </w:rPr>
      </w:pPr>
      <w:r w:rsidRPr="00911253">
        <w:rPr>
          <w:rFonts w:ascii="Tahoma" w:hAnsi="Tahoma" w:cs="Tahoma"/>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ΕΕΕΣ.Ο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 </w:t>
      </w:r>
    </w:p>
    <w:p w14:paraId="6E78D5E6" w14:textId="0C16BF33" w:rsidR="00865BB8" w:rsidRPr="00911253" w:rsidRDefault="00865BB8" w:rsidP="00865BB8">
      <w:pPr>
        <w:rPr>
          <w:rFonts w:ascii="Tahoma" w:hAnsi="Tahoma" w:cs="Tahoma"/>
          <w:lang w:val="el-GR"/>
        </w:rPr>
      </w:pPr>
      <w:r w:rsidRPr="00911253">
        <w:rPr>
          <w:rFonts w:ascii="Tahoma" w:hAnsi="Tahoma" w:cs="Tahoma"/>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στο άρθρο </w:t>
      </w:r>
      <w:r w:rsidR="007B4A4C" w:rsidRPr="00911253">
        <w:rPr>
          <w:rFonts w:ascii="Tahoma" w:hAnsi="Tahoma" w:cs="Tahoma"/>
          <w:lang w:val="el-GR"/>
        </w:rPr>
        <w:fldChar w:fldCharType="begin"/>
      </w:r>
      <w:r w:rsidR="007B4A4C" w:rsidRPr="00911253">
        <w:rPr>
          <w:rFonts w:ascii="Tahoma" w:hAnsi="Tahoma" w:cs="Tahoma"/>
          <w:lang w:val="el-GR"/>
        </w:rPr>
        <w:instrText xml:space="preserve"> REF _Ref479335541 \r \h </w:instrText>
      </w:r>
      <w:r w:rsidR="00911253">
        <w:rPr>
          <w:rFonts w:ascii="Tahoma" w:hAnsi="Tahoma" w:cs="Tahoma"/>
          <w:lang w:val="el-GR"/>
        </w:rPr>
        <w:instrText xml:space="preserve"> \* MERGEFORMAT </w:instrText>
      </w:r>
      <w:r w:rsidR="007B4A4C" w:rsidRPr="00911253">
        <w:rPr>
          <w:rFonts w:ascii="Tahoma" w:hAnsi="Tahoma" w:cs="Tahoma"/>
          <w:lang w:val="el-GR"/>
        </w:rPr>
      </w:r>
      <w:r w:rsidR="007B4A4C"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2.2.3</w:t>
      </w:r>
      <w:r w:rsidR="007B4A4C" w:rsidRPr="00911253">
        <w:rPr>
          <w:rFonts w:ascii="Tahoma" w:hAnsi="Tahoma" w:cs="Tahoma"/>
          <w:lang w:val="el-GR"/>
        </w:rPr>
        <w:fldChar w:fldCharType="end"/>
      </w:r>
      <w:r w:rsidRPr="00911253">
        <w:rPr>
          <w:rFonts w:ascii="Tahoma" w:hAnsi="Tahoma" w:cs="Tahoma"/>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 </w:t>
      </w:r>
    </w:p>
    <w:p w14:paraId="2CB2D756" w14:textId="77777777" w:rsidR="00865BB8" w:rsidRPr="00911253" w:rsidRDefault="00865BB8" w:rsidP="00865BB8">
      <w:pPr>
        <w:rPr>
          <w:rFonts w:ascii="Tahoma" w:hAnsi="Tahoma" w:cs="Tahoma"/>
          <w:lang w:val="el-GR"/>
        </w:rPr>
      </w:pPr>
      <w:r w:rsidRPr="00911253">
        <w:rPr>
          <w:rFonts w:ascii="Tahoma" w:hAnsi="Tahoma" w:cs="Tahoma"/>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63FBBE9B" w14:textId="65323C70" w:rsidR="00865BB8" w:rsidRPr="00911253" w:rsidRDefault="00865BB8" w:rsidP="00865BB8">
      <w:pPr>
        <w:rPr>
          <w:rFonts w:ascii="Tahoma" w:hAnsi="Tahoma" w:cs="Tahoma"/>
          <w:lang w:val="el-GR"/>
        </w:rPr>
      </w:pPr>
      <w:r w:rsidRPr="00911253">
        <w:rPr>
          <w:rFonts w:ascii="Tahoma" w:hAnsi="Tahoma" w:cs="Tahoma"/>
          <w:lang w:val="el-GR"/>
        </w:rPr>
        <w:t>Στην περίπτωση υποβολής προσφοράς από ένωση οικονομικών φορέων, το ΕΕΕΣ υποβάλλεται χωριστά από κάθε μέλος της ένωσης. Στο ΕΕΕΣ, ή στη συνοδευτική αυτού υπεύθυνη δήλωση,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4BCC1B45" w14:textId="42E3CA11" w:rsidR="00865BB8" w:rsidRPr="00911253" w:rsidRDefault="00865BB8" w:rsidP="00865BB8">
      <w:pPr>
        <w:suppressAutoHyphens w:val="0"/>
        <w:spacing w:after="160" w:line="259" w:lineRule="auto"/>
        <w:rPr>
          <w:rFonts w:ascii="Tahoma" w:hAnsi="Tahoma" w:cs="Tahoma"/>
          <w:lang w:val="el-GR"/>
        </w:rPr>
      </w:pPr>
      <w:r w:rsidRPr="00911253">
        <w:rPr>
          <w:rFonts w:ascii="Tahoma" w:hAnsi="Tahoma" w:cs="Tahoma"/>
          <w:lang w:val="el-GR"/>
        </w:rPr>
        <w:t>Ο οικονομικός φορέας φέρει την ειδική υποχρέωση, να δηλώσει, μέσω του ΕΕΕΣ,</w:t>
      </w:r>
      <w:r w:rsidRPr="00911253">
        <w:rPr>
          <w:rFonts w:ascii="Tahoma" w:hAnsi="Tahoma" w:cs="Tahoma"/>
          <w:lang w:val="el-GR"/>
        </w:rPr>
        <w:footnoteReference w:id="4"/>
      </w:r>
      <w:r w:rsidRPr="00911253">
        <w:rPr>
          <w:rFonts w:ascii="Tahoma" w:hAnsi="Tahoma" w:cs="Tahoma"/>
          <w:lang w:val="el-GR"/>
        </w:rPr>
        <w:t xml:space="preserve"> την κατάστασή του σε σχέση με τους λόγους που προβλέπονται στο άρθρο 73 του ν. 4412/2016 και την παράγραφο </w:t>
      </w:r>
      <w:r w:rsidR="007B4A4C" w:rsidRPr="00911253">
        <w:rPr>
          <w:rFonts w:ascii="Tahoma" w:hAnsi="Tahoma" w:cs="Tahoma"/>
          <w:lang w:val="el-GR"/>
        </w:rPr>
        <w:fldChar w:fldCharType="begin"/>
      </w:r>
      <w:r w:rsidR="007B4A4C" w:rsidRPr="00911253">
        <w:rPr>
          <w:rFonts w:ascii="Tahoma" w:hAnsi="Tahoma" w:cs="Tahoma"/>
          <w:lang w:val="el-GR"/>
        </w:rPr>
        <w:instrText xml:space="preserve"> REF _Ref479335541 \r \h </w:instrText>
      </w:r>
      <w:r w:rsidR="00911253">
        <w:rPr>
          <w:rFonts w:ascii="Tahoma" w:hAnsi="Tahoma" w:cs="Tahoma"/>
          <w:lang w:val="el-GR"/>
        </w:rPr>
        <w:instrText xml:space="preserve"> \* MERGEFORMAT </w:instrText>
      </w:r>
      <w:r w:rsidR="007B4A4C" w:rsidRPr="00911253">
        <w:rPr>
          <w:rFonts w:ascii="Tahoma" w:hAnsi="Tahoma" w:cs="Tahoma"/>
          <w:lang w:val="el-GR"/>
        </w:rPr>
      </w:r>
      <w:r w:rsidR="007B4A4C"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2.2.3</w:t>
      </w:r>
      <w:r w:rsidR="007B4A4C" w:rsidRPr="00911253">
        <w:rPr>
          <w:rFonts w:ascii="Tahoma" w:hAnsi="Tahoma" w:cs="Tahoma"/>
          <w:lang w:val="el-GR"/>
        </w:rPr>
        <w:fldChar w:fldCharType="end"/>
      </w:r>
      <w:r w:rsidRPr="00911253">
        <w:rPr>
          <w:rFonts w:ascii="Tahoma" w:hAnsi="Tahoma" w:cs="Tahoma"/>
          <w:lang w:val="el-GR"/>
        </w:rPr>
        <w:t xml:space="preserve"> της παρούσης και ταυτόχρονα να επικαλεσθεί και τυχόν </w:t>
      </w:r>
      <w:proofErr w:type="spellStart"/>
      <w:r w:rsidRPr="00911253">
        <w:rPr>
          <w:rFonts w:ascii="Tahoma" w:hAnsi="Tahoma" w:cs="Tahoma"/>
          <w:lang w:val="el-GR"/>
        </w:rPr>
        <w:t>ληφθέντα</w:t>
      </w:r>
      <w:proofErr w:type="spellEnd"/>
      <w:r w:rsidRPr="00911253">
        <w:rPr>
          <w:rFonts w:ascii="Tahoma" w:hAnsi="Tahoma" w:cs="Tahoma"/>
          <w:lang w:val="el-GR"/>
        </w:rPr>
        <w:t xml:space="preserve"> μέτρα προς αποκατάσταση της αξιοπιστίας του.</w:t>
      </w:r>
    </w:p>
    <w:p w14:paraId="703F1389" w14:textId="1F57D80B" w:rsidR="00865BB8" w:rsidRPr="00911253" w:rsidRDefault="00865BB8" w:rsidP="00865BB8">
      <w:pPr>
        <w:suppressAutoHyphens w:val="0"/>
        <w:spacing w:after="160" w:line="259" w:lineRule="auto"/>
        <w:rPr>
          <w:rFonts w:ascii="Tahoma" w:hAnsi="Tahoma" w:cs="Tahoma"/>
          <w:lang w:val="el-GR"/>
        </w:rPr>
      </w:pPr>
      <w:r w:rsidRPr="00911253">
        <w:rPr>
          <w:rFonts w:ascii="Tahoma" w:hAnsi="Tahoma" w:cs="Tahoma"/>
          <w:lang w:val="el-GR"/>
        </w:rPr>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w:t>
      </w:r>
      <w:r w:rsidR="00F46FA4" w:rsidRPr="00911253">
        <w:rPr>
          <w:rFonts w:ascii="Tahoma" w:hAnsi="Tahoma" w:cs="Tahoma"/>
          <w:lang w:val="el-GR"/>
        </w:rPr>
        <w:t xml:space="preserve"> </w:t>
      </w:r>
      <w:r w:rsidR="00F46FA4" w:rsidRPr="00911253">
        <w:rPr>
          <w:rFonts w:ascii="Tahoma" w:hAnsi="Tahoma" w:cs="Tahoma"/>
          <w:lang w:val="el-GR"/>
        </w:rPr>
        <w:fldChar w:fldCharType="begin"/>
      </w:r>
      <w:r w:rsidR="00F46FA4" w:rsidRPr="00911253">
        <w:rPr>
          <w:rFonts w:ascii="Tahoma" w:hAnsi="Tahoma" w:cs="Tahoma"/>
          <w:lang w:val="el-GR"/>
        </w:rPr>
        <w:instrText xml:space="preserve"> REF _Ref89786796 \r \h  \* MERGEFORMAT </w:instrText>
      </w:r>
      <w:r w:rsidR="00F46FA4" w:rsidRPr="00911253">
        <w:rPr>
          <w:rFonts w:ascii="Tahoma" w:hAnsi="Tahoma" w:cs="Tahoma"/>
          <w:lang w:val="el-GR"/>
        </w:rPr>
      </w:r>
      <w:r w:rsidR="00F46FA4"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0</w:t>
      </w:r>
      <w:r w:rsidR="00F46FA4" w:rsidRPr="00911253">
        <w:rPr>
          <w:rFonts w:ascii="Tahoma" w:hAnsi="Tahoma" w:cs="Tahoma"/>
          <w:lang w:val="el-GR"/>
        </w:rPr>
        <w:fldChar w:fldCharType="end"/>
      </w:r>
      <w:r w:rsidR="00F46FA4" w:rsidRPr="00911253">
        <w:rPr>
          <w:rFonts w:ascii="Tahoma" w:hAnsi="Tahoma" w:cs="Tahoma"/>
          <w:lang w:val="el-GR"/>
        </w:rPr>
        <w:t xml:space="preserve"> </w:t>
      </w:r>
      <w:r w:rsidRPr="00911253">
        <w:rPr>
          <w:rFonts w:ascii="Tahoma" w:hAnsi="Tahoma" w:cs="Tahoma"/>
          <w:lang w:val="el-GR"/>
        </w:rPr>
        <w:t>της παρούσης, αναλύεται στο σχετικό πεδίο που προβάλλει κατόπιν θετικής απάντησης.</w:t>
      </w:r>
    </w:p>
    <w:p w14:paraId="3EDD5712" w14:textId="6BB5D69D" w:rsidR="00865BB8" w:rsidRPr="00911253" w:rsidRDefault="00865BB8" w:rsidP="00865BB8">
      <w:pPr>
        <w:suppressAutoHyphens w:val="0"/>
        <w:spacing w:after="160" w:line="259" w:lineRule="auto"/>
        <w:rPr>
          <w:rFonts w:ascii="Tahoma" w:hAnsi="Tahoma" w:cs="Tahoma"/>
          <w:lang w:val="el-GR"/>
        </w:rPr>
      </w:pPr>
      <w:r w:rsidRPr="00911253">
        <w:rPr>
          <w:rFonts w:ascii="Tahoma" w:hAnsi="Tahoma" w:cs="Tahoma"/>
          <w:lang w:val="el-GR"/>
        </w:rPr>
        <w:t>Όσον αφορά στις υποχρεώσεις του ως προς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05A17E12" w14:textId="77777777" w:rsidR="00865BB8" w:rsidRPr="00911253" w:rsidRDefault="00865BB8" w:rsidP="000A29C2">
      <w:pPr>
        <w:pStyle w:val="Normal2"/>
        <w:rPr>
          <w:rFonts w:ascii="Tahoma" w:hAnsi="Tahoma" w:cs="Tahoma"/>
        </w:rPr>
      </w:pPr>
    </w:p>
    <w:p w14:paraId="2BD1DE6B" w14:textId="14323CFE" w:rsidR="00180C9E" w:rsidRPr="00911253" w:rsidRDefault="00180C9E" w:rsidP="00382641">
      <w:pPr>
        <w:pStyle w:val="4"/>
        <w:ind w:left="810"/>
        <w:rPr>
          <w:rFonts w:ascii="Tahoma" w:hAnsi="Tahoma" w:cs="Tahoma"/>
        </w:rPr>
      </w:pPr>
      <w:bookmarkStart w:id="156" w:name="_Ref89766963"/>
      <w:bookmarkStart w:id="157" w:name="_Ref89769477"/>
      <w:bookmarkStart w:id="158" w:name="_Toc89934394"/>
      <w:bookmarkStart w:id="159" w:name="_Toc121925546"/>
      <w:r w:rsidRPr="00911253">
        <w:rPr>
          <w:rFonts w:ascii="Tahoma" w:hAnsi="Tahoma" w:cs="Tahoma"/>
        </w:rPr>
        <w:t>Αποδεικτικά μέσα</w:t>
      </w:r>
      <w:r w:rsidR="0028497E" w:rsidRPr="00911253">
        <w:rPr>
          <w:rStyle w:val="ad"/>
          <w:rFonts w:ascii="Tahoma" w:hAnsi="Tahoma" w:cs="Tahoma"/>
        </w:rPr>
        <w:footnoteReference w:id="5"/>
      </w:r>
      <w:r w:rsidR="0028497E" w:rsidRPr="00911253">
        <w:rPr>
          <w:rFonts w:ascii="Tahoma" w:hAnsi="Tahoma" w:cs="Tahoma"/>
        </w:rPr>
        <w:t xml:space="preserve"> – Δικαιολογητικά προσωρινού αναδόχου</w:t>
      </w:r>
      <w:bookmarkEnd w:id="156"/>
      <w:bookmarkEnd w:id="157"/>
      <w:bookmarkEnd w:id="158"/>
      <w:bookmarkEnd w:id="159"/>
    </w:p>
    <w:p w14:paraId="11466959" w14:textId="2B60B401" w:rsidR="00DD5B18" w:rsidRPr="00911253" w:rsidRDefault="00DD5B18" w:rsidP="00DD5B18">
      <w:pPr>
        <w:rPr>
          <w:rFonts w:ascii="Tahoma" w:hAnsi="Tahoma" w:cs="Tahoma"/>
          <w:bCs/>
          <w:szCs w:val="22"/>
          <w:lang w:val="el-GR"/>
        </w:rPr>
      </w:pPr>
      <w:r w:rsidRPr="00911253">
        <w:rPr>
          <w:rFonts w:ascii="Tahoma" w:hAnsi="Tahoma" w:cs="Tahoma"/>
          <w:b/>
          <w:bCs/>
          <w:szCs w:val="22"/>
          <w:lang w:val="el-GR"/>
        </w:rPr>
        <w:t>Α</w:t>
      </w:r>
      <w:r w:rsidRPr="00911253">
        <w:rPr>
          <w:rFonts w:ascii="Tahoma" w:hAnsi="Tahoma" w:cs="Tahoma"/>
          <w:bCs/>
          <w:szCs w:val="22"/>
          <w:lang w:val="el-GR"/>
        </w:rPr>
        <w:t xml:space="preserve">. Για την απόδειξη της μη συνδρομής λόγων αποκλεισμού κατ’ άρθρο </w:t>
      </w:r>
      <w:r w:rsidR="007B4A4C" w:rsidRPr="00911253">
        <w:rPr>
          <w:rFonts w:ascii="Tahoma" w:hAnsi="Tahoma" w:cs="Tahoma"/>
          <w:bCs/>
          <w:szCs w:val="22"/>
          <w:lang w:val="el-GR"/>
        </w:rPr>
        <w:fldChar w:fldCharType="begin"/>
      </w:r>
      <w:r w:rsidR="007B4A4C" w:rsidRPr="00911253">
        <w:rPr>
          <w:rFonts w:ascii="Tahoma" w:hAnsi="Tahoma" w:cs="Tahoma"/>
          <w:bCs/>
          <w:szCs w:val="22"/>
          <w:lang w:val="el-GR"/>
        </w:rPr>
        <w:instrText xml:space="preserve"> REF _Ref479335541 \r \h </w:instrText>
      </w:r>
      <w:r w:rsidR="00911253">
        <w:rPr>
          <w:rFonts w:ascii="Tahoma" w:hAnsi="Tahoma" w:cs="Tahoma"/>
          <w:bCs/>
          <w:szCs w:val="22"/>
          <w:lang w:val="el-GR"/>
        </w:rPr>
        <w:instrText xml:space="preserve"> \* MERGEFORMAT </w:instrText>
      </w:r>
      <w:r w:rsidR="007B4A4C" w:rsidRPr="00911253">
        <w:rPr>
          <w:rFonts w:ascii="Tahoma" w:hAnsi="Tahoma" w:cs="Tahoma"/>
          <w:bCs/>
          <w:szCs w:val="22"/>
          <w:lang w:val="el-GR"/>
        </w:rPr>
      </w:r>
      <w:r w:rsidR="007B4A4C" w:rsidRPr="00911253">
        <w:rPr>
          <w:rFonts w:ascii="Tahoma" w:hAnsi="Tahoma" w:cs="Tahoma"/>
          <w:bCs/>
          <w:szCs w:val="22"/>
          <w:lang w:val="el-GR"/>
        </w:rPr>
        <w:fldChar w:fldCharType="separate"/>
      </w:r>
      <w:r w:rsidR="00EF3AF0">
        <w:rPr>
          <w:rFonts w:ascii="Tahoma" w:hAnsi="Tahoma" w:cs="Tahoma"/>
          <w:bCs/>
          <w:szCs w:val="22"/>
          <w:cs/>
          <w:lang w:val="el-GR"/>
        </w:rPr>
        <w:t>‎</w:t>
      </w:r>
      <w:r w:rsidR="00EF3AF0">
        <w:rPr>
          <w:rFonts w:ascii="Tahoma" w:hAnsi="Tahoma" w:cs="Tahoma"/>
          <w:bCs/>
          <w:szCs w:val="22"/>
          <w:lang w:val="el-GR"/>
        </w:rPr>
        <w:t>2.2.3</w:t>
      </w:r>
      <w:r w:rsidR="007B4A4C" w:rsidRPr="00911253">
        <w:rPr>
          <w:rFonts w:ascii="Tahoma" w:hAnsi="Tahoma" w:cs="Tahoma"/>
          <w:bCs/>
          <w:szCs w:val="22"/>
          <w:lang w:val="el-GR"/>
        </w:rPr>
        <w:fldChar w:fldCharType="end"/>
      </w:r>
      <w:r w:rsidRPr="00911253">
        <w:rPr>
          <w:rFonts w:ascii="Tahoma" w:hAnsi="Tahoma" w:cs="Tahoma"/>
          <w:bCs/>
          <w:szCs w:val="22"/>
          <w:lang w:val="el-GR"/>
        </w:rPr>
        <w:t xml:space="preserve"> και της πλήρωσης των κριτηρίων ποιοτικής επιλογής κατά τα άρθρα </w:t>
      </w:r>
      <w:r w:rsidR="007B4A4C" w:rsidRPr="00911253">
        <w:rPr>
          <w:rFonts w:ascii="Tahoma" w:hAnsi="Tahoma" w:cs="Tahoma"/>
          <w:bCs/>
          <w:szCs w:val="22"/>
          <w:lang w:val="el-GR"/>
        </w:rPr>
        <w:fldChar w:fldCharType="begin"/>
      </w:r>
      <w:r w:rsidR="007B4A4C" w:rsidRPr="00911253">
        <w:rPr>
          <w:rFonts w:ascii="Tahoma" w:hAnsi="Tahoma" w:cs="Tahoma"/>
          <w:bCs/>
          <w:szCs w:val="22"/>
          <w:lang w:val="el-GR"/>
        </w:rPr>
        <w:instrText xml:space="preserve"> REF _Ref33435737 \r \h </w:instrText>
      </w:r>
      <w:r w:rsidR="00911253">
        <w:rPr>
          <w:rFonts w:ascii="Tahoma" w:hAnsi="Tahoma" w:cs="Tahoma"/>
          <w:bCs/>
          <w:szCs w:val="22"/>
          <w:lang w:val="el-GR"/>
        </w:rPr>
        <w:instrText xml:space="preserve"> \* MERGEFORMAT </w:instrText>
      </w:r>
      <w:r w:rsidR="007B4A4C" w:rsidRPr="00911253">
        <w:rPr>
          <w:rFonts w:ascii="Tahoma" w:hAnsi="Tahoma" w:cs="Tahoma"/>
          <w:bCs/>
          <w:szCs w:val="22"/>
          <w:lang w:val="el-GR"/>
        </w:rPr>
      </w:r>
      <w:r w:rsidR="007B4A4C" w:rsidRPr="00911253">
        <w:rPr>
          <w:rFonts w:ascii="Tahoma" w:hAnsi="Tahoma" w:cs="Tahoma"/>
          <w:bCs/>
          <w:szCs w:val="22"/>
          <w:lang w:val="el-GR"/>
        </w:rPr>
        <w:fldChar w:fldCharType="separate"/>
      </w:r>
      <w:r w:rsidR="00EF3AF0">
        <w:rPr>
          <w:rFonts w:ascii="Tahoma" w:hAnsi="Tahoma" w:cs="Tahoma"/>
          <w:bCs/>
          <w:szCs w:val="22"/>
          <w:cs/>
          <w:lang w:val="el-GR"/>
        </w:rPr>
        <w:t>‎</w:t>
      </w:r>
      <w:r w:rsidR="00EF3AF0">
        <w:rPr>
          <w:rFonts w:ascii="Tahoma" w:hAnsi="Tahoma" w:cs="Tahoma"/>
          <w:bCs/>
          <w:szCs w:val="22"/>
          <w:lang w:val="el-GR"/>
        </w:rPr>
        <w:t>2.2.4</w:t>
      </w:r>
      <w:r w:rsidR="007B4A4C" w:rsidRPr="00911253">
        <w:rPr>
          <w:rFonts w:ascii="Tahoma" w:hAnsi="Tahoma" w:cs="Tahoma"/>
          <w:bCs/>
          <w:szCs w:val="22"/>
          <w:lang w:val="el-GR"/>
        </w:rPr>
        <w:fldChar w:fldCharType="end"/>
      </w:r>
      <w:r w:rsidRPr="00911253">
        <w:rPr>
          <w:rFonts w:ascii="Tahoma" w:hAnsi="Tahoma" w:cs="Tahoma"/>
          <w:bCs/>
          <w:szCs w:val="22"/>
          <w:lang w:val="el-GR"/>
        </w:rPr>
        <w:t xml:space="preserve">, </w:t>
      </w:r>
      <w:r w:rsidR="007B4A4C" w:rsidRPr="00911253">
        <w:rPr>
          <w:rFonts w:ascii="Tahoma" w:hAnsi="Tahoma" w:cs="Tahoma"/>
          <w:bCs/>
          <w:szCs w:val="22"/>
          <w:lang w:val="el-GR"/>
        </w:rPr>
        <w:fldChar w:fldCharType="begin"/>
      </w:r>
      <w:r w:rsidR="007B4A4C" w:rsidRPr="00911253">
        <w:rPr>
          <w:rFonts w:ascii="Tahoma" w:hAnsi="Tahoma" w:cs="Tahoma"/>
          <w:bCs/>
          <w:szCs w:val="22"/>
          <w:lang w:val="el-GR"/>
        </w:rPr>
        <w:instrText xml:space="preserve"> REF _Ref479335661 \r \h </w:instrText>
      </w:r>
      <w:r w:rsidR="00911253">
        <w:rPr>
          <w:rFonts w:ascii="Tahoma" w:hAnsi="Tahoma" w:cs="Tahoma"/>
          <w:bCs/>
          <w:szCs w:val="22"/>
          <w:lang w:val="el-GR"/>
        </w:rPr>
        <w:instrText xml:space="preserve"> \* MERGEFORMAT </w:instrText>
      </w:r>
      <w:r w:rsidR="007B4A4C" w:rsidRPr="00911253">
        <w:rPr>
          <w:rFonts w:ascii="Tahoma" w:hAnsi="Tahoma" w:cs="Tahoma"/>
          <w:bCs/>
          <w:szCs w:val="22"/>
          <w:lang w:val="el-GR"/>
        </w:rPr>
      </w:r>
      <w:r w:rsidR="007B4A4C" w:rsidRPr="00911253">
        <w:rPr>
          <w:rFonts w:ascii="Tahoma" w:hAnsi="Tahoma" w:cs="Tahoma"/>
          <w:bCs/>
          <w:szCs w:val="22"/>
          <w:lang w:val="el-GR"/>
        </w:rPr>
        <w:fldChar w:fldCharType="separate"/>
      </w:r>
      <w:r w:rsidR="00EF3AF0">
        <w:rPr>
          <w:rFonts w:ascii="Tahoma" w:hAnsi="Tahoma" w:cs="Tahoma"/>
          <w:bCs/>
          <w:szCs w:val="22"/>
          <w:cs/>
          <w:lang w:val="el-GR"/>
        </w:rPr>
        <w:t>‎</w:t>
      </w:r>
      <w:r w:rsidR="00EF3AF0">
        <w:rPr>
          <w:rFonts w:ascii="Tahoma" w:hAnsi="Tahoma" w:cs="Tahoma"/>
          <w:bCs/>
          <w:szCs w:val="22"/>
          <w:lang w:val="el-GR"/>
        </w:rPr>
        <w:t>2.2.5</w:t>
      </w:r>
      <w:r w:rsidR="007B4A4C" w:rsidRPr="00911253">
        <w:rPr>
          <w:rFonts w:ascii="Tahoma" w:hAnsi="Tahoma" w:cs="Tahoma"/>
          <w:bCs/>
          <w:szCs w:val="22"/>
          <w:lang w:val="el-GR"/>
        </w:rPr>
        <w:fldChar w:fldCharType="end"/>
      </w:r>
      <w:r w:rsidRPr="00911253">
        <w:rPr>
          <w:rFonts w:ascii="Tahoma" w:hAnsi="Tahoma" w:cs="Tahoma"/>
          <w:bCs/>
          <w:szCs w:val="22"/>
          <w:lang w:val="el-GR"/>
        </w:rPr>
        <w:t xml:space="preserve">, </w:t>
      </w:r>
      <w:r w:rsidR="007B4A4C" w:rsidRPr="00911253">
        <w:rPr>
          <w:rFonts w:ascii="Tahoma" w:hAnsi="Tahoma" w:cs="Tahoma"/>
          <w:bCs/>
          <w:szCs w:val="22"/>
          <w:lang w:val="el-GR"/>
        </w:rPr>
        <w:fldChar w:fldCharType="begin"/>
      </w:r>
      <w:r w:rsidR="007B4A4C" w:rsidRPr="00911253">
        <w:rPr>
          <w:rFonts w:ascii="Tahoma" w:hAnsi="Tahoma" w:cs="Tahoma"/>
          <w:bCs/>
          <w:szCs w:val="22"/>
          <w:lang w:val="el-GR"/>
        </w:rPr>
        <w:instrText xml:space="preserve"> REF _Ref479335667 \r \h </w:instrText>
      </w:r>
      <w:r w:rsidR="00911253">
        <w:rPr>
          <w:rFonts w:ascii="Tahoma" w:hAnsi="Tahoma" w:cs="Tahoma"/>
          <w:bCs/>
          <w:szCs w:val="22"/>
          <w:lang w:val="el-GR"/>
        </w:rPr>
        <w:instrText xml:space="preserve"> \* MERGEFORMAT </w:instrText>
      </w:r>
      <w:r w:rsidR="007B4A4C" w:rsidRPr="00911253">
        <w:rPr>
          <w:rFonts w:ascii="Tahoma" w:hAnsi="Tahoma" w:cs="Tahoma"/>
          <w:bCs/>
          <w:szCs w:val="22"/>
          <w:lang w:val="el-GR"/>
        </w:rPr>
      </w:r>
      <w:r w:rsidR="007B4A4C" w:rsidRPr="00911253">
        <w:rPr>
          <w:rFonts w:ascii="Tahoma" w:hAnsi="Tahoma" w:cs="Tahoma"/>
          <w:bCs/>
          <w:szCs w:val="22"/>
          <w:lang w:val="el-GR"/>
        </w:rPr>
        <w:fldChar w:fldCharType="separate"/>
      </w:r>
      <w:r w:rsidR="00EF3AF0">
        <w:rPr>
          <w:rFonts w:ascii="Tahoma" w:hAnsi="Tahoma" w:cs="Tahoma"/>
          <w:bCs/>
          <w:szCs w:val="22"/>
          <w:cs/>
          <w:lang w:val="el-GR"/>
        </w:rPr>
        <w:t>‎</w:t>
      </w:r>
      <w:r w:rsidR="00EF3AF0">
        <w:rPr>
          <w:rFonts w:ascii="Tahoma" w:hAnsi="Tahoma" w:cs="Tahoma"/>
          <w:bCs/>
          <w:szCs w:val="22"/>
          <w:lang w:val="el-GR"/>
        </w:rPr>
        <w:t>2.2.6</w:t>
      </w:r>
      <w:r w:rsidR="007B4A4C" w:rsidRPr="00911253">
        <w:rPr>
          <w:rFonts w:ascii="Tahoma" w:hAnsi="Tahoma" w:cs="Tahoma"/>
          <w:bCs/>
          <w:szCs w:val="22"/>
          <w:lang w:val="el-GR"/>
        </w:rPr>
        <w:fldChar w:fldCharType="end"/>
      </w:r>
      <w:r w:rsidRPr="00911253">
        <w:rPr>
          <w:rFonts w:ascii="Tahoma" w:hAnsi="Tahoma" w:cs="Tahoma"/>
          <w:bCs/>
          <w:szCs w:val="22"/>
          <w:lang w:val="el-GR"/>
        </w:rPr>
        <w:t xml:space="preserve"> και </w:t>
      </w:r>
      <w:r w:rsidR="007B4A4C" w:rsidRPr="00911253">
        <w:rPr>
          <w:rFonts w:ascii="Tahoma" w:hAnsi="Tahoma" w:cs="Tahoma"/>
          <w:bCs/>
          <w:szCs w:val="22"/>
          <w:lang w:val="el-GR"/>
        </w:rPr>
        <w:fldChar w:fldCharType="begin"/>
      </w:r>
      <w:r w:rsidR="007B4A4C" w:rsidRPr="00911253">
        <w:rPr>
          <w:rFonts w:ascii="Tahoma" w:hAnsi="Tahoma" w:cs="Tahoma"/>
          <w:bCs/>
          <w:szCs w:val="22"/>
          <w:lang w:val="el-GR"/>
        </w:rPr>
        <w:instrText xml:space="preserve"> REF _Ref479335705 \r \h </w:instrText>
      </w:r>
      <w:r w:rsidR="00911253">
        <w:rPr>
          <w:rFonts w:ascii="Tahoma" w:hAnsi="Tahoma" w:cs="Tahoma"/>
          <w:bCs/>
          <w:szCs w:val="22"/>
          <w:lang w:val="el-GR"/>
        </w:rPr>
        <w:instrText xml:space="preserve"> \* MERGEFORMAT </w:instrText>
      </w:r>
      <w:r w:rsidR="007B4A4C" w:rsidRPr="00911253">
        <w:rPr>
          <w:rFonts w:ascii="Tahoma" w:hAnsi="Tahoma" w:cs="Tahoma"/>
          <w:bCs/>
          <w:szCs w:val="22"/>
          <w:lang w:val="el-GR"/>
        </w:rPr>
      </w:r>
      <w:r w:rsidR="007B4A4C" w:rsidRPr="00911253">
        <w:rPr>
          <w:rFonts w:ascii="Tahoma" w:hAnsi="Tahoma" w:cs="Tahoma"/>
          <w:bCs/>
          <w:szCs w:val="22"/>
          <w:lang w:val="el-GR"/>
        </w:rPr>
        <w:fldChar w:fldCharType="separate"/>
      </w:r>
      <w:r w:rsidR="00EF3AF0">
        <w:rPr>
          <w:rFonts w:ascii="Tahoma" w:hAnsi="Tahoma" w:cs="Tahoma"/>
          <w:bCs/>
          <w:szCs w:val="22"/>
          <w:cs/>
          <w:lang w:val="el-GR"/>
        </w:rPr>
        <w:t>‎</w:t>
      </w:r>
      <w:r w:rsidR="00EF3AF0">
        <w:rPr>
          <w:rFonts w:ascii="Tahoma" w:hAnsi="Tahoma" w:cs="Tahoma"/>
          <w:bCs/>
          <w:szCs w:val="22"/>
          <w:lang w:val="el-GR"/>
        </w:rPr>
        <w:t>2.2.7</w:t>
      </w:r>
      <w:r w:rsidR="007B4A4C" w:rsidRPr="00911253">
        <w:rPr>
          <w:rFonts w:ascii="Tahoma" w:hAnsi="Tahoma" w:cs="Tahoma"/>
          <w:bCs/>
          <w:szCs w:val="22"/>
          <w:lang w:val="el-GR"/>
        </w:rPr>
        <w:fldChar w:fldCharType="end"/>
      </w:r>
      <w:r w:rsidRPr="00911253">
        <w:rPr>
          <w:rFonts w:ascii="Tahoma" w:hAnsi="Tahoma" w:cs="Tahoma"/>
          <w:bCs/>
          <w:szCs w:val="22"/>
          <w:lang w:val="el-GR"/>
        </w:rPr>
        <w:t xml:space="preserve">, οι οικονομικοί φορείς προσκομίζουν τα δικαιολογητικά του παρόντος. Η προσκόμιση των εν λόγω δικαιολογητικών γίνεται κατά τα οριζόμενα στο άρθρο </w:t>
      </w:r>
      <w:r w:rsidR="007B4A4C" w:rsidRPr="00911253">
        <w:rPr>
          <w:rFonts w:ascii="Tahoma" w:hAnsi="Tahoma" w:cs="Tahoma"/>
          <w:bCs/>
          <w:szCs w:val="22"/>
          <w:lang w:val="el-GR"/>
        </w:rPr>
        <w:fldChar w:fldCharType="begin"/>
      </w:r>
      <w:r w:rsidR="007B4A4C" w:rsidRPr="00911253">
        <w:rPr>
          <w:rFonts w:ascii="Tahoma" w:hAnsi="Tahoma" w:cs="Tahoma"/>
          <w:bCs/>
          <w:szCs w:val="22"/>
          <w:lang w:val="el-GR"/>
        </w:rPr>
        <w:instrText xml:space="preserve"> REF _Ref89770055 \r \h </w:instrText>
      </w:r>
      <w:r w:rsidR="00911253">
        <w:rPr>
          <w:rFonts w:ascii="Tahoma" w:hAnsi="Tahoma" w:cs="Tahoma"/>
          <w:bCs/>
          <w:szCs w:val="22"/>
          <w:lang w:val="el-GR"/>
        </w:rPr>
        <w:instrText xml:space="preserve"> \* MERGEFORMAT </w:instrText>
      </w:r>
      <w:r w:rsidR="007B4A4C" w:rsidRPr="00911253">
        <w:rPr>
          <w:rFonts w:ascii="Tahoma" w:hAnsi="Tahoma" w:cs="Tahoma"/>
          <w:bCs/>
          <w:szCs w:val="22"/>
          <w:lang w:val="el-GR"/>
        </w:rPr>
      </w:r>
      <w:r w:rsidR="007B4A4C" w:rsidRPr="00911253">
        <w:rPr>
          <w:rFonts w:ascii="Tahoma" w:hAnsi="Tahoma" w:cs="Tahoma"/>
          <w:bCs/>
          <w:szCs w:val="22"/>
          <w:lang w:val="el-GR"/>
        </w:rPr>
        <w:fldChar w:fldCharType="separate"/>
      </w:r>
      <w:r w:rsidR="00EF3AF0">
        <w:rPr>
          <w:rFonts w:ascii="Tahoma" w:hAnsi="Tahoma" w:cs="Tahoma"/>
          <w:bCs/>
          <w:szCs w:val="22"/>
          <w:cs/>
          <w:lang w:val="el-GR"/>
        </w:rPr>
        <w:t>‎</w:t>
      </w:r>
      <w:r w:rsidR="00EF3AF0">
        <w:rPr>
          <w:rFonts w:ascii="Tahoma" w:hAnsi="Tahoma" w:cs="Tahoma"/>
          <w:bCs/>
          <w:szCs w:val="22"/>
          <w:lang w:val="el-GR"/>
        </w:rPr>
        <w:t>3.2</w:t>
      </w:r>
      <w:r w:rsidR="007B4A4C" w:rsidRPr="00911253">
        <w:rPr>
          <w:rFonts w:ascii="Tahoma" w:hAnsi="Tahoma" w:cs="Tahoma"/>
          <w:bCs/>
          <w:szCs w:val="22"/>
          <w:lang w:val="el-GR"/>
        </w:rPr>
        <w:fldChar w:fldCharType="end"/>
      </w:r>
      <w:r w:rsidRPr="00911253">
        <w:rPr>
          <w:rFonts w:ascii="Tahoma" w:hAnsi="Tahoma" w:cs="Tahoma"/>
          <w:bCs/>
          <w:szCs w:val="22"/>
          <w:lang w:val="el-GR"/>
        </w:rPr>
        <w:t>3.2 από τον προσωρινό ανάδοχο.</w:t>
      </w:r>
      <w:r w:rsidRPr="00911253">
        <w:rPr>
          <w:rFonts w:ascii="Tahoma" w:hAnsi="Tahoma" w:cs="Tahoma"/>
          <w:szCs w:val="22"/>
          <w:lang w:val="el-GR"/>
        </w:rPr>
        <w:t xml:space="preserve"> </w:t>
      </w:r>
      <w:r w:rsidRPr="00911253">
        <w:rPr>
          <w:rFonts w:ascii="Tahoma" w:hAnsi="Tahoma" w:cs="Tahoma"/>
          <w:bCs/>
          <w:szCs w:val="22"/>
          <w:lang w:val="el-GR"/>
        </w:rPr>
        <w:t>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5443B52" w14:textId="77777777" w:rsidR="00DD5B18" w:rsidRPr="00911253" w:rsidRDefault="00DD5B18" w:rsidP="00DD5B18">
      <w:pPr>
        <w:rPr>
          <w:rFonts w:ascii="Tahoma" w:hAnsi="Tahoma" w:cs="Tahoma"/>
          <w:bCs/>
          <w:szCs w:val="22"/>
          <w:lang w:val="el-GR"/>
        </w:rPr>
      </w:pPr>
      <w:r w:rsidRPr="00911253">
        <w:rPr>
          <w:rFonts w:ascii="Tahoma" w:hAnsi="Tahoma" w:cs="Tahoma"/>
          <w:bCs/>
          <w:szCs w:val="22"/>
          <w:lang w:val="el-GR"/>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35A49746" w14:textId="70B40E2F" w:rsidR="00DD5B18" w:rsidRPr="00911253" w:rsidRDefault="00DD5B18" w:rsidP="00DD5B18">
      <w:pPr>
        <w:rPr>
          <w:rFonts w:ascii="Tahoma" w:hAnsi="Tahoma" w:cs="Tahoma"/>
          <w:bCs/>
          <w:szCs w:val="22"/>
          <w:lang w:val="el-GR"/>
        </w:rPr>
      </w:pPr>
      <w:r w:rsidRPr="00911253">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64C3425" w14:textId="19CA9128" w:rsidR="00DD5B18" w:rsidRPr="00911253" w:rsidRDefault="00DD5B18" w:rsidP="00DD5B18">
      <w:pPr>
        <w:rPr>
          <w:rFonts w:ascii="Tahoma" w:hAnsi="Tahoma" w:cs="Tahoma"/>
          <w:bCs/>
          <w:szCs w:val="22"/>
          <w:lang w:val="el-GR"/>
        </w:rPr>
      </w:pPr>
      <w:r w:rsidRPr="00911253">
        <w:rPr>
          <w:rFonts w:ascii="Tahoma" w:hAnsi="Tahoma" w:cs="Tahoma"/>
          <w:bCs/>
          <w:szCs w:val="22"/>
          <w:lang w:val="el-GR"/>
        </w:rPr>
        <w:t xml:space="preserve">Τα δικαιολογητικά του παρόντος υποβάλλονται και γίνονται αποδεκτά σύμφωνα με την παράγραφο </w:t>
      </w:r>
      <w:r w:rsidR="00E858C4" w:rsidRPr="00911253">
        <w:rPr>
          <w:rFonts w:ascii="Tahoma" w:hAnsi="Tahoma" w:cs="Tahoma"/>
          <w:bCs/>
          <w:szCs w:val="22"/>
          <w:lang w:val="el-GR"/>
        </w:rPr>
        <w:t>2.4.2.5</w:t>
      </w:r>
      <w:r w:rsidRPr="00911253">
        <w:rPr>
          <w:rFonts w:ascii="Tahoma" w:hAnsi="Tahoma" w:cs="Tahoma"/>
          <w:bCs/>
          <w:szCs w:val="22"/>
          <w:lang w:val="el-GR"/>
        </w:rPr>
        <w:t xml:space="preserve"> και </w:t>
      </w:r>
      <w:r w:rsidR="00EE19B0" w:rsidRPr="00911253">
        <w:rPr>
          <w:rFonts w:ascii="Tahoma" w:hAnsi="Tahoma" w:cs="Tahoma"/>
          <w:bCs/>
          <w:szCs w:val="22"/>
          <w:lang w:val="el-GR"/>
        </w:rPr>
        <w:fldChar w:fldCharType="begin"/>
      </w:r>
      <w:r w:rsidR="00EE19B0" w:rsidRPr="00911253">
        <w:rPr>
          <w:rFonts w:ascii="Tahoma" w:hAnsi="Tahoma" w:cs="Tahoma"/>
          <w:bCs/>
          <w:szCs w:val="22"/>
          <w:lang w:val="el-GR"/>
        </w:rPr>
        <w:instrText xml:space="preserve"> REF _Ref89770055 \r \h </w:instrText>
      </w:r>
      <w:r w:rsidR="00911253">
        <w:rPr>
          <w:rFonts w:ascii="Tahoma" w:hAnsi="Tahoma" w:cs="Tahoma"/>
          <w:bCs/>
          <w:szCs w:val="22"/>
          <w:lang w:val="el-GR"/>
        </w:rPr>
        <w:instrText xml:space="preserve"> \* MERGEFORMAT </w:instrText>
      </w:r>
      <w:r w:rsidR="00EE19B0" w:rsidRPr="00911253">
        <w:rPr>
          <w:rFonts w:ascii="Tahoma" w:hAnsi="Tahoma" w:cs="Tahoma"/>
          <w:bCs/>
          <w:szCs w:val="22"/>
          <w:lang w:val="el-GR"/>
        </w:rPr>
      </w:r>
      <w:r w:rsidR="00EE19B0" w:rsidRPr="00911253">
        <w:rPr>
          <w:rFonts w:ascii="Tahoma" w:hAnsi="Tahoma" w:cs="Tahoma"/>
          <w:bCs/>
          <w:szCs w:val="22"/>
          <w:lang w:val="el-GR"/>
        </w:rPr>
        <w:fldChar w:fldCharType="separate"/>
      </w:r>
      <w:r w:rsidR="00EF3AF0">
        <w:rPr>
          <w:rFonts w:ascii="Tahoma" w:hAnsi="Tahoma" w:cs="Tahoma"/>
          <w:bCs/>
          <w:szCs w:val="22"/>
          <w:cs/>
          <w:lang w:val="el-GR"/>
        </w:rPr>
        <w:t>‎</w:t>
      </w:r>
      <w:r w:rsidR="00EF3AF0">
        <w:rPr>
          <w:rFonts w:ascii="Tahoma" w:hAnsi="Tahoma" w:cs="Tahoma"/>
          <w:bCs/>
          <w:szCs w:val="22"/>
          <w:lang w:val="el-GR"/>
        </w:rPr>
        <w:t>3.2</w:t>
      </w:r>
      <w:r w:rsidR="00EE19B0" w:rsidRPr="00911253">
        <w:rPr>
          <w:rFonts w:ascii="Tahoma" w:hAnsi="Tahoma" w:cs="Tahoma"/>
          <w:bCs/>
          <w:szCs w:val="22"/>
          <w:lang w:val="el-GR"/>
        </w:rPr>
        <w:fldChar w:fldCharType="end"/>
      </w:r>
      <w:r w:rsidRPr="00911253">
        <w:rPr>
          <w:rFonts w:ascii="Tahoma" w:hAnsi="Tahoma" w:cs="Tahoma"/>
          <w:bCs/>
          <w:szCs w:val="22"/>
          <w:lang w:val="el-GR"/>
        </w:rPr>
        <w:t xml:space="preserve"> της παρούσας.</w:t>
      </w:r>
    </w:p>
    <w:p w14:paraId="34792F82" w14:textId="33B2DD85" w:rsidR="00DD5B18" w:rsidRPr="00911253" w:rsidRDefault="00DD5B18" w:rsidP="00DD5B18">
      <w:pPr>
        <w:rPr>
          <w:rFonts w:ascii="Tahoma" w:hAnsi="Tahoma" w:cs="Tahoma"/>
          <w:szCs w:val="22"/>
          <w:lang w:val="el-GR"/>
        </w:rPr>
      </w:pPr>
      <w:r w:rsidRPr="00911253">
        <w:rPr>
          <w:rFonts w:ascii="Tahoma" w:hAnsi="Tahoma" w:cs="Tahoma"/>
          <w:szCs w:val="22"/>
          <w:lang w:val="el-GR"/>
        </w:rPr>
        <w:t xml:space="preserve">Τα αποδεικτικά έγγραφα συντάσσονται στην ελληνική γλώσσα ή συνοδεύονται από επίσημη μετάφρασή τους στην ελληνική γλώσσα σύμφωνα με την παράγραφο </w:t>
      </w:r>
      <w:r w:rsidR="00EE19B0" w:rsidRPr="00911253">
        <w:rPr>
          <w:rFonts w:ascii="Tahoma" w:hAnsi="Tahoma" w:cs="Tahoma"/>
          <w:szCs w:val="22"/>
          <w:lang w:val="el-GR"/>
        </w:rPr>
        <w:fldChar w:fldCharType="begin"/>
      </w:r>
      <w:r w:rsidR="00EE19B0" w:rsidRPr="00911253">
        <w:rPr>
          <w:rFonts w:ascii="Tahoma" w:hAnsi="Tahoma" w:cs="Tahoma"/>
          <w:szCs w:val="22"/>
          <w:lang w:val="el-GR"/>
        </w:rPr>
        <w:instrText xml:space="preserve"> REF _Ref89770313 \r \h </w:instrText>
      </w:r>
      <w:r w:rsidR="00911253">
        <w:rPr>
          <w:rFonts w:ascii="Tahoma" w:hAnsi="Tahoma" w:cs="Tahoma"/>
          <w:szCs w:val="22"/>
          <w:lang w:val="el-GR"/>
        </w:rPr>
        <w:instrText xml:space="preserve"> \* MERGEFORMAT </w:instrText>
      </w:r>
      <w:r w:rsidR="00EE19B0" w:rsidRPr="00911253">
        <w:rPr>
          <w:rFonts w:ascii="Tahoma" w:hAnsi="Tahoma" w:cs="Tahoma"/>
          <w:szCs w:val="22"/>
          <w:lang w:val="el-GR"/>
        </w:rPr>
      </w:r>
      <w:r w:rsidR="00EE19B0" w:rsidRPr="00911253">
        <w:rPr>
          <w:rFonts w:ascii="Tahoma" w:hAnsi="Tahoma" w:cs="Tahoma"/>
          <w:szCs w:val="22"/>
          <w:lang w:val="el-GR"/>
        </w:rPr>
        <w:fldChar w:fldCharType="separate"/>
      </w:r>
      <w:r w:rsidR="00EF3AF0">
        <w:rPr>
          <w:rFonts w:ascii="Tahoma" w:hAnsi="Tahoma" w:cs="Tahoma"/>
          <w:szCs w:val="22"/>
          <w:cs/>
          <w:lang w:val="el-GR"/>
        </w:rPr>
        <w:t>‎</w:t>
      </w:r>
      <w:r w:rsidR="00EF3AF0">
        <w:rPr>
          <w:rFonts w:ascii="Tahoma" w:hAnsi="Tahoma" w:cs="Tahoma"/>
          <w:szCs w:val="22"/>
          <w:lang w:val="el-GR"/>
        </w:rPr>
        <w:t>2.1.4</w:t>
      </w:r>
      <w:r w:rsidR="00EE19B0" w:rsidRPr="00911253">
        <w:rPr>
          <w:rFonts w:ascii="Tahoma" w:hAnsi="Tahoma" w:cs="Tahoma"/>
          <w:szCs w:val="22"/>
          <w:lang w:val="el-GR"/>
        </w:rPr>
        <w:fldChar w:fldCharType="end"/>
      </w:r>
      <w:r w:rsidR="00EE19B0" w:rsidRPr="00911253">
        <w:rPr>
          <w:rFonts w:ascii="Tahoma" w:hAnsi="Tahoma" w:cs="Tahoma"/>
          <w:szCs w:val="22"/>
          <w:lang w:val="el-GR"/>
        </w:rPr>
        <w:t>.</w:t>
      </w:r>
    </w:p>
    <w:p w14:paraId="28204D51" w14:textId="77777777" w:rsidR="00DD5B18" w:rsidRPr="00911253" w:rsidRDefault="00DD5B18" w:rsidP="00DD5B18">
      <w:pPr>
        <w:rPr>
          <w:rFonts w:ascii="Tahoma" w:hAnsi="Tahoma" w:cs="Tahoma"/>
          <w:szCs w:val="22"/>
          <w:lang w:val="el-GR"/>
        </w:rPr>
      </w:pPr>
    </w:p>
    <w:p w14:paraId="7A42F404" w14:textId="59EB0CB9" w:rsidR="00DD5B18" w:rsidRPr="00911253" w:rsidRDefault="00DD5B18" w:rsidP="00DD5B18">
      <w:pPr>
        <w:rPr>
          <w:rFonts w:ascii="Tahoma" w:hAnsi="Tahoma" w:cs="Tahoma"/>
          <w:b/>
          <w:bCs/>
          <w:szCs w:val="22"/>
          <w:lang w:val="el-GR"/>
        </w:rPr>
      </w:pPr>
      <w:r w:rsidRPr="00911253">
        <w:rPr>
          <w:rFonts w:ascii="Tahoma" w:hAnsi="Tahoma" w:cs="Tahoma"/>
          <w:b/>
          <w:bCs/>
          <w:szCs w:val="22"/>
          <w:lang w:val="el-GR"/>
        </w:rPr>
        <w:t>Β.</w:t>
      </w:r>
      <w:r w:rsidRPr="00911253">
        <w:rPr>
          <w:rFonts w:ascii="Tahoma" w:hAnsi="Tahoma" w:cs="Tahoma"/>
          <w:szCs w:val="22"/>
          <w:lang w:val="el-GR"/>
        </w:rPr>
        <w:t xml:space="preserve"> </w:t>
      </w:r>
      <w:r w:rsidRPr="00911253">
        <w:rPr>
          <w:rFonts w:ascii="Tahoma" w:hAnsi="Tahoma" w:cs="Tahoma"/>
          <w:b/>
          <w:szCs w:val="22"/>
          <w:lang w:val="el-GR"/>
        </w:rPr>
        <w:t>1.</w:t>
      </w:r>
      <w:r w:rsidRPr="00911253">
        <w:rPr>
          <w:rFonts w:ascii="Tahoma" w:hAnsi="Tahoma" w:cs="Tahoma"/>
          <w:szCs w:val="22"/>
          <w:lang w:val="el-GR"/>
        </w:rPr>
        <w:t xml:space="preserve"> Για την απόδειξη της μη συνδρομής των λόγων αποκλεισμού της παραγράφου </w:t>
      </w:r>
      <w:r w:rsidR="00EE19B0" w:rsidRPr="00911253">
        <w:rPr>
          <w:rFonts w:ascii="Tahoma" w:hAnsi="Tahoma" w:cs="Tahoma"/>
          <w:szCs w:val="22"/>
          <w:lang w:val="el-GR"/>
        </w:rPr>
        <w:fldChar w:fldCharType="begin"/>
      </w:r>
      <w:r w:rsidR="00EE19B0" w:rsidRPr="00911253">
        <w:rPr>
          <w:rFonts w:ascii="Tahoma" w:hAnsi="Tahoma" w:cs="Tahoma"/>
          <w:szCs w:val="22"/>
          <w:lang w:val="el-GR"/>
        </w:rPr>
        <w:instrText xml:space="preserve"> REF _Ref479335541 \r \h </w:instrText>
      </w:r>
      <w:r w:rsidR="00911253">
        <w:rPr>
          <w:rFonts w:ascii="Tahoma" w:hAnsi="Tahoma" w:cs="Tahoma"/>
          <w:szCs w:val="22"/>
          <w:lang w:val="el-GR"/>
        </w:rPr>
        <w:instrText xml:space="preserve"> \* MERGEFORMAT </w:instrText>
      </w:r>
      <w:r w:rsidR="00EE19B0" w:rsidRPr="00911253">
        <w:rPr>
          <w:rFonts w:ascii="Tahoma" w:hAnsi="Tahoma" w:cs="Tahoma"/>
          <w:szCs w:val="22"/>
          <w:lang w:val="el-GR"/>
        </w:rPr>
      </w:r>
      <w:r w:rsidR="00EE19B0" w:rsidRPr="00911253">
        <w:rPr>
          <w:rFonts w:ascii="Tahoma" w:hAnsi="Tahoma" w:cs="Tahoma"/>
          <w:szCs w:val="22"/>
          <w:lang w:val="el-GR"/>
        </w:rPr>
        <w:fldChar w:fldCharType="separate"/>
      </w:r>
      <w:r w:rsidR="00EF3AF0">
        <w:rPr>
          <w:rFonts w:ascii="Tahoma" w:hAnsi="Tahoma" w:cs="Tahoma"/>
          <w:szCs w:val="22"/>
          <w:cs/>
          <w:lang w:val="el-GR"/>
        </w:rPr>
        <w:t>‎</w:t>
      </w:r>
      <w:r w:rsidR="00EF3AF0">
        <w:rPr>
          <w:rFonts w:ascii="Tahoma" w:hAnsi="Tahoma" w:cs="Tahoma"/>
          <w:szCs w:val="22"/>
          <w:lang w:val="el-GR"/>
        </w:rPr>
        <w:t>2.2.3</w:t>
      </w:r>
      <w:r w:rsidR="00EE19B0" w:rsidRPr="00911253">
        <w:rPr>
          <w:rFonts w:ascii="Tahoma" w:hAnsi="Tahoma" w:cs="Tahoma"/>
          <w:szCs w:val="22"/>
          <w:lang w:val="el-GR"/>
        </w:rPr>
        <w:fldChar w:fldCharType="end"/>
      </w:r>
      <w:r w:rsidRPr="00911253">
        <w:rPr>
          <w:rFonts w:ascii="Tahoma" w:hAnsi="Tahoma" w:cs="Tahoma"/>
          <w:szCs w:val="22"/>
          <w:lang w:val="el-GR"/>
        </w:rPr>
        <w:t xml:space="preserve"> οι προσφέροντες οικονομικοί φορείς προσκομίζουν αντίστοιχα τα δικαιολογητικά που αναφέρονται παρακάτω.</w:t>
      </w:r>
    </w:p>
    <w:p w14:paraId="75982440" w14:textId="1D19DEF1" w:rsidR="00DD5B18" w:rsidRPr="00911253" w:rsidRDefault="00DD5B18" w:rsidP="00DD5B18">
      <w:pPr>
        <w:rPr>
          <w:rFonts w:ascii="Tahoma" w:hAnsi="Tahoma" w:cs="Tahoma"/>
          <w:color w:val="000000"/>
          <w:szCs w:val="22"/>
          <w:lang w:val="el-GR"/>
        </w:rPr>
      </w:pPr>
      <w:r w:rsidRPr="00911253">
        <w:rPr>
          <w:rFonts w:ascii="Tahoma" w:hAnsi="Tahoma" w:cs="Tahoma"/>
          <w:color w:val="000000"/>
          <w:szCs w:val="22"/>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w:t>
      </w:r>
      <w:r w:rsidR="00F46FA4" w:rsidRPr="00911253">
        <w:rPr>
          <w:rFonts w:ascii="Tahoma" w:hAnsi="Tahoma" w:cs="Tahoma"/>
          <w:color w:val="000000"/>
          <w:szCs w:val="22"/>
          <w:lang w:val="el-GR"/>
        </w:rPr>
        <w:fldChar w:fldCharType="begin"/>
      </w:r>
      <w:r w:rsidR="00F46FA4" w:rsidRPr="00911253">
        <w:rPr>
          <w:rFonts w:ascii="Tahoma" w:hAnsi="Tahoma" w:cs="Tahoma"/>
          <w:color w:val="000000"/>
          <w:szCs w:val="22"/>
          <w:lang w:val="el-GR"/>
        </w:rPr>
        <w:instrText xml:space="preserve"> REF _Ref89770348 \r \h  \* MERGEFORMAT </w:instrText>
      </w:r>
      <w:r w:rsidR="00F46FA4" w:rsidRPr="00911253">
        <w:rPr>
          <w:rFonts w:ascii="Tahoma" w:hAnsi="Tahoma" w:cs="Tahoma"/>
          <w:color w:val="000000"/>
          <w:szCs w:val="22"/>
          <w:lang w:val="el-GR"/>
        </w:rPr>
      </w:r>
      <w:r w:rsidR="00F46FA4"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F46FA4" w:rsidRPr="00911253">
        <w:rPr>
          <w:rFonts w:ascii="Tahoma" w:hAnsi="Tahoma" w:cs="Tahoma"/>
          <w:color w:val="000000"/>
          <w:szCs w:val="22"/>
          <w:lang w:val="el-GR"/>
        </w:rPr>
        <w:fldChar w:fldCharType="end"/>
      </w:r>
      <w:r w:rsidR="00F46FA4" w:rsidRPr="00911253">
        <w:rPr>
          <w:rFonts w:ascii="Tahoma" w:hAnsi="Tahoma" w:cs="Tahoma"/>
          <w:color w:val="000000"/>
          <w:szCs w:val="22"/>
          <w:lang w:val="el-GR"/>
        </w:rPr>
        <w:t xml:space="preserve"> </w:t>
      </w:r>
      <w:r w:rsidRPr="00911253">
        <w:rPr>
          <w:rFonts w:ascii="Tahoma" w:hAnsi="Tahoma" w:cs="Tahoma"/>
          <w:color w:val="000000"/>
          <w:szCs w:val="22"/>
          <w:lang w:val="el-GR"/>
        </w:rPr>
        <w:t>και</w:t>
      </w:r>
      <w:r w:rsidR="00F46FA4" w:rsidRPr="00911253">
        <w:rPr>
          <w:rFonts w:ascii="Tahoma" w:hAnsi="Tahoma" w:cs="Tahoma"/>
          <w:color w:val="000000"/>
          <w:szCs w:val="22"/>
          <w:lang w:val="el-GR"/>
        </w:rPr>
        <w:t xml:space="preserve"> </w:t>
      </w:r>
      <w:r w:rsidR="00F46FA4" w:rsidRPr="00911253">
        <w:rPr>
          <w:rFonts w:ascii="Tahoma" w:hAnsi="Tahoma" w:cs="Tahoma"/>
          <w:color w:val="000000"/>
          <w:szCs w:val="22"/>
          <w:lang w:val="el-GR"/>
        </w:rPr>
        <w:fldChar w:fldCharType="begin"/>
      </w:r>
      <w:r w:rsidR="00F46FA4" w:rsidRPr="00911253">
        <w:rPr>
          <w:rFonts w:ascii="Tahoma" w:hAnsi="Tahoma" w:cs="Tahoma"/>
          <w:color w:val="000000"/>
          <w:szCs w:val="22"/>
          <w:lang w:val="el-GR"/>
        </w:rPr>
        <w:instrText xml:space="preserve"> REF _Ref89786879 \r \h  \* MERGEFORMAT </w:instrText>
      </w:r>
      <w:r w:rsidR="00F46FA4" w:rsidRPr="00911253">
        <w:rPr>
          <w:rFonts w:ascii="Tahoma" w:hAnsi="Tahoma" w:cs="Tahoma"/>
          <w:color w:val="000000"/>
          <w:szCs w:val="22"/>
          <w:lang w:val="el-GR"/>
        </w:rPr>
      </w:r>
      <w:r w:rsidR="00F46FA4"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F46FA4" w:rsidRPr="00911253">
        <w:rPr>
          <w:rFonts w:ascii="Tahoma" w:hAnsi="Tahoma" w:cs="Tahoma"/>
          <w:color w:val="000000"/>
          <w:szCs w:val="22"/>
          <w:lang w:val="el-GR"/>
        </w:rPr>
        <w:fldChar w:fldCharType="end"/>
      </w:r>
      <w:r w:rsidR="00F46FA4" w:rsidRPr="00911253">
        <w:rPr>
          <w:rFonts w:ascii="Tahoma" w:hAnsi="Tahoma" w:cs="Tahoma"/>
          <w:color w:val="000000"/>
          <w:szCs w:val="22"/>
          <w:lang w:val="el-GR"/>
        </w:rPr>
        <w:t xml:space="preserve"> </w:t>
      </w:r>
      <w:r w:rsidRPr="00911253">
        <w:rPr>
          <w:rFonts w:ascii="Tahoma" w:hAnsi="Tahoma" w:cs="Tahoma"/>
          <w:color w:val="000000"/>
          <w:szCs w:val="22"/>
          <w:lang w:val="el-GR"/>
        </w:rPr>
        <w:t xml:space="preserve">περ. α’ και β’, καθώς και στην περ. β΄ της παραγράφου </w:t>
      </w:r>
      <w:r w:rsidR="00F46FA4" w:rsidRPr="00911253">
        <w:rPr>
          <w:rFonts w:ascii="Tahoma" w:hAnsi="Tahoma" w:cs="Tahoma"/>
          <w:color w:val="000000"/>
          <w:szCs w:val="22"/>
          <w:lang w:val="el-GR"/>
        </w:rPr>
        <w:fldChar w:fldCharType="begin"/>
      </w:r>
      <w:r w:rsidR="00F46FA4" w:rsidRPr="00911253">
        <w:rPr>
          <w:rFonts w:ascii="Tahoma" w:hAnsi="Tahoma" w:cs="Tahoma"/>
          <w:color w:val="000000"/>
          <w:szCs w:val="22"/>
          <w:lang w:val="el-GR"/>
        </w:rPr>
        <w:instrText xml:space="preserve"> REF _Ref89786896 \r \h  \* MERGEFORMAT </w:instrText>
      </w:r>
      <w:r w:rsidR="00F46FA4" w:rsidRPr="00911253">
        <w:rPr>
          <w:rFonts w:ascii="Tahoma" w:hAnsi="Tahoma" w:cs="Tahoma"/>
          <w:color w:val="000000"/>
          <w:szCs w:val="22"/>
          <w:lang w:val="el-GR"/>
        </w:rPr>
      </w:r>
      <w:r w:rsidR="00F46FA4"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F46FA4" w:rsidRPr="00911253">
        <w:rPr>
          <w:rFonts w:ascii="Tahoma" w:hAnsi="Tahoma" w:cs="Tahoma"/>
          <w:color w:val="000000"/>
          <w:szCs w:val="22"/>
          <w:lang w:val="el-GR"/>
        </w:rPr>
        <w:fldChar w:fldCharType="end"/>
      </w:r>
      <w:r w:rsidRPr="00911253">
        <w:rPr>
          <w:rFonts w:ascii="Tahoma" w:hAnsi="Tahoma" w:cs="Tahoma"/>
          <w:color w:val="000000"/>
          <w:szCs w:val="22"/>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F46FA4" w:rsidRPr="00911253">
        <w:rPr>
          <w:rFonts w:ascii="Tahoma" w:hAnsi="Tahoma" w:cs="Tahoma"/>
          <w:color w:val="000000"/>
          <w:szCs w:val="22"/>
          <w:lang w:val="el-GR"/>
        </w:rPr>
        <w:fldChar w:fldCharType="begin"/>
      </w:r>
      <w:r w:rsidR="00F46FA4" w:rsidRPr="00911253">
        <w:rPr>
          <w:rFonts w:ascii="Tahoma" w:hAnsi="Tahoma" w:cs="Tahoma"/>
          <w:color w:val="000000"/>
          <w:szCs w:val="22"/>
          <w:lang w:val="el-GR"/>
        </w:rPr>
        <w:instrText xml:space="preserve"> REF _Ref89770348 \r \h  \* MERGEFORMAT </w:instrText>
      </w:r>
      <w:r w:rsidR="00F46FA4" w:rsidRPr="00911253">
        <w:rPr>
          <w:rFonts w:ascii="Tahoma" w:hAnsi="Tahoma" w:cs="Tahoma"/>
          <w:color w:val="000000"/>
          <w:szCs w:val="22"/>
          <w:lang w:val="el-GR"/>
        </w:rPr>
      </w:r>
      <w:r w:rsidR="00F46FA4"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F46FA4" w:rsidRPr="00911253">
        <w:rPr>
          <w:rFonts w:ascii="Tahoma" w:hAnsi="Tahoma" w:cs="Tahoma"/>
          <w:color w:val="000000"/>
          <w:szCs w:val="22"/>
          <w:lang w:val="el-GR"/>
        </w:rPr>
        <w:fldChar w:fldCharType="end"/>
      </w:r>
      <w:r w:rsidR="00F46FA4" w:rsidRPr="00911253">
        <w:rPr>
          <w:rFonts w:ascii="Tahoma" w:hAnsi="Tahoma" w:cs="Tahoma"/>
          <w:color w:val="000000"/>
          <w:szCs w:val="22"/>
          <w:lang w:val="el-GR"/>
        </w:rPr>
        <w:t xml:space="preserve"> </w:t>
      </w:r>
      <w:r w:rsidRPr="00911253">
        <w:rPr>
          <w:rFonts w:ascii="Tahoma" w:hAnsi="Tahoma" w:cs="Tahoma"/>
          <w:color w:val="000000"/>
          <w:szCs w:val="22"/>
          <w:lang w:val="el-GR"/>
        </w:rPr>
        <w:t>και</w:t>
      </w:r>
      <w:r w:rsidR="00F46FA4" w:rsidRPr="00911253">
        <w:rPr>
          <w:rFonts w:ascii="Tahoma" w:hAnsi="Tahoma" w:cs="Tahoma"/>
          <w:color w:val="000000"/>
          <w:szCs w:val="22"/>
          <w:lang w:val="el-GR"/>
        </w:rPr>
        <w:t xml:space="preserve"> </w:t>
      </w:r>
      <w:r w:rsidR="00F46FA4" w:rsidRPr="00911253">
        <w:rPr>
          <w:rFonts w:ascii="Tahoma" w:hAnsi="Tahoma" w:cs="Tahoma"/>
          <w:color w:val="000000"/>
          <w:szCs w:val="22"/>
          <w:lang w:val="el-GR"/>
        </w:rPr>
        <w:fldChar w:fldCharType="begin"/>
      </w:r>
      <w:r w:rsidR="00F46FA4" w:rsidRPr="00911253">
        <w:rPr>
          <w:rFonts w:ascii="Tahoma" w:hAnsi="Tahoma" w:cs="Tahoma"/>
          <w:color w:val="000000"/>
          <w:szCs w:val="22"/>
          <w:lang w:val="el-GR"/>
        </w:rPr>
        <w:instrText xml:space="preserve"> REF _Ref89786931 \r \h  \* MERGEFORMAT </w:instrText>
      </w:r>
      <w:r w:rsidR="00F46FA4" w:rsidRPr="00911253">
        <w:rPr>
          <w:rFonts w:ascii="Tahoma" w:hAnsi="Tahoma" w:cs="Tahoma"/>
          <w:color w:val="000000"/>
          <w:szCs w:val="22"/>
          <w:lang w:val="el-GR"/>
        </w:rPr>
      </w:r>
      <w:r w:rsidR="00F46FA4"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F46FA4" w:rsidRPr="00911253">
        <w:rPr>
          <w:rFonts w:ascii="Tahoma" w:hAnsi="Tahoma" w:cs="Tahoma"/>
          <w:color w:val="000000"/>
          <w:szCs w:val="22"/>
          <w:lang w:val="el-GR"/>
        </w:rPr>
        <w:fldChar w:fldCharType="end"/>
      </w:r>
      <w:r w:rsidR="00F46FA4" w:rsidRPr="00911253">
        <w:rPr>
          <w:rFonts w:ascii="Tahoma" w:hAnsi="Tahoma" w:cs="Tahoma"/>
          <w:color w:val="000000"/>
          <w:szCs w:val="22"/>
          <w:lang w:val="el-GR"/>
        </w:rPr>
        <w:t xml:space="preserve"> </w:t>
      </w:r>
      <w:r w:rsidRPr="00911253">
        <w:rPr>
          <w:rFonts w:ascii="Tahoma" w:hAnsi="Tahoma" w:cs="Tahoma"/>
          <w:color w:val="000000"/>
          <w:szCs w:val="22"/>
          <w:lang w:val="el-GR"/>
        </w:rPr>
        <w:t xml:space="preserve"> περ. α’ και β’, καθώς και στην περ. β΄ της παραγράφου </w:t>
      </w:r>
      <w:r w:rsidR="00F46FA4" w:rsidRPr="00911253">
        <w:rPr>
          <w:rFonts w:ascii="Tahoma" w:hAnsi="Tahoma" w:cs="Tahoma"/>
          <w:color w:val="000000"/>
          <w:szCs w:val="22"/>
          <w:lang w:val="el-GR"/>
        </w:rPr>
        <w:fldChar w:fldCharType="begin"/>
      </w:r>
      <w:r w:rsidR="00F46FA4" w:rsidRPr="00911253">
        <w:rPr>
          <w:rFonts w:ascii="Tahoma" w:hAnsi="Tahoma" w:cs="Tahoma"/>
          <w:color w:val="000000"/>
          <w:szCs w:val="22"/>
          <w:lang w:val="el-GR"/>
        </w:rPr>
        <w:instrText xml:space="preserve"> REF _Ref89786947 \r \h  \* MERGEFORMAT </w:instrText>
      </w:r>
      <w:r w:rsidR="00F46FA4" w:rsidRPr="00911253">
        <w:rPr>
          <w:rFonts w:ascii="Tahoma" w:hAnsi="Tahoma" w:cs="Tahoma"/>
          <w:color w:val="000000"/>
          <w:szCs w:val="22"/>
          <w:lang w:val="el-GR"/>
        </w:rPr>
      </w:r>
      <w:r w:rsidR="00F46FA4"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F46FA4" w:rsidRPr="00911253">
        <w:rPr>
          <w:rFonts w:ascii="Tahoma" w:hAnsi="Tahoma" w:cs="Tahoma"/>
          <w:color w:val="000000"/>
          <w:szCs w:val="22"/>
          <w:lang w:val="el-GR"/>
        </w:rPr>
        <w:fldChar w:fldCharType="end"/>
      </w:r>
      <w:r w:rsidRPr="00911253">
        <w:rPr>
          <w:rFonts w:ascii="Tahoma" w:hAnsi="Tahoma" w:cs="Tahoma"/>
          <w:color w:val="000000"/>
          <w:szCs w:val="22"/>
          <w:lang w:val="el-GR"/>
        </w:rPr>
        <w:t xml:space="preserve">. Οι επίσημες δηλώσεις καθίστανται διαθέσιμες μέσω του </w:t>
      </w:r>
      <w:proofErr w:type="spellStart"/>
      <w:r w:rsidRPr="00911253">
        <w:rPr>
          <w:rFonts w:ascii="Tahoma" w:hAnsi="Tahoma" w:cs="Tahoma"/>
          <w:color w:val="000000"/>
          <w:szCs w:val="22"/>
          <w:lang w:val="el-GR"/>
        </w:rPr>
        <w:t>επιγραμμικού</w:t>
      </w:r>
      <w:proofErr w:type="spellEnd"/>
      <w:r w:rsidRPr="00911253">
        <w:rPr>
          <w:rFonts w:ascii="Tahoma" w:hAnsi="Tahoma" w:cs="Tahoma"/>
          <w:color w:val="000000"/>
          <w:szCs w:val="22"/>
          <w:lang w:val="el-GR"/>
        </w:rPr>
        <w:t xml:space="preserve"> αποθετηρίου πιστοποιητικών (</w:t>
      </w:r>
      <w:r w:rsidRPr="00911253">
        <w:rPr>
          <w:rFonts w:ascii="Tahoma" w:hAnsi="Tahoma" w:cs="Tahoma"/>
          <w:color w:val="000000"/>
          <w:szCs w:val="22"/>
          <w:lang w:val="en-US"/>
        </w:rPr>
        <w:t>e</w:t>
      </w:r>
      <w:r w:rsidRPr="00911253">
        <w:rPr>
          <w:rFonts w:ascii="Tahoma" w:hAnsi="Tahoma" w:cs="Tahoma"/>
          <w:color w:val="000000"/>
          <w:szCs w:val="22"/>
          <w:lang w:val="el-GR"/>
        </w:rPr>
        <w:t>-</w:t>
      </w:r>
      <w:proofErr w:type="spellStart"/>
      <w:r w:rsidRPr="00911253">
        <w:rPr>
          <w:rFonts w:ascii="Tahoma" w:hAnsi="Tahoma" w:cs="Tahoma"/>
          <w:color w:val="000000"/>
          <w:szCs w:val="22"/>
          <w:lang w:val="en-US"/>
        </w:rPr>
        <w:t>Certis</w:t>
      </w:r>
      <w:proofErr w:type="spellEnd"/>
      <w:r w:rsidRPr="00911253">
        <w:rPr>
          <w:rFonts w:ascii="Tahoma" w:hAnsi="Tahoma" w:cs="Tahoma"/>
          <w:color w:val="000000"/>
          <w:szCs w:val="22"/>
          <w:lang w:val="el-GR"/>
        </w:rPr>
        <w:t>) του άρθρου 81 του ν. 4412/2016.</w:t>
      </w:r>
    </w:p>
    <w:p w14:paraId="68B3B38B" w14:textId="77777777" w:rsidR="00DD5B18" w:rsidRPr="00911253" w:rsidRDefault="00DD5B18" w:rsidP="00DD5B18">
      <w:pPr>
        <w:rPr>
          <w:rFonts w:ascii="Tahoma" w:hAnsi="Tahoma" w:cs="Tahoma"/>
          <w:bCs/>
          <w:szCs w:val="22"/>
          <w:lang w:val="el-GR"/>
        </w:rPr>
      </w:pPr>
      <w:r w:rsidRPr="00911253">
        <w:rPr>
          <w:rFonts w:ascii="Tahoma" w:hAnsi="Tahoma" w:cs="Tahoma"/>
          <w:bCs/>
          <w:szCs w:val="22"/>
          <w:lang w:val="el-GR"/>
        </w:rPr>
        <w:t>Ειδικότερα οι οικονομικοί φορείς προσκομίζουν:</w:t>
      </w:r>
    </w:p>
    <w:p w14:paraId="50FBC4EB" w14:textId="52215564" w:rsidR="00DD5B18" w:rsidRPr="00911253" w:rsidRDefault="00DD5B18" w:rsidP="00DD5B18">
      <w:pPr>
        <w:rPr>
          <w:rFonts w:ascii="Tahoma" w:hAnsi="Tahoma" w:cs="Tahoma"/>
          <w:szCs w:val="22"/>
          <w:lang w:val="el-GR"/>
        </w:rPr>
      </w:pPr>
      <w:r w:rsidRPr="00911253">
        <w:rPr>
          <w:rFonts w:ascii="Tahoma" w:hAnsi="Tahoma" w:cs="Tahoma"/>
          <w:b/>
          <w:bCs/>
          <w:szCs w:val="22"/>
          <w:lang w:val="el-GR"/>
        </w:rPr>
        <w:t>α)</w:t>
      </w:r>
      <w:r w:rsidRPr="00911253">
        <w:rPr>
          <w:rFonts w:ascii="Tahoma" w:hAnsi="Tahoma" w:cs="Tahoma"/>
          <w:szCs w:val="22"/>
          <w:lang w:val="el-GR"/>
        </w:rPr>
        <w:t xml:space="preserve"> για την παράγραφο </w:t>
      </w:r>
      <w:r w:rsidR="000A2251" w:rsidRPr="00911253">
        <w:rPr>
          <w:rFonts w:ascii="Tahoma" w:hAnsi="Tahoma" w:cs="Tahoma"/>
          <w:b/>
          <w:szCs w:val="22"/>
          <w:lang w:val="el-GR"/>
        </w:rPr>
        <w:fldChar w:fldCharType="begin"/>
      </w:r>
      <w:r w:rsidR="000A2251" w:rsidRPr="00911253">
        <w:rPr>
          <w:rFonts w:ascii="Tahoma" w:hAnsi="Tahoma" w:cs="Tahoma"/>
          <w:b/>
          <w:szCs w:val="22"/>
          <w:lang w:val="el-GR"/>
        </w:rPr>
        <w:instrText xml:space="preserve"> REF _Ref89770348 \r \h  \* MERGEFORMAT </w:instrText>
      </w:r>
      <w:r w:rsidR="000A2251" w:rsidRPr="00911253">
        <w:rPr>
          <w:rFonts w:ascii="Tahoma" w:hAnsi="Tahoma" w:cs="Tahoma"/>
          <w:b/>
          <w:szCs w:val="22"/>
          <w:lang w:val="el-GR"/>
        </w:rPr>
      </w:r>
      <w:r w:rsidR="000A2251" w:rsidRPr="00911253">
        <w:rPr>
          <w:rFonts w:ascii="Tahoma" w:hAnsi="Tahoma" w:cs="Tahoma"/>
          <w:b/>
          <w:szCs w:val="22"/>
          <w:lang w:val="el-GR"/>
        </w:rPr>
        <w:fldChar w:fldCharType="separate"/>
      </w:r>
      <w:r w:rsidR="00EF3AF0">
        <w:rPr>
          <w:rFonts w:ascii="Tahoma" w:hAnsi="Tahoma" w:cs="Tahoma"/>
          <w:b/>
          <w:szCs w:val="22"/>
          <w:cs/>
          <w:lang w:val="el-GR"/>
        </w:rPr>
        <w:t>‎</w:t>
      </w:r>
      <w:r w:rsidR="00EF3AF0">
        <w:rPr>
          <w:rFonts w:ascii="Tahoma" w:hAnsi="Tahoma" w:cs="Tahoma"/>
          <w:b/>
          <w:szCs w:val="22"/>
          <w:lang w:val="el-GR"/>
        </w:rPr>
        <w:t>0</w:t>
      </w:r>
      <w:r w:rsidR="000A2251" w:rsidRPr="00911253">
        <w:rPr>
          <w:rFonts w:ascii="Tahoma" w:hAnsi="Tahoma" w:cs="Tahoma"/>
          <w:b/>
          <w:szCs w:val="22"/>
          <w:lang w:val="el-GR"/>
        </w:rPr>
        <w:fldChar w:fldCharType="end"/>
      </w:r>
      <w:r w:rsidR="000A2251" w:rsidRPr="00911253">
        <w:rPr>
          <w:rFonts w:ascii="Tahoma" w:hAnsi="Tahoma" w:cs="Tahoma"/>
          <w:szCs w:val="22"/>
          <w:lang w:val="el-GR"/>
        </w:rPr>
        <w:t xml:space="preserve"> </w:t>
      </w:r>
      <w:r w:rsidRPr="00911253">
        <w:rPr>
          <w:rFonts w:ascii="Tahoma" w:hAnsi="Tahoma" w:cs="Tahoma"/>
          <w:szCs w:val="22"/>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που να έχει εκδοθεί έως τρεις (3) μήνες πριν από την υποβολή του</w:t>
      </w:r>
      <w:r w:rsidR="0028497E" w:rsidRPr="00911253">
        <w:rPr>
          <w:rStyle w:val="ad"/>
          <w:rFonts w:ascii="Tahoma" w:hAnsi="Tahoma" w:cs="Tahoma"/>
          <w:szCs w:val="22"/>
          <w:lang w:val="el-GR"/>
        </w:rPr>
        <w:footnoteReference w:id="6"/>
      </w:r>
      <w:r w:rsidRPr="00911253">
        <w:rPr>
          <w:rFonts w:ascii="Tahoma" w:hAnsi="Tahoma" w:cs="Tahoma"/>
          <w:szCs w:val="22"/>
          <w:lang w:val="el-GR"/>
        </w:rPr>
        <w:t xml:space="preserve">. </w:t>
      </w:r>
    </w:p>
    <w:p w14:paraId="65BE5B03" w14:textId="1A36CEE8" w:rsidR="00DD5B18" w:rsidRPr="00911253" w:rsidRDefault="00DD5B18" w:rsidP="00DD5B18">
      <w:pPr>
        <w:rPr>
          <w:rFonts w:ascii="Tahoma" w:hAnsi="Tahoma" w:cs="Tahoma"/>
          <w:b/>
          <w:bCs/>
          <w:szCs w:val="22"/>
          <w:lang w:val="el-GR"/>
        </w:rPr>
      </w:pPr>
      <w:r w:rsidRPr="00911253">
        <w:rPr>
          <w:rFonts w:ascii="Tahoma" w:hAnsi="Tahoma" w:cs="Tahoma"/>
          <w:szCs w:val="22"/>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0A2251" w:rsidRPr="00911253">
        <w:rPr>
          <w:rFonts w:ascii="Tahoma" w:hAnsi="Tahoma" w:cs="Tahoma"/>
          <w:szCs w:val="22"/>
          <w:lang w:val="el-GR"/>
        </w:rPr>
        <w:fldChar w:fldCharType="begin"/>
      </w:r>
      <w:r w:rsidR="000A2251" w:rsidRPr="00911253">
        <w:rPr>
          <w:rFonts w:ascii="Tahoma" w:hAnsi="Tahoma" w:cs="Tahoma"/>
          <w:szCs w:val="22"/>
          <w:lang w:val="el-GR"/>
        </w:rPr>
        <w:instrText xml:space="preserve"> REF _Ref89770348 \r \h </w:instrText>
      </w:r>
      <w:r w:rsidR="00911253">
        <w:rPr>
          <w:rFonts w:ascii="Tahoma" w:hAnsi="Tahoma" w:cs="Tahoma"/>
          <w:szCs w:val="22"/>
          <w:lang w:val="el-GR"/>
        </w:rPr>
        <w:instrText xml:space="preserve"> \* MERGEFORMAT </w:instrText>
      </w:r>
      <w:r w:rsidR="000A2251" w:rsidRPr="00911253">
        <w:rPr>
          <w:rFonts w:ascii="Tahoma" w:hAnsi="Tahoma" w:cs="Tahoma"/>
          <w:szCs w:val="22"/>
          <w:lang w:val="el-GR"/>
        </w:rPr>
      </w:r>
      <w:r w:rsidR="000A2251" w:rsidRPr="00911253">
        <w:rPr>
          <w:rFonts w:ascii="Tahoma" w:hAnsi="Tahoma" w:cs="Tahoma"/>
          <w:szCs w:val="22"/>
          <w:lang w:val="el-GR"/>
        </w:rPr>
        <w:fldChar w:fldCharType="separate"/>
      </w:r>
      <w:r w:rsidR="00EF3AF0">
        <w:rPr>
          <w:rFonts w:ascii="Tahoma" w:hAnsi="Tahoma" w:cs="Tahoma"/>
          <w:szCs w:val="22"/>
          <w:cs/>
          <w:lang w:val="el-GR"/>
        </w:rPr>
        <w:t>‎</w:t>
      </w:r>
      <w:r w:rsidR="00EF3AF0">
        <w:rPr>
          <w:rFonts w:ascii="Tahoma" w:hAnsi="Tahoma" w:cs="Tahoma"/>
          <w:szCs w:val="22"/>
          <w:lang w:val="el-GR"/>
        </w:rPr>
        <w:t>0</w:t>
      </w:r>
      <w:r w:rsidR="000A2251" w:rsidRPr="00911253">
        <w:rPr>
          <w:rFonts w:ascii="Tahoma" w:hAnsi="Tahoma" w:cs="Tahoma"/>
          <w:szCs w:val="22"/>
          <w:lang w:val="el-GR"/>
        </w:rPr>
        <w:fldChar w:fldCharType="end"/>
      </w:r>
      <w:r w:rsidRPr="00911253">
        <w:rPr>
          <w:rFonts w:ascii="Tahoma" w:hAnsi="Tahoma" w:cs="Tahoma"/>
          <w:szCs w:val="22"/>
          <w:lang w:val="el-GR"/>
        </w:rPr>
        <w:t>,</w:t>
      </w:r>
    </w:p>
    <w:p w14:paraId="52B674A8" w14:textId="455DAF92" w:rsidR="00DD5B18" w:rsidRPr="00911253" w:rsidRDefault="00DD5B18" w:rsidP="00DD5B18">
      <w:pPr>
        <w:rPr>
          <w:rFonts w:ascii="Tahoma" w:hAnsi="Tahoma" w:cs="Tahoma"/>
          <w:szCs w:val="22"/>
          <w:lang w:val="el-GR"/>
        </w:rPr>
      </w:pPr>
      <w:r w:rsidRPr="00911253">
        <w:rPr>
          <w:rFonts w:ascii="Tahoma" w:hAnsi="Tahoma" w:cs="Tahoma"/>
          <w:b/>
          <w:bCs/>
          <w:szCs w:val="22"/>
          <w:lang w:val="el-GR"/>
        </w:rPr>
        <w:t>β)</w:t>
      </w:r>
      <w:r w:rsidRPr="00911253">
        <w:rPr>
          <w:rFonts w:ascii="Tahoma" w:hAnsi="Tahoma" w:cs="Tahoma"/>
          <w:szCs w:val="22"/>
          <w:lang w:val="el-GR"/>
        </w:rPr>
        <w:t xml:space="preserve"> για την παράγραφο</w:t>
      </w:r>
      <w:r w:rsidR="000A2251" w:rsidRPr="00911253">
        <w:rPr>
          <w:rFonts w:ascii="Tahoma" w:hAnsi="Tahoma" w:cs="Tahoma"/>
          <w:szCs w:val="22"/>
          <w:lang w:val="el-GR"/>
        </w:rPr>
        <w:t xml:space="preserve"> </w:t>
      </w:r>
      <w:r w:rsidR="000A2251" w:rsidRPr="00911253">
        <w:rPr>
          <w:rFonts w:ascii="Tahoma" w:hAnsi="Tahoma" w:cs="Tahoma"/>
          <w:b/>
          <w:szCs w:val="22"/>
          <w:lang w:val="el-GR"/>
        </w:rPr>
        <w:fldChar w:fldCharType="begin"/>
      </w:r>
      <w:r w:rsidR="000A2251" w:rsidRPr="00911253">
        <w:rPr>
          <w:rFonts w:ascii="Tahoma" w:hAnsi="Tahoma" w:cs="Tahoma"/>
          <w:b/>
          <w:szCs w:val="22"/>
          <w:lang w:val="el-GR"/>
        </w:rPr>
        <w:instrText xml:space="preserve"> REF _Ref89786999 \r \h  \* MERGEFORMAT </w:instrText>
      </w:r>
      <w:r w:rsidR="000A2251" w:rsidRPr="00911253">
        <w:rPr>
          <w:rFonts w:ascii="Tahoma" w:hAnsi="Tahoma" w:cs="Tahoma"/>
          <w:b/>
          <w:szCs w:val="22"/>
          <w:lang w:val="el-GR"/>
        </w:rPr>
      </w:r>
      <w:r w:rsidR="000A2251" w:rsidRPr="00911253">
        <w:rPr>
          <w:rFonts w:ascii="Tahoma" w:hAnsi="Tahoma" w:cs="Tahoma"/>
          <w:b/>
          <w:szCs w:val="22"/>
          <w:lang w:val="el-GR"/>
        </w:rPr>
        <w:fldChar w:fldCharType="separate"/>
      </w:r>
      <w:r w:rsidR="00EF3AF0">
        <w:rPr>
          <w:rFonts w:ascii="Tahoma" w:hAnsi="Tahoma" w:cs="Tahoma"/>
          <w:b/>
          <w:szCs w:val="22"/>
          <w:cs/>
          <w:lang w:val="el-GR"/>
        </w:rPr>
        <w:t>‎</w:t>
      </w:r>
      <w:r w:rsidR="00EF3AF0">
        <w:rPr>
          <w:rFonts w:ascii="Tahoma" w:hAnsi="Tahoma" w:cs="Tahoma"/>
          <w:b/>
          <w:szCs w:val="22"/>
          <w:lang w:val="el-GR"/>
        </w:rPr>
        <w:t>0</w:t>
      </w:r>
      <w:r w:rsidR="000A2251" w:rsidRPr="00911253">
        <w:rPr>
          <w:rFonts w:ascii="Tahoma" w:hAnsi="Tahoma" w:cs="Tahoma"/>
          <w:b/>
          <w:szCs w:val="22"/>
          <w:lang w:val="el-GR"/>
        </w:rPr>
        <w:fldChar w:fldCharType="end"/>
      </w:r>
      <w:r w:rsidRPr="00911253">
        <w:rPr>
          <w:rFonts w:ascii="Tahoma" w:hAnsi="Tahoma" w:cs="Tahoma"/>
          <w:szCs w:val="22"/>
          <w:lang w:val="el-GR"/>
        </w:rPr>
        <w:t xml:space="preserve">  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p>
    <w:p w14:paraId="3CA62075" w14:textId="77777777" w:rsidR="00DD5B18" w:rsidRPr="00911253" w:rsidRDefault="00DD5B18" w:rsidP="00DD5B18">
      <w:pPr>
        <w:rPr>
          <w:rFonts w:ascii="Tahoma" w:hAnsi="Tahoma" w:cs="Tahoma"/>
          <w:b/>
          <w:bCs/>
          <w:color w:val="000000"/>
          <w:szCs w:val="22"/>
          <w:lang w:val="el-GR"/>
        </w:rPr>
      </w:pPr>
      <w:r w:rsidRPr="00911253">
        <w:rPr>
          <w:rFonts w:ascii="Tahoma" w:hAnsi="Tahoma" w:cs="Tahoma"/>
          <w:color w:val="000000"/>
          <w:szCs w:val="22"/>
          <w:lang w:val="el-GR"/>
        </w:rPr>
        <w:t>Ιδίως οι οικονομικοί φορείς που είναι εγκατεστημένοι στην Ελλάδα προσκομίζουν:</w:t>
      </w:r>
    </w:p>
    <w:p w14:paraId="4C37F0A9" w14:textId="4E7D35AE" w:rsidR="00DD5B18" w:rsidRPr="00911253" w:rsidRDefault="00DD5B18" w:rsidP="00DD5B18">
      <w:pPr>
        <w:rPr>
          <w:rFonts w:ascii="Tahoma" w:hAnsi="Tahoma" w:cs="Tahoma"/>
          <w:color w:val="000000"/>
          <w:szCs w:val="22"/>
          <w:lang w:val="el-GR"/>
        </w:rPr>
      </w:pPr>
      <w:proofErr w:type="spellStart"/>
      <w:r w:rsidRPr="00911253">
        <w:rPr>
          <w:rFonts w:ascii="Tahoma" w:hAnsi="Tahoma" w:cs="Tahoma"/>
          <w:b/>
          <w:bCs/>
          <w:color w:val="000000"/>
          <w:szCs w:val="22"/>
          <w:lang w:val="en-US"/>
        </w:rPr>
        <w:t>i</w:t>
      </w:r>
      <w:proofErr w:type="spellEnd"/>
      <w:r w:rsidRPr="00911253">
        <w:rPr>
          <w:rFonts w:ascii="Tahoma" w:hAnsi="Tahoma" w:cs="Tahoma"/>
          <w:b/>
          <w:bCs/>
          <w:color w:val="000000"/>
          <w:szCs w:val="22"/>
          <w:lang w:val="el-GR"/>
        </w:rPr>
        <w:t xml:space="preserve">) </w:t>
      </w:r>
      <w:r w:rsidRPr="00911253">
        <w:rPr>
          <w:rFonts w:ascii="Tahoma" w:hAnsi="Tahoma" w:cs="Tahoma"/>
          <w:color w:val="000000"/>
          <w:szCs w:val="22"/>
          <w:lang w:val="el-GR"/>
        </w:rPr>
        <w:t>Για την απόδειξη της εκπλήρωσης των φορολογικών υποχρεώσεων της παραγράφου</w:t>
      </w:r>
      <w:r w:rsidR="000A2251" w:rsidRPr="00911253">
        <w:rPr>
          <w:rFonts w:ascii="Tahoma" w:hAnsi="Tahoma" w:cs="Tahoma"/>
          <w:color w:val="000000"/>
          <w:szCs w:val="22"/>
          <w:lang w:val="el-GR"/>
        </w:rPr>
        <w:t xml:space="preserve"> </w:t>
      </w:r>
      <w:r w:rsidR="000A2251" w:rsidRPr="00911253">
        <w:rPr>
          <w:rFonts w:ascii="Tahoma" w:hAnsi="Tahoma" w:cs="Tahoma"/>
          <w:color w:val="000000"/>
          <w:szCs w:val="22"/>
          <w:lang w:val="el-GR"/>
        </w:rPr>
        <w:fldChar w:fldCharType="begin"/>
      </w:r>
      <w:r w:rsidR="000A2251" w:rsidRPr="00911253">
        <w:rPr>
          <w:rFonts w:ascii="Tahoma" w:hAnsi="Tahoma" w:cs="Tahoma"/>
          <w:color w:val="000000"/>
          <w:szCs w:val="22"/>
          <w:lang w:val="el-GR"/>
        </w:rPr>
        <w:instrText xml:space="preserve"> REF _Ref89787022 \r \h </w:instrText>
      </w:r>
      <w:r w:rsidR="00911253">
        <w:rPr>
          <w:rFonts w:ascii="Tahoma" w:hAnsi="Tahoma" w:cs="Tahoma"/>
          <w:color w:val="000000"/>
          <w:szCs w:val="22"/>
          <w:lang w:val="el-GR"/>
        </w:rPr>
        <w:instrText xml:space="preserve"> \* MERGEFORMAT </w:instrText>
      </w:r>
      <w:r w:rsidR="000A2251" w:rsidRPr="00911253">
        <w:rPr>
          <w:rFonts w:ascii="Tahoma" w:hAnsi="Tahoma" w:cs="Tahoma"/>
          <w:color w:val="000000"/>
          <w:szCs w:val="22"/>
          <w:lang w:val="el-GR"/>
        </w:rPr>
      </w:r>
      <w:r w:rsidR="000A2251"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0A2251" w:rsidRPr="00911253">
        <w:rPr>
          <w:rFonts w:ascii="Tahoma" w:hAnsi="Tahoma" w:cs="Tahoma"/>
          <w:color w:val="000000"/>
          <w:szCs w:val="22"/>
          <w:lang w:val="el-GR"/>
        </w:rPr>
        <w:fldChar w:fldCharType="end"/>
      </w:r>
      <w:r w:rsidRPr="00911253">
        <w:rPr>
          <w:rFonts w:ascii="Tahoma" w:hAnsi="Tahoma" w:cs="Tahoma"/>
          <w:color w:val="000000"/>
          <w:szCs w:val="22"/>
          <w:lang w:val="el-GR"/>
        </w:rPr>
        <w:t xml:space="preserve"> περίπτωση α’ αποδεικτικό ενημερότητας εκδιδόμενο από την Α.Α.Δ.Ε</w:t>
      </w:r>
      <w:r w:rsidR="0022724B" w:rsidRPr="00911253">
        <w:rPr>
          <w:rFonts w:ascii="Tahoma" w:hAnsi="Tahoma" w:cs="Tahoma"/>
          <w:color w:val="000000"/>
          <w:szCs w:val="22"/>
          <w:lang w:val="el-GR"/>
        </w:rPr>
        <w:t>.</w:t>
      </w:r>
      <w:r w:rsidRPr="00911253">
        <w:rPr>
          <w:rFonts w:ascii="Tahoma" w:hAnsi="Tahoma" w:cs="Tahoma"/>
          <w:color w:val="000000"/>
          <w:szCs w:val="22"/>
          <w:lang w:val="el-GR"/>
        </w:rPr>
        <w:t xml:space="preserve"> </w:t>
      </w:r>
    </w:p>
    <w:p w14:paraId="062AAA3F" w14:textId="5AC7DAC8" w:rsidR="0028497E" w:rsidRPr="00911253" w:rsidRDefault="00DD5B18" w:rsidP="0028497E">
      <w:pPr>
        <w:rPr>
          <w:rFonts w:ascii="Tahoma" w:hAnsi="Tahoma" w:cs="Tahoma"/>
          <w:color w:val="000000"/>
          <w:szCs w:val="22"/>
          <w:lang w:val="el-GR"/>
        </w:rPr>
      </w:pPr>
      <w:r w:rsidRPr="00911253">
        <w:rPr>
          <w:rFonts w:ascii="Tahoma" w:hAnsi="Tahoma" w:cs="Tahoma"/>
          <w:b/>
          <w:bCs/>
          <w:color w:val="000000"/>
          <w:szCs w:val="22"/>
          <w:lang w:val="en-US"/>
        </w:rPr>
        <w:t>ii</w:t>
      </w:r>
      <w:r w:rsidRPr="00911253">
        <w:rPr>
          <w:rFonts w:ascii="Tahoma" w:hAnsi="Tahoma" w:cs="Tahoma"/>
          <w:b/>
          <w:bCs/>
          <w:color w:val="000000"/>
          <w:szCs w:val="22"/>
          <w:lang w:val="el-GR"/>
        </w:rPr>
        <w:t xml:space="preserve">) </w:t>
      </w:r>
      <w:r w:rsidRPr="00911253">
        <w:rPr>
          <w:rFonts w:ascii="Tahoma" w:hAnsi="Tahoma" w:cs="Tahoma"/>
          <w:color w:val="000000"/>
          <w:szCs w:val="22"/>
          <w:lang w:val="el-GR"/>
        </w:rPr>
        <w:t xml:space="preserve">Για την απόδειξη της εκπλήρωσης των υποχρεώσεων προς τους οργανισμούς κοινωνικής ασφάλισης της </w:t>
      </w:r>
      <w:r w:rsidR="000A2251" w:rsidRPr="00911253">
        <w:rPr>
          <w:rFonts w:ascii="Tahoma" w:hAnsi="Tahoma" w:cs="Tahoma"/>
          <w:szCs w:val="22"/>
          <w:lang w:val="el-GR"/>
        </w:rPr>
        <w:t xml:space="preserve">παραγράφου </w:t>
      </w:r>
      <w:r w:rsidR="000A2251" w:rsidRPr="00911253">
        <w:rPr>
          <w:rFonts w:ascii="Tahoma" w:hAnsi="Tahoma" w:cs="Tahoma"/>
          <w:szCs w:val="22"/>
          <w:lang w:val="el-GR"/>
        </w:rPr>
        <w:fldChar w:fldCharType="begin"/>
      </w:r>
      <w:r w:rsidR="000A2251" w:rsidRPr="00911253">
        <w:rPr>
          <w:rFonts w:ascii="Tahoma" w:hAnsi="Tahoma" w:cs="Tahoma"/>
          <w:szCs w:val="22"/>
          <w:lang w:val="el-GR"/>
        </w:rPr>
        <w:instrText xml:space="preserve"> REF _Ref89787035 \r \h </w:instrText>
      </w:r>
      <w:r w:rsidR="00911253">
        <w:rPr>
          <w:rFonts w:ascii="Tahoma" w:hAnsi="Tahoma" w:cs="Tahoma"/>
          <w:szCs w:val="22"/>
          <w:lang w:val="el-GR"/>
        </w:rPr>
        <w:instrText xml:space="preserve"> \* MERGEFORMAT </w:instrText>
      </w:r>
      <w:r w:rsidR="000A2251" w:rsidRPr="00911253">
        <w:rPr>
          <w:rFonts w:ascii="Tahoma" w:hAnsi="Tahoma" w:cs="Tahoma"/>
          <w:szCs w:val="22"/>
          <w:lang w:val="el-GR"/>
        </w:rPr>
      </w:r>
      <w:r w:rsidR="000A2251" w:rsidRPr="00911253">
        <w:rPr>
          <w:rFonts w:ascii="Tahoma" w:hAnsi="Tahoma" w:cs="Tahoma"/>
          <w:szCs w:val="22"/>
          <w:lang w:val="el-GR"/>
        </w:rPr>
        <w:fldChar w:fldCharType="separate"/>
      </w:r>
      <w:r w:rsidR="00EF3AF0">
        <w:rPr>
          <w:rFonts w:ascii="Tahoma" w:hAnsi="Tahoma" w:cs="Tahoma"/>
          <w:szCs w:val="22"/>
          <w:cs/>
          <w:lang w:val="el-GR"/>
        </w:rPr>
        <w:t>‎</w:t>
      </w:r>
      <w:r w:rsidR="00EF3AF0">
        <w:rPr>
          <w:rFonts w:ascii="Tahoma" w:hAnsi="Tahoma" w:cs="Tahoma"/>
          <w:szCs w:val="22"/>
          <w:lang w:val="el-GR"/>
        </w:rPr>
        <w:t>0</w:t>
      </w:r>
      <w:r w:rsidR="000A2251" w:rsidRPr="00911253">
        <w:rPr>
          <w:rFonts w:ascii="Tahoma" w:hAnsi="Tahoma" w:cs="Tahoma"/>
          <w:szCs w:val="22"/>
          <w:lang w:val="el-GR"/>
        </w:rPr>
        <w:fldChar w:fldCharType="end"/>
      </w:r>
      <w:r w:rsidR="000A2251" w:rsidRPr="00911253">
        <w:rPr>
          <w:rFonts w:ascii="Tahoma" w:hAnsi="Tahoma" w:cs="Tahoma"/>
          <w:szCs w:val="22"/>
          <w:lang w:val="el-GR"/>
        </w:rPr>
        <w:t xml:space="preserve"> </w:t>
      </w:r>
      <w:r w:rsidRPr="00911253">
        <w:rPr>
          <w:rFonts w:ascii="Tahoma" w:hAnsi="Tahoma" w:cs="Tahoma"/>
          <w:szCs w:val="22"/>
          <w:lang w:val="el-GR"/>
        </w:rPr>
        <w:t xml:space="preserve">περίπτωση α’ πιστοποιητικό εκδιδόμενο από τον </w:t>
      </w:r>
      <w:r w:rsidRPr="00911253">
        <w:rPr>
          <w:rFonts w:ascii="Tahoma" w:hAnsi="Tahoma" w:cs="Tahoma"/>
          <w:szCs w:val="22"/>
          <w:lang w:val="en-US"/>
        </w:rPr>
        <w:t>e</w:t>
      </w:r>
      <w:r w:rsidRPr="00911253">
        <w:rPr>
          <w:rFonts w:ascii="Tahoma" w:hAnsi="Tahoma" w:cs="Tahoma"/>
          <w:szCs w:val="22"/>
          <w:lang w:val="el-GR"/>
        </w:rPr>
        <w:t>-ΕΦΚΑ.</w:t>
      </w:r>
      <w:r w:rsidR="0028497E" w:rsidRPr="00911253">
        <w:rPr>
          <w:rFonts w:ascii="Tahoma" w:hAnsi="Tahoma" w:cs="Tahoma"/>
          <w:color w:val="000000"/>
          <w:szCs w:val="22"/>
          <w:lang w:val="el-GR"/>
        </w:rPr>
        <w:t xml:space="preserve">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74D3DC83" w14:textId="4F7F593F" w:rsidR="00DD5B18" w:rsidRPr="00911253" w:rsidRDefault="00DD5B18" w:rsidP="00DD5B18">
      <w:pPr>
        <w:rPr>
          <w:rFonts w:ascii="Tahoma" w:hAnsi="Tahoma" w:cs="Tahoma"/>
          <w:b/>
          <w:bCs/>
          <w:color w:val="000000"/>
          <w:szCs w:val="22"/>
          <w:lang w:val="el-GR"/>
        </w:rPr>
      </w:pPr>
      <w:r w:rsidRPr="00911253">
        <w:rPr>
          <w:rFonts w:ascii="Tahoma" w:hAnsi="Tahoma" w:cs="Tahoma"/>
          <w:szCs w:val="22"/>
          <w:lang w:val="el-GR"/>
        </w:rPr>
        <w:t xml:space="preserve"> </w:t>
      </w:r>
      <w:r w:rsidRPr="00911253">
        <w:rPr>
          <w:rFonts w:ascii="Tahoma" w:hAnsi="Tahoma" w:cs="Tahoma"/>
          <w:b/>
          <w:bCs/>
          <w:color w:val="000000"/>
          <w:szCs w:val="22"/>
          <w:lang w:val="en-US"/>
        </w:rPr>
        <w:t>iii</w:t>
      </w:r>
      <w:r w:rsidRPr="00911253">
        <w:rPr>
          <w:rFonts w:ascii="Tahoma" w:hAnsi="Tahoma" w:cs="Tahoma"/>
          <w:b/>
          <w:bCs/>
          <w:color w:val="000000"/>
          <w:szCs w:val="22"/>
          <w:lang w:val="el-GR"/>
        </w:rPr>
        <w:t xml:space="preserve">) </w:t>
      </w:r>
      <w:r w:rsidRPr="00911253">
        <w:rPr>
          <w:rFonts w:ascii="Tahoma" w:hAnsi="Tahoma" w:cs="Tahoma"/>
          <w:color w:val="000000"/>
          <w:szCs w:val="22"/>
          <w:lang w:val="el-GR"/>
        </w:rPr>
        <w:t>Για την παράγραφο</w:t>
      </w:r>
      <w:r w:rsidR="000A2251" w:rsidRPr="00911253">
        <w:rPr>
          <w:rFonts w:ascii="Tahoma" w:hAnsi="Tahoma" w:cs="Tahoma"/>
          <w:color w:val="000000"/>
          <w:szCs w:val="22"/>
          <w:lang w:val="el-GR"/>
        </w:rPr>
        <w:t xml:space="preserve"> </w:t>
      </w:r>
      <w:r w:rsidR="000A2251" w:rsidRPr="00911253">
        <w:rPr>
          <w:rFonts w:ascii="Tahoma" w:hAnsi="Tahoma" w:cs="Tahoma"/>
          <w:color w:val="000000"/>
          <w:szCs w:val="22"/>
          <w:lang w:val="el-GR"/>
        </w:rPr>
        <w:fldChar w:fldCharType="begin"/>
      </w:r>
      <w:r w:rsidR="000A2251" w:rsidRPr="00911253">
        <w:rPr>
          <w:rFonts w:ascii="Tahoma" w:hAnsi="Tahoma" w:cs="Tahoma"/>
          <w:color w:val="000000"/>
          <w:szCs w:val="22"/>
          <w:lang w:val="el-GR"/>
        </w:rPr>
        <w:instrText xml:space="preserve"> REF _Ref89787052 \r \h </w:instrText>
      </w:r>
      <w:r w:rsidR="00911253">
        <w:rPr>
          <w:rFonts w:ascii="Tahoma" w:hAnsi="Tahoma" w:cs="Tahoma"/>
          <w:color w:val="000000"/>
          <w:szCs w:val="22"/>
          <w:lang w:val="el-GR"/>
        </w:rPr>
        <w:instrText xml:space="preserve"> \* MERGEFORMAT </w:instrText>
      </w:r>
      <w:r w:rsidR="000A2251" w:rsidRPr="00911253">
        <w:rPr>
          <w:rFonts w:ascii="Tahoma" w:hAnsi="Tahoma" w:cs="Tahoma"/>
          <w:color w:val="000000"/>
          <w:szCs w:val="22"/>
          <w:lang w:val="el-GR"/>
        </w:rPr>
      </w:r>
      <w:r w:rsidR="000A2251"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0A2251" w:rsidRPr="00911253">
        <w:rPr>
          <w:rFonts w:ascii="Tahoma" w:hAnsi="Tahoma" w:cs="Tahoma"/>
          <w:color w:val="000000"/>
          <w:szCs w:val="22"/>
          <w:lang w:val="el-GR"/>
        </w:rPr>
        <w:fldChar w:fldCharType="end"/>
      </w:r>
      <w:r w:rsidRPr="00911253">
        <w:rPr>
          <w:rFonts w:ascii="Tahoma" w:hAnsi="Tahoma" w:cs="Tahoma"/>
          <w:color w:val="000000"/>
          <w:szCs w:val="22"/>
          <w:lang w:val="el-GR"/>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EBF7968" w14:textId="17685A53" w:rsidR="00DD5B18" w:rsidRPr="00911253" w:rsidRDefault="00DD5B18" w:rsidP="00DD5B18">
      <w:pPr>
        <w:rPr>
          <w:rFonts w:ascii="Tahoma" w:hAnsi="Tahoma" w:cs="Tahoma"/>
          <w:color w:val="000000"/>
          <w:szCs w:val="22"/>
          <w:lang w:val="el-GR"/>
        </w:rPr>
      </w:pPr>
      <w:r w:rsidRPr="00911253">
        <w:rPr>
          <w:rFonts w:ascii="Tahoma" w:hAnsi="Tahoma" w:cs="Tahoma"/>
          <w:b/>
          <w:bCs/>
          <w:color w:val="000000"/>
          <w:szCs w:val="22"/>
          <w:lang w:val="el-GR"/>
        </w:rPr>
        <w:t>γ)</w:t>
      </w:r>
      <w:r w:rsidRPr="00911253">
        <w:rPr>
          <w:rFonts w:ascii="Tahoma" w:hAnsi="Tahoma" w:cs="Tahoma"/>
          <w:color w:val="000000"/>
          <w:szCs w:val="22"/>
          <w:lang w:val="el-GR"/>
        </w:rPr>
        <w:t xml:space="preserve"> για την παράγραφο</w:t>
      </w:r>
      <w:r w:rsidR="000A2251" w:rsidRPr="00911253">
        <w:rPr>
          <w:rFonts w:ascii="Tahoma" w:hAnsi="Tahoma" w:cs="Tahoma"/>
          <w:color w:val="000000"/>
          <w:szCs w:val="22"/>
          <w:lang w:val="el-GR"/>
        </w:rPr>
        <w:t xml:space="preserve"> </w:t>
      </w:r>
      <w:r w:rsidR="000A2251" w:rsidRPr="00911253">
        <w:rPr>
          <w:rFonts w:ascii="Tahoma" w:hAnsi="Tahoma" w:cs="Tahoma"/>
          <w:color w:val="000000"/>
          <w:szCs w:val="22"/>
          <w:lang w:val="el-GR"/>
        </w:rPr>
        <w:fldChar w:fldCharType="begin"/>
      </w:r>
      <w:r w:rsidR="000A2251" w:rsidRPr="00911253">
        <w:rPr>
          <w:rFonts w:ascii="Tahoma" w:hAnsi="Tahoma" w:cs="Tahoma"/>
          <w:color w:val="000000"/>
          <w:szCs w:val="22"/>
          <w:lang w:val="el-GR"/>
        </w:rPr>
        <w:instrText xml:space="preserve"> REF _Ref89787093 \r \h </w:instrText>
      </w:r>
      <w:r w:rsidR="00911253">
        <w:rPr>
          <w:rFonts w:ascii="Tahoma" w:hAnsi="Tahoma" w:cs="Tahoma"/>
          <w:color w:val="000000"/>
          <w:szCs w:val="22"/>
          <w:lang w:val="el-GR"/>
        </w:rPr>
        <w:instrText xml:space="preserve"> \* MERGEFORMAT </w:instrText>
      </w:r>
      <w:r w:rsidR="000A2251" w:rsidRPr="00911253">
        <w:rPr>
          <w:rFonts w:ascii="Tahoma" w:hAnsi="Tahoma" w:cs="Tahoma"/>
          <w:color w:val="000000"/>
          <w:szCs w:val="22"/>
          <w:lang w:val="el-GR"/>
        </w:rPr>
      </w:r>
      <w:r w:rsidR="000A2251"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0A2251" w:rsidRPr="00911253">
        <w:rPr>
          <w:rFonts w:ascii="Tahoma" w:hAnsi="Tahoma" w:cs="Tahoma"/>
          <w:color w:val="000000"/>
          <w:szCs w:val="22"/>
          <w:lang w:val="el-GR"/>
        </w:rPr>
        <w:fldChar w:fldCharType="end"/>
      </w:r>
      <w:r w:rsidRPr="00911253">
        <w:rPr>
          <w:rFonts w:ascii="Tahoma" w:hAnsi="Tahoma" w:cs="Tahoma"/>
          <w:color w:val="000000"/>
          <w:szCs w:val="22"/>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12A199AC" w14:textId="77777777" w:rsidR="00DD5B18" w:rsidRPr="00911253" w:rsidRDefault="00DD5B18" w:rsidP="00DD5B18">
      <w:pPr>
        <w:rPr>
          <w:rFonts w:ascii="Tahoma" w:hAnsi="Tahoma" w:cs="Tahoma"/>
          <w:b/>
          <w:bCs/>
          <w:color w:val="000000"/>
          <w:szCs w:val="22"/>
          <w:lang w:val="el-GR"/>
        </w:rPr>
      </w:pPr>
      <w:r w:rsidRPr="00911253">
        <w:rPr>
          <w:rFonts w:ascii="Tahoma" w:hAnsi="Tahoma" w:cs="Tahoma"/>
          <w:color w:val="000000"/>
          <w:szCs w:val="22"/>
          <w:lang w:val="el-GR"/>
        </w:rPr>
        <w:t>Ιδίως οι οικονομικοί φορείς που είναι εγκατεστημένοι στην Ελλάδα προσκομίζουν:</w:t>
      </w:r>
    </w:p>
    <w:p w14:paraId="5C911DF2" w14:textId="77777777" w:rsidR="00DD5B18" w:rsidRPr="00911253" w:rsidRDefault="00DD5B18" w:rsidP="00DD5B18">
      <w:pPr>
        <w:rPr>
          <w:rFonts w:ascii="Tahoma" w:hAnsi="Tahoma" w:cs="Tahoma"/>
          <w:b/>
          <w:szCs w:val="22"/>
          <w:lang w:val="el-GR"/>
        </w:rPr>
      </w:pPr>
      <w:proofErr w:type="spellStart"/>
      <w:r w:rsidRPr="00911253">
        <w:rPr>
          <w:rFonts w:ascii="Tahoma" w:hAnsi="Tahoma" w:cs="Tahoma"/>
          <w:b/>
          <w:bCs/>
          <w:color w:val="000000"/>
          <w:szCs w:val="22"/>
          <w:lang w:val="en-US"/>
        </w:rPr>
        <w:t>i</w:t>
      </w:r>
      <w:proofErr w:type="spellEnd"/>
      <w:r w:rsidRPr="00911253">
        <w:rPr>
          <w:rFonts w:ascii="Tahoma" w:hAnsi="Tahoma" w:cs="Tahoma"/>
          <w:b/>
          <w:bCs/>
          <w:color w:val="000000"/>
          <w:szCs w:val="22"/>
          <w:lang w:val="el-GR"/>
        </w:rPr>
        <w:t xml:space="preserve">) </w:t>
      </w:r>
      <w:bookmarkStart w:id="160" w:name="_Hlk69240569"/>
      <w:r w:rsidRPr="00911253">
        <w:rPr>
          <w:rFonts w:ascii="Tahoma" w:hAnsi="Tahoma" w:cs="Tahoma"/>
          <w:bCs/>
          <w:szCs w:val="22"/>
          <w:lang w:val="el-GR"/>
        </w:rPr>
        <w:t>Ενιαίο Πιστοποιητικό Δικαστικής Φερεγγυότητας</w:t>
      </w:r>
      <w:bookmarkEnd w:id="160"/>
      <w:r w:rsidRPr="00911253">
        <w:rPr>
          <w:rFonts w:ascii="Tahoma" w:hAnsi="Tahoma" w:cs="Tahoma"/>
          <w:bCs/>
          <w:szCs w:val="22"/>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4636AB2C" w14:textId="77777777" w:rsidR="00DD5B18" w:rsidRPr="00911253" w:rsidRDefault="00DD5B18" w:rsidP="00DD5B18">
      <w:pPr>
        <w:rPr>
          <w:rFonts w:ascii="Tahoma" w:hAnsi="Tahoma" w:cs="Tahoma"/>
          <w:b/>
          <w:bCs/>
          <w:color w:val="000000"/>
          <w:szCs w:val="22"/>
          <w:lang w:val="el-GR"/>
        </w:rPr>
      </w:pPr>
      <w:r w:rsidRPr="00911253">
        <w:rPr>
          <w:rFonts w:ascii="Tahoma" w:hAnsi="Tahoma" w:cs="Tahoma"/>
          <w:b/>
          <w:szCs w:val="22"/>
          <w:lang w:val="en-US"/>
        </w:rPr>
        <w:t>ii</w:t>
      </w:r>
      <w:r w:rsidRPr="00911253">
        <w:rPr>
          <w:rFonts w:ascii="Tahoma" w:hAnsi="Tahoma" w:cs="Tahoma"/>
          <w:b/>
          <w:szCs w:val="22"/>
          <w:lang w:val="el-GR"/>
        </w:rPr>
        <w:t xml:space="preserve">) </w:t>
      </w:r>
      <w:r w:rsidRPr="00911253">
        <w:rPr>
          <w:rFonts w:ascii="Tahoma" w:hAnsi="Tahoma" w:cs="Tahoma"/>
          <w:bCs/>
          <w:szCs w:val="22"/>
          <w:lang w:val="el-GR"/>
        </w:rPr>
        <w:t>Π</w:t>
      </w:r>
      <w:r w:rsidRPr="00911253">
        <w:rPr>
          <w:rFonts w:ascii="Tahoma" w:hAnsi="Tahoma" w:cs="Tahoma"/>
          <w:szCs w:val="22"/>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A51A428" w14:textId="78144BDB" w:rsidR="00DD5B18" w:rsidRPr="00911253" w:rsidRDefault="00DD5B18" w:rsidP="00DD5B18">
      <w:pPr>
        <w:rPr>
          <w:rFonts w:ascii="Tahoma" w:hAnsi="Tahoma" w:cs="Tahoma"/>
          <w:bCs/>
          <w:color w:val="000000"/>
          <w:szCs w:val="22"/>
          <w:lang w:val="el-GR"/>
        </w:rPr>
      </w:pPr>
      <w:r w:rsidRPr="00911253">
        <w:rPr>
          <w:rFonts w:ascii="Tahoma" w:hAnsi="Tahoma" w:cs="Tahoma"/>
          <w:b/>
          <w:bCs/>
          <w:color w:val="000000"/>
          <w:szCs w:val="22"/>
          <w:lang w:val="en-US"/>
        </w:rPr>
        <w:t>iii</w:t>
      </w:r>
      <w:r w:rsidRPr="00911253">
        <w:rPr>
          <w:rFonts w:ascii="Tahoma" w:hAnsi="Tahoma" w:cs="Tahoma"/>
          <w:b/>
          <w:bCs/>
          <w:color w:val="000000"/>
          <w:szCs w:val="22"/>
          <w:lang w:val="el-GR"/>
        </w:rPr>
        <w:t xml:space="preserve">) </w:t>
      </w:r>
      <w:r w:rsidR="00931D4C" w:rsidRPr="00911253">
        <w:rPr>
          <w:rFonts w:ascii="Tahoma" w:hAnsi="Tahoma" w:cs="Tahoma"/>
          <w:color w:val="000000"/>
          <w:szCs w:val="22"/>
          <w:lang w:val="el-GR"/>
        </w:rPr>
        <w:t>Εκτύπωση της καρτέλας «</w:t>
      </w:r>
      <w:r w:rsidRPr="00911253">
        <w:rPr>
          <w:rFonts w:ascii="Tahoma" w:hAnsi="Tahoma" w:cs="Tahoma"/>
          <w:color w:val="000000"/>
          <w:szCs w:val="22"/>
          <w:lang w:val="el-GR"/>
        </w:rPr>
        <w:t>Στοιχεία Μητρώου/ Επιχείρησης</w:t>
      </w:r>
      <w:r w:rsidR="00931D4C" w:rsidRPr="00911253">
        <w:rPr>
          <w:rFonts w:ascii="Tahoma" w:hAnsi="Tahoma" w:cs="Tahoma"/>
          <w:color w:val="000000"/>
          <w:szCs w:val="22"/>
          <w:lang w:val="el-GR"/>
        </w:rPr>
        <w:t>»</w:t>
      </w:r>
      <w:r w:rsidRPr="00911253">
        <w:rPr>
          <w:rFonts w:ascii="Tahoma" w:hAnsi="Tahoma" w:cs="Tahoma"/>
          <w:color w:val="000000"/>
          <w:szCs w:val="22"/>
          <w:lang w:val="el-GR"/>
        </w:rPr>
        <w:t xml:space="preserve"> </w:t>
      </w:r>
      <w:r w:rsidRPr="00911253">
        <w:rPr>
          <w:rFonts w:ascii="Tahoma" w:hAnsi="Tahoma" w:cs="Tahoma"/>
          <w:bCs/>
          <w:szCs w:val="22"/>
          <w:lang w:val="el-GR"/>
        </w:rPr>
        <w:t>από την ηλεκτρονική πλατφόρμα της Ανεξάρτητης Αρχής Δημοσίων Εσόδων</w:t>
      </w:r>
      <w:r w:rsidRPr="00911253">
        <w:rPr>
          <w:rFonts w:ascii="Tahoma" w:hAnsi="Tahoma" w:cs="Tahoma"/>
          <w:color w:val="000000"/>
          <w:szCs w:val="22"/>
          <w:lang w:val="el-GR"/>
        </w:rPr>
        <w:t xml:space="preserve">, όπως αυτά εμφανίζονται στο </w:t>
      </w:r>
      <w:proofErr w:type="spellStart"/>
      <w:r w:rsidR="00931D4C" w:rsidRPr="00911253">
        <w:rPr>
          <w:rFonts w:ascii="Tahoma" w:hAnsi="Tahoma" w:cs="Tahoma"/>
          <w:color w:val="000000"/>
          <w:szCs w:val="22"/>
          <w:lang w:val="el-GR"/>
        </w:rPr>
        <w:t>Τ</w:t>
      </w:r>
      <w:r w:rsidRPr="00911253">
        <w:rPr>
          <w:rFonts w:ascii="Tahoma" w:hAnsi="Tahoma" w:cs="Tahoma"/>
          <w:color w:val="000000"/>
          <w:szCs w:val="22"/>
          <w:lang w:val="el-GR"/>
        </w:rPr>
        <w:t>axisnet</w:t>
      </w:r>
      <w:proofErr w:type="spellEnd"/>
      <w:r w:rsidRPr="00911253">
        <w:rPr>
          <w:rFonts w:ascii="Tahoma" w:hAnsi="Tahoma" w:cs="Tahoma"/>
          <w:color w:val="000000"/>
          <w:szCs w:val="22"/>
          <w:lang w:val="el-GR"/>
        </w:rPr>
        <w:t xml:space="preserve">, από την οποία να προκύπτει η </w:t>
      </w:r>
      <w:r w:rsidRPr="00911253">
        <w:rPr>
          <w:rFonts w:ascii="Tahoma" w:hAnsi="Tahoma" w:cs="Tahoma"/>
          <w:bCs/>
          <w:color w:val="000000"/>
          <w:szCs w:val="22"/>
          <w:lang w:val="el-GR"/>
        </w:rPr>
        <w:t>μη αναστολή της επιχειρηματικής δραστηριότητάς τους.</w:t>
      </w:r>
    </w:p>
    <w:p w14:paraId="69135EF5" w14:textId="77777777" w:rsidR="00DD5B18" w:rsidRPr="00911253" w:rsidRDefault="00DD5B18" w:rsidP="00DD5B18">
      <w:pPr>
        <w:rPr>
          <w:rFonts w:ascii="Tahoma" w:hAnsi="Tahoma" w:cs="Tahoma"/>
          <w:b/>
          <w:color w:val="000000"/>
          <w:szCs w:val="22"/>
          <w:lang w:val="el-GR"/>
        </w:rPr>
      </w:pPr>
      <w:r w:rsidRPr="00911253">
        <w:rPr>
          <w:rFonts w:ascii="Tahoma" w:hAnsi="Tahoma" w:cs="Tahoma"/>
          <w:bCs/>
          <w:color w:val="000000"/>
          <w:szCs w:val="22"/>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272EC156" w14:textId="400FF0B4" w:rsidR="00DD5B18" w:rsidRPr="00911253" w:rsidRDefault="00DD5B18" w:rsidP="00DD5B18">
      <w:pPr>
        <w:rPr>
          <w:rFonts w:ascii="Tahoma" w:hAnsi="Tahoma" w:cs="Tahoma"/>
          <w:b/>
          <w:bCs/>
          <w:szCs w:val="22"/>
          <w:lang w:val="el-GR"/>
        </w:rPr>
      </w:pPr>
      <w:r w:rsidRPr="00911253">
        <w:rPr>
          <w:rFonts w:ascii="Tahoma" w:hAnsi="Tahoma" w:cs="Tahoma"/>
          <w:b/>
          <w:color w:val="000000"/>
          <w:szCs w:val="22"/>
          <w:lang w:val="el-GR"/>
        </w:rPr>
        <w:t>δ)</w:t>
      </w:r>
      <w:r w:rsidRPr="00911253">
        <w:rPr>
          <w:rFonts w:ascii="Tahoma" w:hAnsi="Tahoma" w:cs="Tahoma"/>
          <w:color w:val="000000"/>
          <w:szCs w:val="22"/>
          <w:lang w:val="el-GR"/>
        </w:rPr>
        <w:t xml:space="preserve"> Για τις λοιπές περιπτώσεις της παραγράφου </w:t>
      </w:r>
      <w:r w:rsidR="009A3975" w:rsidRPr="00911253">
        <w:rPr>
          <w:rFonts w:ascii="Tahoma" w:hAnsi="Tahoma" w:cs="Tahoma"/>
          <w:color w:val="000000"/>
          <w:szCs w:val="22"/>
          <w:lang w:val="el-GR"/>
        </w:rPr>
        <w:fldChar w:fldCharType="begin"/>
      </w:r>
      <w:r w:rsidR="009A3975" w:rsidRPr="00911253">
        <w:rPr>
          <w:rFonts w:ascii="Tahoma" w:hAnsi="Tahoma" w:cs="Tahoma"/>
          <w:color w:val="000000"/>
          <w:szCs w:val="22"/>
          <w:lang w:val="el-GR"/>
        </w:rPr>
        <w:instrText xml:space="preserve"> REF _Ref89787138 \r \h </w:instrText>
      </w:r>
      <w:r w:rsidR="00911253">
        <w:rPr>
          <w:rFonts w:ascii="Tahoma" w:hAnsi="Tahoma" w:cs="Tahoma"/>
          <w:color w:val="000000"/>
          <w:szCs w:val="22"/>
          <w:lang w:val="el-GR"/>
        </w:rPr>
        <w:instrText xml:space="preserve"> \* MERGEFORMAT </w:instrText>
      </w:r>
      <w:r w:rsidR="009A3975" w:rsidRPr="00911253">
        <w:rPr>
          <w:rFonts w:ascii="Tahoma" w:hAnsi="Tahoma" w:cs="Tahoma"/>
          <w:color w:val="000000"/>
          <w:szCs w:val="22"/>
          <w:lang w:val="el-GR"/>
        </w:rPr>
      </w:r>
      <w:r w:rsidR="009A3975"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9A3975" w:rsidRPr="00911253">
        <w:rPr>
          <w:rFonts w:ascii="Tahoma" w:hAnsi="Tahoma" w:cs="Tahoma"/>
          <w:color w:val="000000"/>
          <w:szCs w:val="22"/>
          <w:lang w:val="el-GR"/>
        </w:rPr>
        <w:fldChar w:fldCharType="end"/>
      </w:r>
      <w:r w:rsidRPr="00911253">
        <w:rPr>
          <w:rFonts w:ascii="Tahoma" w:hAnsi="Tahoma" w:cs="Tahoma"/>
          <w:color w:val="000000"/>
          <w:szCs w:val="22"/>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BBBC09" w14:textId="0245239A" w:rsidR="00DD5B18" w:rsidRPr="00911253" w:rsidRDefault="00DD5B18" w:rsidP="00DD5B18">
      <w:pPr>
        <w:rPr>
          <w:rFonts w:ascii="Tahoma" w:hAnsi="Tahoma" w:cs="Tahoma"/>
          <w:b/>
          <w:bCs/>
          <w:color w:val="000000"/>
          <w:szCs w:val="22"/>
          <w:lang w:val="el-GR"/>
        </w:rPr>
      </w:pPr>
      <w:r w:rsidRPr="00911253">
        <w:rPr>
          <w:rFonts w:ascii="Tahoma" w:hAnsi="Tahoma" w:cs="Tahoma"/>
          <w:b/>
          <w:bCs/>
          <w:szCs w:val="22"/>
          <w:lang w:val="el-GR"/>
        </w:rPr>
        <w:t xml:space="preserve">ε) </w:t>
      </w:r>
      <w:r w:rsidRPr="00911253">
        <w:rPr>
          <w:rFonts w:ascii="Tahoma" w:hAnsi="Tahoma" w:cs="Tahoma"/>
          <w:szCs w:val="22"/>
          <w:lang w:val="el-GR"/>
        </w:rPr>
        <w:t xml:space="preserve">για την παράγραφο </w:t>
      </w:r>
      <w:r w:rsidR="009A3975" w:rsidRPr="00911253">
        <w:rPr>
          <w:rFonts w:ascii="Tahoma" w:hAnsi="Tahoma" w:cs="Tahoma"/>
          <w:szCs w:val="22"/>
          <w:lang w:val="el-GR"/>
        </w:rPr>
        <w:t xml:space="preserve"> </w:t>
      </w:r>
      <w:r w:rsidR="009A3975" w:rsidRPr="00911253">
        <w:rPr>
          <w:rFonts w:ascii="Tahoma" w:hAnsi="Tahoma" w:cs="Tahoma"/>
          <w:szCs w:val="22"/>
          <w:lang w:val="el-GR"/>
        </w:rPr>
        <w:fldChar w:fldCharType="begin"/>
      </w:r>
      <w:r w:rsidR="009A3975" w:rsidRPr="00911253">
        <w:rPr>
          <w:rFonts w:ascii="Tahoma" w:hAnsi="Tahoma" w:cs="Tahoma"/>
          <w:szCs w:val="22"/>
          <w:lang w:val="el-GR"/>
        </w:rPr>
        <w:instrText xml:space="preserve"> REF _Ref89787151 \r \h </w:instrText>
      </w:r>
      <w:r w:rsidR="00911253">
        <w:rPr>
          <w:rFonts w:ascii="Tahoma" w:hAnsi="Tahoma" w:cs="Tahoma"/>
          <w:szCs w:val="22"/>
          <w:lang w:val="el-GR"/>
        </w:rPr>
        <w:instrText xml:space="preserve"> \* MERGEFORMAT </w:instrText>
      </w:r>
      <w:r w:rsidR="009A3975" w:rsidRPr="00911253">
        <w:rPr>
          <w:rFonts w:ascii="Tahoma" w:hAnsi="Tahoma" w:cs="Tahoma"/>
          <w:szCs w:val="22"/>
          <w:lang w:val="el-GR"/>
        </w:rPr>
      </w:r>
      <w:r w:rsidR="009A3975" w:rsidRPr="00911253">
        <w:rPr>
          <w:rFonts w:ascii="Tahoma" w:hAnsi="Tahoma" w:cs="Tahoma"/>
          <w:szCs w:val="22"/>
          <w:lang w:val="el-GR"/>
        </w:rPr>
        <w:fldChar w:fldCharType="separate"/>
      </w:r>
      <w:r w:rsidR="00EF3AF0">
        <w:rPr>
          <w:rFonts w:ascii="Tahoma" w:hAnsi="Tahoma" w:cs="Tahoma"/>
          <w:szCs w:val="22"/>
          <w:cs/>
          <w:lang w:val="el-GR"/>
        </w:rPr>
        <w:t>‎</w:t>
      </w:r>
      <w:r w:rsidR="00EF3AF0">
        <w:rPr>
          <w:rFonts w:ascii="Tahoma" w:hAnsi="Tahoma" w:cs="Tahoma"/>
          <w:szCs w:val="22"/>
          <w:lang w:val="el-GR"/>
        </w:rPr>
        <w:t>0</w:t>
      </w:r>
      <w:r w:rsidR="009A3975" w:rsidRPr="00911253">
        <w:rPr>
          <w:rFonts w:ascii="Tahoma" w:hAnsi="Tahoma" w:cs="Tahoma"/>
          <w:szCs w:val="22"/>
          <w:lang w:val="el-GR"/>
        </w:rPr>
        <w:fldChar w:fldCharType="end"/>
      </w:r>
      <w:r w:rsidR="009A3975" w:rsidRPr="00911253">
        <w:rPr>
          <w:rFonts w:ascii="Tahoma" w:hAnsi="Tahoma" w:cs="Tahoma"/>
          <w:szCs w:val="22"/>
          <w:lang w:val="el-GR"/>
        </w:rPr>
        <w:t xml:space="preserve"> </w:t>
      </w:r>
      <w:r w:rsidRPr="00911253">
        <w:rPr>
          <w:rFonts w:ascii="Tahoma" w:hAnsi="Tahoma" w:cs="Tahoma"/>
          <w:szCs w:val="22"/>
          <w:lang w:val="el-GR"/>
        </w:rPr>
        <w:t>υπεύθυνη δήλωση του προσφέροντος οικονομικού φορέα περί μη επιβολής σε βάρος του της κύρωσης του οριζόντιου αποκλεισμού, σύμφωνα τις διατάξεις της κείμενης νομοθεσίας</w:t>
      </w:r>
      <w:r w:rsidRPr="00911253">
        <w:rPr>
          <w:rStyle w:val="ad"/>
          <w:rFonts w:ascii="Tahoma" w:hAnsi="Tahoma" w:cs="Tahoma"/>
          <w:szCs w:val="22"/>
          <w:lang w:val="el-GR"/>
        </w:rPr>
        <w:footnoteReference w:id="7"/>
      </w:r>
      <w:r w:rsidRPr="00911253">
        <w:rPr>
          <w:rFonts w:ascii="Tahoma" w:hAnsi="Tahoma" w:cs="Tahoma"/>
          <w:szCs w:val="22"/>
          <w:lang w:val="el-GR"/>
        </w:rPr>
        <w:t>.</w:t>
      </w:r>
    </w:p>
    <w:p w14:paraId="08297D2A" w14:textId="3621EE48" w:rsidR="00DD5B18" w:rsidRPr="00911253" w:rsidRDefault="00DD5B18" w:rsidP="00DD5B18">
      <w:pPr>
        <w:tabs>
          <w:tab w:val="left" w:pos="1980"/>
        </w:tabs>
        <w:rPr>
          <w:rFonts w:ascii="Tahoma" w:hAnsi="Tahoma" w:cs="Tahoma"/>
          <w:color w:val="000000"/>
          <w:szCs w:val="22"/>
          <w:lang w:val="el-GR"/>
        </w:rPr>
      </w:pPr>
      <w:proofErr w:type="spellStart"/>
      <w:r w:rsidRPr="00911253">
        <w:rPr>
          <w:rFonts w:ascii="Tahoma" w:hAnsi="Tahoma" w:cs="Tahoma"/>
          <w:b/>
          <w:bCs/>
          <w:color w:val="000000"/>
          <w:szCs w:val="22"/>
          <w:lang w:val="el-GR"/>
        </w:rPr>
        <w:t>στ</w:t>
      </w:r>
      <w:proofErr w:type="spellEnd"/>
      <w:r w:rsidRPr="00911253">
        <w:rPr>
          <w:rFonts w:ascii="Tahoma" w:hAnsi="Tahoma" w:cs="Tahoma"/>
          <w:b/>
          <w:bCs/>
          <w:color w:val="000000"/>
          <w:szCs w:val="22"/>
          <w:lang w:val="el-GR"/>
        </w:rPr>
        <w:t>)</w:t>
      </w:r>
      <w:r w:rsidRPr="00911253">
        <w:rPr>
          <w:rFonts w:ascii="Tahoma" w:hAnsi="Tahoma" w:cs="Tahoma"/>
          <w:color w:val="000000"/>
          <w:szCs w:val="22"/>
          <w:lang w:val="el-GR"/>
        </w:rPr>
        <w:t xml:space="preserve"> για την παράγραφο </w:t>
      </w:r>
      <w:r w:rsidR="009A3975" w:rsidRPr="00911253">
        <w:rPr>
          <w:rFonts w:ascii="Tahoma" w:hAnsi="Tahoma" w:cs="Tahoma"/>
          <w:color w:val="000000"/>
          <w:szCs w:val="22"/>
          <w:lang w:val="el-GR"/>
        </w:rPr>
        <w:t xml:space="preserve"> </w:t>
      </w:r>
      <w:r w:rsidR="009A3975" w:rsidRPr="00911253">
        <w:rPr>
          <w:rFonts w:ascii="Tahoma" w:hAnsi="Tahoma" w:cs="Tahoma"/>
          <w:color w:val="000000"/>
          <w:szCs w:val="22"/>
          <w:lang w:val="el-GR"/>
        </w:rPr>
        <w:fldChar w:fldCharType="begin"/>
      </w:r>
      <w:r w:rsidR="009A3975" w:rsidRPr="00911253">
        <w:rPr>
          <w:rFonts w:ascii="Tahoma" w:hAnsi="Tahoma" w:cs="Tahoma"/>
          <w:color w:val="000000"/>
          <w:szCs w:val="22"/>
          <w:lang w:val="el-GR"/>
        </w:rPr>
        <w:instrText xml:space="preserve"> REF _Ref89787164 \r \h </w:instrText>
      </w:r>
      <w:r w:rsidR="00911253">
        <w:rPr>
          <w:rFonts w:ascii="Tahoma" w:hAnsi="Tahoma" w:cs="Tahoma"/>
          <w:color w:val="000000"/>
          <w:szCs w:val="22"/>
          <w:lang w:val="el-GR"/>
        </w:rPr>
        <w:instrText xml:space="preserve"> \* MERGEFORMAT </w:instrText>
      </w:r>
      <w:r w:rsidR="009A3975" w:rsidRPr="00911253">
        <w:rPr>
          <w:rFonts w:ascii="Tahoma" w:hAnsi="Tahoma" w:cs="Tahoma"/>
          <w:color w:val="000000"/>
          <w:szCs w:val="22"/>
          <w:lang w:val="el-GR"/>
        </w:rPr>
      </w:r>
      <w:r w:rsidR="009A3975"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9A3975" w:rsidRPr="00911253">
        <w:rPr>
          <w:rFonts w:ascii="Tahoma" w:hAnsi="Tahoma" w:cs="Tahoma"/>
          <w:color w:val="000000"/>
          <w:szCs w:val="22"/>
          <w:lang w:val="el-GR"/>
        </w:rPr>
        <w:fldChar w:fldCharType="end"/>
      </w:r>
      <w:r w:rsidR="009A3975" w:rsidRPr="00911253">
        <w:rPr>
          <w:rFonts w:ascii="Tahoma" w:hAnsi="Tahoma" w:cs="Tahoma"/>
          <w:color w:val="000000"/>
          <w:szCs w:val="22"/>
          <w:lang w:val="el-GR"/>
        </w:rPr>
        <w:t xml:space="preserve"> </w:t>
      </w:r>
      <w:r w:rsidRPr="00911253">
        <w:rPr>
          <w:rFonts w:ascii="Tahoma" w:hAnsi="Tahoma" w:cs="Tahoma"/>
          <w:color w:val="000000"/>
          <w:szCs w:val="22"/>
          <w:lang w:val="el-GR"/>
        </w:rPr>
        <w:t>δικαιολογητικά ονομαστικοποίησης των μετοχών</w:t>
      </w:r>
      <w:r w:rsidRPr="00911253">
        <w:rPr>
          <w:rStyle w:val="FootnoteReference2"/>
          <w:rFonts w:ascii="Tahoma" w:hAnsi="Tahoma" w:cs="Tahoma"/>
          <w:color w:val="000000"/>
          <w:szCs w:val="22"/>
          <w:lang w:val="el-GR"/>
        </w:rPr>
        <w:footnoteReference w:id="8"/>
      </w:r>
      <w:r w:rsidRPr="00911253">
        <w:rPr>
          <w:rFonts w:ascii="Tahoma" w:hAnsi="Tahoma" w:cs="Tahoma"/>
          <w:color w:val="000000"/>
          <w:szCs w:val="22"/>
          <w:lang w:val="el-GR"/>
        </w:rPr>
        <w:t>, που καθορίζονται κατωτέρω, εφόσον ο προσωρινός ανάδοχος είναι ανώνυμη εταιρία ή νομικό πρόσωπο στη μετοχική σύνθεση του οποίου συμμετέχει ανώνυμη εταιρεία</w:t>
      </w:r>
      <w:r w:rsidRPr="00911253">
        <w:rPr>
          <w:rFonts w:ascii="Tahoma" w:hAnsi="Tahoma" w:cs="Tahoma"/>
          <w:szCs w:val="22"/>
          <w:lang w:val="el-GR"/>
        </w:rPr>
        <w:t xml:space="preserve"> </w:t>
      </w:r>
      <w:r w:rsidRPr="00911253">
        <w:rPr>
          <w:rFonts w:ascii="Tahoma" w:hAnsi="Tahoma" w:cs="Tahoma"/>
          <w:color w:val="000000"/>
          <w:szCs w:val="22"/>
          <w:lang w:val="el-GR"/>
        </w:rPr>
        <w:t>ή νομικό πρόσωπο της αλλοδαπής που αντιστοιχεί σε ανώνυμη εταιρεία</w:t>
      </w:r>
      <w:r w:rsidRPr="00911253">
        <w:rPr>
          <w:rStyle w:val="0"/>
          <w:rFonts w:ascii="Tahoma" w:hAnsi="Tahoma" w:cs="Tahoma"/>
          <w:color w:val="000000"/>
          <w:szCs w:val="22"/>
          <w:lang w:val="el-GR"/>
        </w:rPr>
        <w:footnoteReference w:id="9"/>
      </w:r>
      <w:r w:rsidRPr="00911253">
        <w:rPr>
          <w:rFonts w:ascii="Tahoma" w:hAnsi="Tahoma" w:cs="Tahoma"/>
          <w:color w:val="000000"/>
          <w:szCs w:val="22"/>
          <w:lang w:val="el-GR"/>
        </w:rPr>
        <w:t xml:space="preserve"> </w:t>
      </w:r>
      <w:r w:rsidRPr="00911253">
        <w:rPr>
          <w:rStyle w:val="0"/>
          <w:rFonts w:ascii="Tahoma" w:hAnsi="Tahoma" w:cs="Tahoma"/>
          <w:color w:val="000000"/>
          <w:szCs w:val="22"/>
          <w:lang w:val="el-GR"/>
        </w:rPr>
        <w:footnoteReference w:id="10"/>
      </w:r>
      <w:r w:rsidRPr="00911253">
        <w:rPr>
          <w:rFonts w:ascii="Tahoma" w:hAnsi="Tahoma" w:cs="Tahoma"/>
          <w:color w:val="000000"/>
          <w:szCs w:val="22"/>
          <w:lang w:val="el-GR"/>
        </w:rPr>
        <w:t xml:space="preserve">. </w:t>
      </w:r>
    </w:p>
    <w:p w14:paraId="3AB36A35" w14:textId="77777777"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l-GR"/>
        </w:rPr>
        <w:t>Συγκεκριμένα, προσκομίζονται:</w:t>
      </w:r>
    </w:p>
    <w:p w14:paraId="09C19E25" w14:textId="77777777" w:rsidR="001B3796" w:rsidRPr="00911253" w:rsidRDefault="001B3796" w:rsidP="00DD5B18">
      <w:pPr>
        <w:tabs>
          <w:tab w:val="left" w:pos="1980"/>
        </w:tabs>
        <w:rPr>
          <w:rFonts w:ascii="Tahoma" w:hAnsi="Tahoma" w:cs="Tahoma"/>
          <w:color w:val="000000"/>
          <w:szCs w:val="22"/>
          <w:lang w:val="el-GR"/>
        </w:rPr>
      </w:pPr>
    </w:p>
    <w:p w14:paraId="341C0B25" w14:textId="17513BC2" w:rsidR="001B3796" w:rsidRPr="00911253" w:rsidRDefault="001B3796" w:rsidP="001B3796">
      <w:pPr>
        <w:tabs>
          <w:tab w:val="left" w:pos="1980"/>
        </w:tabs>
        <w:rPr>
          <w:rFonts w:ascii="Tahoma" w:hAnsi="Tahoma" w:cs="Tahoma"/>
          <w:color w:val="000000"/>
          <w:szCs w:val="22"/>
          <w:lang w:val="el-GR"/>
        </w:rPr>
      </w:pPr>
      <w:proofErr w:type="spellStart"/>
      <w:r w:rsidRPr="00911253">
        <w:rPr>
          <w:rFonts w:ascii="Tahoma" w:hAnsi="Tahoma" w:cs="Tahoma"/>
          <w:b/>
          <w:bCs/>
          <w:color w:val="000000"/>
          <w:szCs w:val="22"/>
          <w:lang w:val="en-US"/>
        </w:rPr>
        <w:t>i</w:t>
      </w:r>
      <w:proofErr w:type="spellEnd"/>
      <w:r w:rsidRPr="00911253">
        <w:rPr>
          <w:rFonts w:ascii="Tahoma" w:hAnsi="Tahoma" w:cs="Tahoma"/>
          <w:b/>
          <w:bCs/>
          <w:color w:val="000000"/>
          <w:szCs w:val="22"/>
          <w:lang w:val="el-GR"/>
        </w:rPr>
        <w:t xml:space="preserve">) </w:t>
      </w:r>
      <w:r w:rsidRPr="00911253">
        <w:rPr>
          <w:rFonts w:ascii="Tahoma" w:hAnsi="Tahoma" w:cs="Tahoma"/>
          <w:color w:val="000000"/>
          <w:szCs w:val="22"/>
          <w:lang w:val="el-GR"/>
        </w:rPr>
        <w:t xml:space="preserve">Για την απόδειξη της εξαίρεσης από την υποχρέωση ονομαστικοποίησης των μετοχών τους κατά την περ. α) της παραγράφου </w:t>
      </w:r>
      <w:r w:rsidR="007A0CA2" w:rsidRPr="00911253">
        <w:rPr>
          <w:rFonts w:ascii="Tahoma" w:hAnsi="Tahoma" w:cs="Tahoma"/>
          <w:color w:val="000000"/>
          <w:szCs w:val="22"/>
          <w:lang w:val="el-GR"/>
        </w:rPr>
        <w:t xml:space="preserve">2.2.3.4 </w:t>
      </w:r>
      <w:r w:rsidRPr="00911253">
        <w:rPr>
          <w:rFonts w:ascii="Tahoma" w:hAnsi="Tahoma" w:cs="Tahoma"/>
          <w:color w:val="000000"/>
          <w:szCs w:val="22"/>
          <w:lang w:val="el-GR"/>
        </w:rPr>
        <w:t xml:space="preserve">βεβαίωση του αρμοδίου Χρηματιστηρίου. </w:t>
      </w:r>
    </w:p>
    <w:p w14:paraId="32E446C3" w14:textId="25469793" w:rsidR="001B3796" w:rsidRPr="00911253" w:rsidRDefault="001B3796" w:rsidP="001B3796">
      <w:pPr>
        <w:tabs>
          <w:tab w:val="left" w:pos="1980"/>
        </w:tabs>
        <w:rPr>
          <w:rFonts w:ascii="Tahoma" w:hAnsi="Tahoma" w:cs="Tahoma"/>
          <w:color w:val="000000"/>
          <w:szCs w:val="22"/>
          <w:lang w:val="el-GR"/>
        </w:rPr>
      </w:pPr>
      <w:r w:rsidRPr="00911253">
        <w:rPr>
          <w:rFonts w:ascii="Tahoma" w:hAnsi="Tahoma" w:cs="Tahoma"/>
          <w:b/>
          <w:bCs/>
          <w:color w:val="000000"/>
          <w:szCs w:val="22"/>
          <w:lang w:val="en-US"/>
        </w:rPr>
        <w:t>ii</w:t>
      </w:r>
      <w:r w:rsidRPr="00911253">
        <w:rPr>
          <w:rFonts w:ascii="Tahoma" w:hAnsi="Tahoma" w:cs="Tahoma"/>
          <w:b/>
          <w:bCs/>
          <w:color w:val="000000"/>
          <w:szCs w:val="22"/>
          <w:lang w:val="el-GR"/>
        </w:rPr>
        <w:t xml:space="preserve">) </w:t>
      </w:r>
      <w:r w:rsidRPr="00911253">
        <w:rPr>
          <w:rFonts w:ascii="Tahoma" w:hAnsi="Tahoma" w:cs="Tahoma"/>
          <w:color w:val="000000"/>
          <w:szCs w:val="22"/>
          <w:lang w:val="el-GR"/>
        </w:rPr>
        <w:t xml:space="preserve">Όσον αφορά την εξαίρεση της περ. β) της παραγράφου </w:t>
      </w:r>
      <w:r w:rsidR="009A3975" w:rsidRPr="00911253">
        <w:rPr>
          <w:rFonts w:ascii="Tahoma" w:hAnsi="Tahoma" w:cs="Tahoma"/>
          <w:color w:val="000000"/>
          <w:szCs w:val="22"/>
          <w:lang w:val="el-GR"/>
        </w:rPr>
        <w:t xml:space="preserve"> </w:t>
      </w:r>
      <w:r w:rsidR="009A3975" w:rsidRPr="00911253">
        <w:rPr>
          <w:rFonts w:ascii="Tahoma" w:hAnsi="Tahoma" w:cs="Tahoma"/>
          <w:color w:val="000000"/>
          <w:szCs w:val="22"/>
          <w:lang w:val="el-GR"/>
        </w:rPr>
        <w:fldChar w:fldCharType="begin"/>
      </w:r>
      <w:r w:rsidR="009A3975" w:rsidRPr="00911253">
        <w:rPr>
          <w:rFonts w:ascii="Tahoma" w:hAnsi="Tahoma" w:cs="Tahoma"/>
          <w:color w:val="000000"/>
          <w:szCs w:val="22"/>
          <w:lang w:val="el-GR"/>
        </w:rPr>
        <w:instrText xml:space="preserve"> REF _Ref89787203 \r \h </w:instrText>
      </w:r>
      <w:r w:rsidR="00911253">
        <w:rPr>
          <w:rFonts w:ascii="Tahoma" w:hAnsi="Tahoma" w:cs="Tahoma"/>
          <w:color w:val="000000"/>
          <w:szCs w:val="22"/>
          <w:lang w:val="el-GR"/>
        </w:rPr>
        <w:instrText xml:space="preserve"> \* MERGEFORMAT </w:instrText>
      </w:r>
      <w:r w:rsidR="009A3975" w:rsidRPr="00911253">
        <w:rPr>
          <w:rFonts w:ascii="Tahoma" w:hAnsi="Tahoma" w:cs="Tahoma"/>
          <w:color w:val="000000"/>
          <w:szCs w:val="22"/>
          <w:lang w:val="el-GR"/>
        </w:rPr>
      </w:r>
      <w:r w:rsidR="009A3975"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9A3975" w:rsidRPr="00911253">
        <w:rPr>
          <w:rFonts w:ascii="Tahoma" w:hAnsi="Tahoma" w:cs="Tahoma"/>
          <w:color w:val="000000"/>
          <w:szCs w:val="22"/>
          <w:lang w:val="el-GR"/>
        </w:rPr>
        <w:fldChar w:fldCharType="end"/>
      </w:r>
      <w:r w:rsidRPr="00911253">
        <w:rPr>
          <w:rFonts w:ascii="Tahoma" w:hAnsi="Tahoma" w:cs="Tahoma"/>
          <w:color w:val="000000"/>
          <w:szCs w:val="22"/>
          <w:lang w:val="el-GR"/>
        </w:rPr>
        <w:t xml:space="preserve">, για την απόδειξη του ελέγχου δικαιωμάτων ψήφου υπεύθυνη δήλωση της ελεγχόμενης εταιρείας και, εάν αυτή είναι διαφορετική του προσωρινού αναδόχου, πρόσθετη υπεύθυνη δήλωση του τελευταίου, στις οποίες αναφέρονται οι επιχειρήσεις επενδύσεων, οι εταιρείες διαχείρισης κεφαλαίων/ενεργητικού ή κεφαλαίων επιχειρηματικών συμμετοχών, ανά περίπτωση και το συνολικό ποσοστό των δικαιωμάτων ψήφου που ελέγχουν στην ελεγχόμενη από αυτές εταιρεία. Οι υπεύθυνες αυτές δηλώσεις συνοδεύονται υποχρεωτικά από βεβαίωση ή άλλο έγγραφο από το οποίο προκύπτει ότι οι </w:t>
      </w:r>
      <w:proofErr w:type="spellStart"/>
      <w:r w:rsidRPr="00911253">
        <w:rPr>
          <w:rFonts w:ascii="Tahoma" w:hAnsi="Tahoma" w:cs="Tahoma"/>
          <w:color w:val="000000"/>
          <w:szCs w:val="22"/>
          <w:lang w:val="el-GR"/>
        </w:rPr>
        <w:t>ελέγχουσες</w:t>
      </w:r>
      <w:proofErr w:type="spellEnd"/>
      <w:r w:rsidRPr="00911253">
        <w:rPr>
          <w:rFonts w:ascii="Tahoma" w:hAnsi="Tahoma" w:cs="Tahoma"/>
          <w:color w:val="000000"/>
          <w:szCs w:val="22"/>
          <w:lang w:val="el-GR"/>
        </w:rPr>
        <w:t xml:space="preserve"> τα δικαιώματα ψήφου εταιρείες είναι εποπτευόμενες κατά τα οριζόμενα στην παράγραφο </w:t>
      </w:r>
      <w:r w:rsidR="009A3975" w:rsidRPr="00911253">
        <w:rPr>
          <w:rFonts w:ascii="Tahoma" w:hAnsi="Tahoma" w:cs="Tahoma"/>
          <w:color w:val="000000"/>
          <w:szCs w:val="22"/>
          <w:lang w:val="el-GR"/>
        </w:rPr>
        <w:t xml:space="preserve"> </w:t>
      </w:r>
      <w:r w:rsidR="009A3975" w:rsidRPr="00911253">
        <w:rPr>
          <w:rFonts w:ascii="Tahoma" w:hAnsi="Tahoma" w:cs="Tahoma"/>
          <w:color w:val="000000"/>
          <w:szCs w:val="22"/>
          <w:lang w:val="el-GR"/>
        </w:rPr>
        <w:fldChar w:fldCharType="begin"/>
      </w:r>
      <w:r w:rsidR="009A3975" w:rsidRPr="00911253">
        <w:rPr>
          <w:rFonts w:ascii="Tahoma" w:hAnsi="Tahoma" w:cs="Tahoma"/>
          <w:color w:val="000000"/>
          <w:szCs w:val="22"/>
          <w:lang w:val="el-GR"/>
        </w:rPr>
        <w:instrText xml:space="preserve"> REF _Ref89787216 \r \h  \* MERGEFORMAT </w:instrText>
      </w:r>
      <w:r w:rsidR="009A3975" w:rsidRPr="00911253">
        <w:rPr>
          <w:rFonts w:ascii="Tahoma" w:hAnsi="Tahoma" w:cs="Tahoma"/>
          <w:color w:val="000000"/>
          <w:szCs w:val="22"/>
          <w:lang w:val="el-GR"/>
        </w:rPr>
      </w:r>
      <w:r w:rsidR="009A3975" w:rsidRPr="00911253">
        <w:rPr>
          <w:rFonts w:ascii="Tahoma" w:hAnsi="Tahoma" w:cs="Tahoma"/>
          <w:color w:val="000000"/>
          <w:szCs w:val="22"/>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0</w:t>
      </w:r>
      <w:r w:rsidR="009A3975" w:rsidRPr="00911253">
        <w:rPr>
          <w:rFonts w:ascii="Tahoma" w:hAnsi="Tahoma" w:cs="Tahoma"/>
          <w:color w:val="000000"/>
          <w:szCs w:val="22"/>
          <w:lang w:val="el-GR"/>
        </w:rPr>
        <w:fldChar w:fldCharType="end"/>
      </w:r>
      <w:r w:rsidR="009A3975" w:rsidRPr="00911253">
        <w:rPr>
          <w:rFonts w:ascii="Tahoma" w:hAnsi="Tahoma" w:cs="Tahoma"/>
          <w:color w:val="000000"/>
          <w:szCs w:val="22"/>
          <w:lang w:val="el-GR"/>
        </w:rPr>
        <w:t>.</w:t>
      </w:r>
    </w:p>
    <w:p w14:paraId="7A7B62C7" w14:textId="77777777" w:rsidR="001B3796" w:rsidRPr="00911253" w:rsidRDefault="001B3796" w:rsidP="001B3796">
      <w:pPr>
        <w:tabs>
          <w:tab w:val="left" w:pos="1980"/>
        </w:tabs>
        <w:rPr>
          <w:rFonts w:ascii="Tahoma" w:hAnsi="Tahoma" w:cs="Tahoma"/>
          <w:color w:val="000000"/>
          <w:szCs w:val="22"/>
          <w:lang w:val="el-GR"/>
        </w:rPr>
      </w:pPr>
      <w:r w:rsidRPr="00911253">
        <w:rPr>
          <w:rFonts w:ascii="Tahoma" w:hAnsi="Tahoma" w:cs="Tahoma"/>
          <w:b/>
          <w:bCs/>
          <w:color w:val="000000"/>
          <w:szCs w:val="22"/>
          <w:lang w:val="en-US"/>
        </w:rPr>
        <w:t>iii</w:t>
      </w:r>
      <w:r w:rsidRPr="00911253">
        <w:rPr>
          <w:rFonts w:ascii="Tahoma" w:hAnsi="Tahoma" w:cs="Tahoma"/>
          <w:b/>
          <w:bCs/>
          <w:color w:val="000000"/>
          <w:szCs w:val="22"/>
          <w:lang w:val="el-GR"/>
        </w:rPr>
        <w:t>)</w:t>
      </w:r>
      <w:r w:rsidRPr="00911253">
        <w:rPr>
          <w:rFonts w:ascii="Tahoma" w:hAnsi="Tahoma" w:cs="Tahoma"/>
          <w:color w:val="000000"/>
          <w:szCs w:val="22"/>
          <w:lang w:val="el-GR"/>
        </w:rPr>
        <w:t xml:space="preserve"> Δικαιολογητικά ονομαστικοποίησης μετοχών του προσωρινού αναδόχου:</w:t>
      </w:r>
    </w:p>
    <w:p w14:paraId="3488BBAA" w14:textId="77777777" w:rsidR="008A51D1"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l-GR"/>
        </w:rPr>
        <w:t>- Πιστοποιητικό αρμόδιας αρχής του κράτους της έδρας, από το οποίο να προκύπτει ότι οι μετοχές είναι ονομαστικές, που να έχει εκδοθεί έως τριάντα (30) εργάσιμες ημέρες πριν από την υποβολή του.</w:t>
      </w:r>
    </w:p>
    <w:p w14:paraId="289E71E0" w14:textId="7C9436D4"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l-GR"/>
        </w:rPr>
        <w:t>-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618378F6" w14:textId="77777777"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l-GR"/>
        </w:rPr>
        <w:t>Ειδικότερα:</w:t>
      </w:r>
    </w:p>
    <w:p w14:paraId="0BC4665D" w14:textId="77777777"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l-GR"/>
        </w:rPr>
        <w:t xml:space="preserve">- Όσον αφορά στις </w:t>
      </w:r>
      <w:r w:rsidRPr="00911253">
        <w:rPr>
          <w:rFonts w:ascii="Tahoma" w:hAnsi="Tahoma" w:cs="Tahoma"/>
          <w:b/>
          <w:color w:val="000000"/>
          <w:szCs w:val="22"/>
          <w:lang w:val="el-GR"/>
        </w:rPr>
        <w:t>εγκατεστημένες στην Ελλάδα ανώνυμες εταιρείες</w:t>
      </w:r>
      <w:r w:rsidRPr="00911253">
        <w:rPr>
          <w:rFonts w:ascii="Tahoma" w:hAnsi="Tahoma" w:cs="Tahoma"/>
          <w:color w:val="000000"/>
          <w:szCs w:val="22"/>
          <w:lang w:val="el-GR"/>
        </w:rPr>
        <w:t xml:space="preserve"> υποβάλλεται πιστοποιητικό του Γ.Ε.Μ.Η. από το οποίο να προκύπτει ότι οι μετοχές τους είναι ονομαστικές και αναλυτική κατάσταση με τα στοιχεία των μετόχων της εταιρείας και τον αριθμό των μετοχών κάθε μετόχου (μετοχολόγιο), όπως τα στοιχεία αυτά είναι καταχωρημένα στο βιβλίο μετόχων της εταιρείας, το πολύ τριάντα (30) εργάσιμες ημέρες πριν από την ημέρα υποβολής της προσφοράς.</w:t>
      </w:r>
    </w:p>
    <w:p w14:paraId="0897ADF8" w14:textId="77777777"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l-GR"/>
        </w:rPr>
        <w:t xml:space="preserve">- Όσον αφορά στις </w:t>
      </w:r>
      <w:r w:rsidRPr="00911253">
        <w:rPr>
          <w:rFonts w:ascii="Tahoma" w:hAnsi="Tahoma" w:cs="Tahoma"/>
          <w:b/>
          <w:color w:val="000000"/>
          <w:szCs w:val="22"/>
          <w:lang w:val="el-GR"/>
        </w:rPr>
        <w:t>αλλοδαπές ανώνυμες εταιρίες ή αλλοδαπά νομικά πρόσωπα που αντιστοιχούν σε ανώνυμες εταιρείες</w:t>
      </w:r>
      <w:r w:rsidRPr="00911253">
        <w:rPr>
          <w:rFonts w:ascii="Tahoma" w:hAnsi="Tahoma" w:cs="Tahoma"/>
          <w:color w:val="000000"/>
          <w:szCs w:val="22"/>
          <w:lang w:val="el-GR"/>
        </w:rPr>
        <w:t>:</w:t>
      </w:r>
    </w:p>
    <w:p w14:paraId="3DF9AEB4" w14:textId="77777777"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l-GR"/>
        </w:rPr>
        <w:t xml:space="preserve">Α) </w:t>
      </w:r>
      <w:r w:rsidRPr="00911253">
        <w:rPr>
          <w:rFonts w:ascii="Tahoma" w:hAnsi="Tahoma" w:cs="Tahoma"/>
          <w:b/>
          <w:color w:val="000000"/>
          <w:szCs w:val="22"/>
          <w:lang w:val="el-GR"/>
        </w:rPr>
        <w:t>εφόσον έχουν κατά το δίκαιο της έδρας τους ονομαστικές μετοχές,  προσκομίζουν</w:t>
      </w:r>
      <w:r w:rsidRPr="00911253">
        <w:rPr>
          <w:rFonts w:ascii="Tahoma" w:hAnsi="Tahoma" w:cs="Tahoma"/>
          <w:color w:val="000000"/>
          <w:szCs w:val="22"/>
          <w:lang w:val="el-GR"/>
        </w:rPr>
        <w:t xml:space="preserve"> :</w:t>
      </w:r>
    </w:p>
    <w:p w14:paraId="2EAFFE4B" w14:textId="77777777" w:rsidR="00DD5B18" w:rsidRPr="00911253" w:rsidRDefault="00DD5B18" w:rsidP="00DD5B18">
      <w:pPr>
        <w:tabs>
          <w:tab w:val="left" w:pos="1980"/>
        </w:tabs>
        <w:rPr>
          <w:rFonts w:ascii="Tahoma" w:hAnsi="Tahoma" w:cs="Tahoma"/>
          <w:color w:val="000000"/>
          <w:szCs w:val="22"/>
          <w:lang w:val="el-GR"/>
        </w:rPr>
      </w:pPr>
      <w:proofErr w:type="spellStart"/>
      <w:r w:rsidRPr="00911253">
        <w:rPr>
          <w:rFonts w:ascii="Tahoma" w:hAnsi="Tahoma" w:cs="Tahoma"/>
          <w:color w:val="000000"/>
          <w:szCs w:val="22"/>
          <w:lang w:val="en-US"/>
        </w:rPr>
        <w:t>i</w:t>
      </w:r>
      <w:proofErr w:type="spellEnd"/>
      <w:r w:rsidRPr="00911253">
        <w:rPr>
          <w:rFonts w:ascii="Tahoma" w:hAnsi="Tahoma" w:cs="Tahoma"/>
          <w:color w:val="000000"/>
          <w:szCs w:val="22"/>
          <w:lang w:val="el-GR"/>
        </w:rPr>
        <w:t>) Πιστοποιητικό αρμόδιας αρχής του κράτους της έδρας, από το οποίο να προκύπτει ότι οι μετοχές τους είναι ονομαστικές.</w:t>
      </w:r>
    </w:p>
    <w:p w14:paraId="30BB40FD" w14:textId="445FE6A0"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n-US"/>
        </w:rPr>
        <w:t>ii</w:t>
      </w:r>
      <w:r w:rsidRPr="00911253">
        <w:rPr>
          <w:rFonts w:ascii="Tahoma" w:hAnsi="Tahoma" w:cs="Tahoma"/>
          <w:color w:val="000000"/>
          <w:szCs w:val="22"/>
          <w:lang w:val="el-GR"/>
        </w:rPr>
        <w:t xml:space="preserve">) Αναλυτική κατάσταση μετόχων, με τον αριθμό των μετοχών του κάθε μετόχου, όπως τα στοιχεία αυτά είναι καταχωρημένα στο βιβλίο μετόχων της εταιρείας με ημερομηνία το πολύ </w:t>
      </w:r>
      <w:r w:rsidR="001B3796" w:rsidRPr="00911253">
        <w:rPr>
          <w:rFonts w:ascii="Tahoma" w:hAnsi="Tahoma" w:cs="Tahoma"/>
          <w:color w:val="000000"/>
          <w:szCs w:val="22"/>
          <w:lang w:val="el-GR"/>
        </w:rPr>
        <w:t>τριάντα (</w:t>
      </w:r>
      <w:r w:rsidRPr="00911253">
        <w:rPr>
          <w:rFonts w:ascii="Tahoma" w:hAnsi="Tahoma" w:cs="Tahoma"/>
          <w:color w:val="000000"/>
          <w:szCs w:val="22"/>
          <w:lang w:val="el-GR"/>
        </w:rPr>
        <w:t>30</w:t>
      </w:r>
      <w:r w:rsidR="001B3796" w:rsidRPr="00911253">
        <w:rPr>
          <w:rFonts w:ascii="Tahoma" w:hAnsi="Tahoma" w:cs="Tahoma"/>
          <w:color w:val="000000"/>
          <w:szCs w:val="22"/>
          <w:lang w:val="el-GR"/>
        </w:rPr>
        <w:t>)</w:t>
      </w:r>
      <w:r w:rsidRPr="00911253">
        <w:rPr>
          <w:rFonts w:ascii="Tahoma" w:hAnsi="Tahoma" w:cs="Tahoma"/>
          <w:color w:val="000000"/>
          <w:szCs w:val="22"/>
          <w:lang w:val="el-GR"/>
        </w:rPr>
        <w:t xml:space="preserve"> εργάσιμες ημέρες πριν την υποβολή της προσφοράς.</w:t>
      </w:r>
    </w:p>
    <w:p w14:paraId="1AB8F72A" w14:textId="26628E8B"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n-US"/>
        </w:rPr>
        <w:t>iii</w:t>
      </w:r>
      <w:r w:rsidRPr="00911253">
        <w:rPr>
          <w:rFonts w:ascii="Tahoma" w:hAnsi="Tahoma" w:cs="Tahoma"/>
          <w:color w:val="000000"/>
          <w:szCs w:val="22"/>
          <w:lang w:val="el-GR"/>
        </w:rPr>
        <w:t xml:space="preserve">) Κάθε άλλο στοιχείο από το οποίο να προκύπτει η ονομαστικοποίηση μέχρι φυσικού προσώπου των μετοχών, που έχει συντελεστεί τις </w:t>
      </w:r>
      <w:r w:rsidR="00931D4C" w:rsidRPr="00911253">
        <w:rPr>
          <w:rFonts w:ascii="Tahoma" w:hAnsi="Tahoma" w:cs="Tahoma"/>
          <w:color w:val="000000"/>
          <w:szCs w:val="22"/>
          <w:lang w:val="el-GR"/>
        </w:rPr>
        <w:t>τελευταίες τριάντα</w:t>
      </w:r>
      <w:r w:rsidR="001B3796" w:rsidRPr="00911253">
        <w:rPr>
          <w:rFonts w:ascii="Tahoma" w:hAnsi="Tahoma" w:cs="Tahoma"/>
          <w:color w:val="000000"/>
          <w:szCs w:val="22"/>
          <w:lang w:val="el-GR"/>
        </w:rPr>
        <w:t xml:space="preserve"> (</w:t>
      </w:r>
      <w:r w:rsidRPr="00911253">
        <w:rPr>
          <w:rFonts w:ascii="Tahoma" w:hAnsi="Tahoma" w:cs="Tahoma"/>
          <w:color w:val="000000"/>
          <w:szCs w:val="22"/>
          <w:lang w:val="el-GR"/>
        </w:rPr>
        <w:t>30</w:t>
      </w:r>
      <w:r w:rsidR="00931D4C" w:rsidRPr="00911253">
        <w:rPr>
          <w:rFonts w:ascii="Tahoma" w:hAnsi="Tahoma" w:cs="Tahoma"/>
          <w:color w:val="000000"/>
          <w:szCs w:val="22"/>
          <w:lang w:val="el-GR"/>
        </w:rPr>
        <w:t>) εργάσιμες</w:t>
      </w:r>
      <w:r w:rsidRPr="00911253">
        <w:rPr>
          <w:rFonts w:ascii="Tahoma" w:hAnsi="Tahoma" w:cs="Tahoma"/>
          <w:color w:val="000000"/>
          <w:szCs w:val="22"/>
          <w:lang w:val="el-GR"/>
        </w:rPr>
        <w:t xml:space="preserve"> ημέρες πριν την υποβολή της προσφοράς. </w:t>
      </w:r>
    </w:p>
    <w:p w14:paraId="44EEC426" w14:textId="77777777" w:rsidR="00DD5B18" w:rsidRPr="00911253" w:rsidRDefault="00DD5B18" w:rsidP="00DD5B18">
      <w:pPr>
        <w:tabs>
          <w:tab w:val="left" w:pos="1980"/>
        </w:tabs>
        <w:rPr>
          <w:rFonts w:ascii="Tahoma" w:hAnsi="Tahoma" w:cs="Tahoma"/>
          <w:b/>
          <w:color w:val="000000"/>
          <w:szCs w:val="22"/>
          <w:lang w:val="el-GR"/>
        </w:rPr>
      </w:pPr>
      <w:r w:rsidRPr="00911253">
        <w:rPr>
          <w:rFonts w:ascii="Tahoma" w:hAnsi="Tahoma" w:cs="Tahoma"/>
          <w:b/>
          <w:color w:val="000000"/>
          <w:szCs w:val="22"/>
          <w:lang w:val="el-GR"/>
        </w:rPr>
        <w:t>Β) εφόσον δεν έχουν υποχρέωση ονομαστικοποίησης μετοχών ή δεν προβλέπεται η ονομαστικοποίηση των μετοχών, προσκομίζουν:</w:t>
      </w:r>
    </w:p>
    <w:p w14:paraId="16E7C0FF" w14:textId="77777777"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l-GR"/>
        </w:rPr>
        <w:t>i) βεβαίωση περί μη υποχρέωσης ονομαστικοποίησης των μετοχών από αρμόδια αρχή, εφόσον υπάρχει σχετική πρόβλεψη, διαφορετικά προσκομίζεται υπεύθυνη δήλωση του διαγωνιζόμενου. Για την περίπτωση μη πρόβλεψης ονομαστικοποίησης προσκομίζεται υπεύθυνη δήλωση του διαγωνιζόμενου,</w:t>
      </w:r>
    </w:p>
    <w:p w14:paraId="53E3AC49" w14:textId="77777777" w:rsidR="00DD5B18" w:rsidRPr="00911253" w:rsidRDefault="00DD5B18" w:rsidP="00DD5B18">
      <w:pPr>
        <w:tabs>
          <w:tab w:val="left" w:pos="1980"/>
        </w:tabs>
        <w:rPr>
          <w:rFonts w:ascii="Tahoma" w:hAnsi="Tahoma" w:cs="Tahoma"/>
          <w:color w:val="000000"/>
          <w:szCs w:val="22"/>
          <w:lang w:val="el-GR"/>
        </w:rPr>
      </w:pPr>
      <w:proofErr w:type="spellStart"/>
      <w:r w:rsidRPr="00911253">
        <w:rPr>
          <w:rFonts w:ascii="Tahoma" w:hAnsi="Tahoma" w:cs="Tahoma"/>
          <w:color w:val="000000"/>
          <w:szCs w:val="22"/>
          <w:lang w:val="el-GR"/>
        </w:rPr>
        <w:t>ii</w:t>
      </w:r>
      <w:proofErr w:type="spellEnd"/>
      <w:r w:rsidRPr="00911253">
        <w:rPr>
          <w:rFonts w:ascii="Tahoma" w:hAnsi="Tahoma" w:cs="Tahoma"/>
          <w:color w:val="000000"/>
          <w:szCs w:val="22"/>
          <w:lang w:val="el-GR"/>
        </w:rPr>
        <w:t>) έγκυρη και ενημερωμένη κατάσταση προσώπων που κατέχουν τουλάχιστον 1% των μετοχών ή δικαιωμάτων ψήφου,</w:t>
      </w:r>
    </w:p>
    <w:p w14:paraId="60554874" w14:textId="4BFD2476" w:rsidR="00DD5B18" w:rsidRPr="00911253" w:rsidRDefault="00DD5B18" w:rsidP="00DD5B18">
      <w:pPr>
        <w:tabs>
          <w:tab w:val="left" w:pos="1980"/>
        </w:tabs>
        <w:rPr>
          <w:rFonts w:ascii="Tahoma" w:hAnsi="Tahoma" w:cs="Tahoma"/>
          <w:szCs w:val="22"/>
          <w:lang w:val="el-GR"/>
        </w:rPr>
      </w:pPr>
      <w:proofErr w:type="spellStart"/>
      <w:r w:rsidRPr="00911253">
        <w:rPr>
          <w:rFonts w:ascii="Tahoma" w:hAnsi="Tahoma" w:cs="Tahoma"/>
          <w:color w:val="000000"/>
          <w:szCs w:val="22"/>
          <w:lang w:val="el-GR"/>
        </w:rPr>
        <w:t>iii</w:t>
      </w:r>
      <w:proofErr w:type="spellEnd"/>
      <w:r w:rsidRPr="00911253">
        <w:rPr>
          <w:rFonts w:ascii="Tahoma" w:hAnsi="Tahoma" w:cs="Tahoma"/>
          <w:color w:val="000000"/>
          <w:szCs w:val="22"/>
          <w:lang w:val="el-GR"/>
        </w:rPr>
        <w:t>) εάν δεν τηρείται τέτοια κατάσταση, προσκομίζεται σχετική κατάσταση προσώπων, που κατέχουν τουλάχιστον ένα τοις εκατό (1%) των μετοχών ή δικαιωμάτων ψήφου, σύμφωνα με την τελευταία Γενική Συνέλευση, αν τα πρόσωπα αυτά είναι γνωστά στην εταιρεία. Σε αντίθετη περίπτωση, η εταιρεία αιτιολογεί τους λόγους που δεν είναι γνωστά τα ως άνω πρόσωπα, η δε αναθέτουσα αρχή δεν διαθέτει διακριτική ευχέρεια κατά την κρίση της αιτιολογίας αυτής.</w:t>
      </w:r>
      <w:r w:rsidR="00486D17" w:rsidRPr="00911253">
        <w:rPr>
          <w:rFonts w:ascii="Tahoma" w:hAnsi="Tahoma" w:cs="Tahoma"/>
          <w:color w:val="000000"/>
          <w:szCs w:val="22"/>
          <w:lang w:val="el-GR"/>
        </w:rPr>
        <w:t xml:space="preserve"> </w:t>
      </w:r>
      <w:r w:rsidRPr="00911253">
        <w:rPr>
          <w:rFonts w:ascii="Tahoma" w:hAnsi="Tahoma" w:cs="Tahoma"/>
          <w:szCs w:val="22"/>
          <w:lang w:val="el-GR"/>
        </w:rPr>
        <w:t xml:space="preserve">Εναπόκειται στην αναθέτουσα αρχή να αποδείξει τη δυνατότητα της εταιρείας να υποβάλλει την προαναφερόμενη κατάσταση, διαφορετικά η μη υποβολή της σχετικής κατάστασης δεν επιφέρει έννομες συνέπειες σε βάρος της εταιρείας. </w:t>
      </w:r>
    </w:p>
    <w:p w14:paraId="45B0F98F" w14:textId="1844A82E" w:rsidR="00DD5B18" w:rsidRPr="00911253" w:rsidRDefault="00DD5B18" w:rsidP="00DD5B18">
      <w:pPr>
        <w:tabs>
          <w:tab w:val="left" w:pos="1980"/>
        </w:tabs>
        <w:rPr>
          <w:rFonts w:ascii="Tahoma" w:hAnsi="Tahoma" w:cs="Tahoma"/>
          <w:color w:val="000000"/>
          <w:szCs w:val="22"/>
          <w:lang w:val="el-GR"/>
        </w:rPr>
      </w:pPr>
      <w:r w:rsidRPr="00911253">
        <w:rPr>
          <w:rFonts w:ascii="Tahoma" w:hAnsi="Tahoma" w:cs="Tahoma"/>
          <w:color w:val="000000"/>
          <w:szCs w:val="22"/>
          <w:lang w:val="el-GR"/>
        </w:rPr>
        <w:t xml:space="preserve">Όλα τα ανωτέρω έγγραφα πρέπει να είναι επικυρωμένα από την κατά </w:t>
      </w:r>
      <w:proofErr w:type="spellStart"/>
      <w:r w:rsidRPr="00911253">
        <w:rPr>
          <w:rFonts w:ascii="Tahoma" w:hAnsi="Tahoma" w:cs="Tahoma"/>
          <w:color w:val="000000"/>
          <w:szCs w:val="22"/>
          <w:lang w:val="el-GR"/>
        </w:rPr>
        <w:t>νόμον</w:t>
      </w:r>
      <w:proofErr w:type="spellEnd"/>
      <w:r w:rsidRPr="00911253">
        <w:rPr>
          <w:rFonts w:ascii="Tahoma" w:hAnsi="Tahoma" w:cs="Tahoma"/>
          <w:color w:val="000000"/>
          <w:szCs w:val="22"/>
          <w:lang w:val="el-GR"/>
        </w:rPr>
        <w:t xml:space="preserve"> αρμόδια αρχή του κράτους της έδρας του υποψηφίου και να συνοδεύονται από επίσημη μετάφραση στην ελληνική.</w:t>
      </w:r>
    </w:p>
    <w:p w14:paraId="3162B705" w14:textId="2A919BED" w:rsidR="00DD5B18" w:rsidRPr="00911253" w:rsidRDefault="00DD5B18" w:rsidP="00DD5B18">
      <w:pPr>
        <w:rPr>
          <w:rFonts w:ascii="Tahoma" w:hAnsi="Tahoma" w:cs="Tahoma"/>
          <w:b/>
          <w:color w:val="000000"/>
          <w:szCs w:val="22"/>
          <w:lang w:val="el-GR"/>
        </w:rPr>
      </w:pPr>
      <w:r w:rsidRPr="00911253">
        <w:rPr>
          <w:rFonts w:ascii="Tahoma" w:hAnsi="Tahoma" w:cs="Tahoma"/>
          <w:color w:val="000000"/>
          <w:szCs w:val="22"/>
          <w:lang w:val="el-GR"/>
        </w:rPr>
        <w:t xml:space="preserve">Ελλείψεις στα δικαιολογητικά ονομαστικοποίησης των μετοχών συμπληρώνονται κατά την παράγραφο </w:t>
      </w:r>
      <w:r w:rsidR="00617CD9" w:rsidRPr="00911253">
        <w:rPr>
          <w:rFonts w:ascii="Tahoma" w:hAnsi="Tahoma" w:cs="Tahoma"/>
          <w:color w:val="000000"/>
          <w:szCs w:val="22"/>
          <w:highlight w:val="yellow"/>
          <w:lang w:val="el-GR"/>
        </w:rPr>
        <w:fldChar w:fldCharType="begin"/>
      </w:r>
      <w:r w:rsidR="00617CD9" w:rsidRPr="00911253">
        <w:rPr>
          <w:rFonts w:ascii="Tahoma" w:hAnsi="Tahoma" w:cs="Tahoma"/>
          <w:color w:val="000000"/>
          <w:szCs w:val="22"/>
          <w:lang w:val="el-GR"/>
        </w:rPr>
        <w:instrText xml:space="preserve"> REF _Ref479334794 \r \h </w:instrText>
      </w:r>
      <w:r w:rsidR="00911253">
        <w:rPr>
          <w:rFonts w:ascii="Tahoma" w:hAnsi="Tahoma" w:cs="Tahoma"/>
          <w:color w:val="000000"/>
          <w:szCs w:val="22"/>
          <w:highlight w:val="yellow"/>
          <w:lang w:val="el-GR"/>
        </w:rPr>
        <w:instrText xml:space="preserve"> \* MERGEFORMAT </w:instrText>
      </w:r>
      <w:r w:rsidR="00617CD9" w:rsidRPr="00911253">
        <w:rPr>
          <w:rFonts w:ascii="Tahoma" w:hAnsi="Tahoma" w:cs="Tahoma"/>
          <w:color w:val="000000"/>
          <w:szCs w:val="22"/>
          <w:highlight w:val="yellow"/>
          <w:lang w:val="el-GR"/>
        </w:rPr>
      </w:r>
      <w:r w:rsidR="00617CD9" w:rsidRPr="00911253">
        <w:rPr>
          <w:rFonts w:ascii="Tahoma" w:hAnsi="Tahoma" w:cs="Tahoma"/>
          <w:color w:val="000000"/>
          <w:szCs w:val="22"/>
          <w:highlight w:val="yellow"/>
          <w:lang w:val="el-GR"/>
        </w:rPr>
        <w:fldChar w:fldCharType="separate"/>
      </w:r>
      <w:r w:rsidR="00EF3AF0">
        <w:rPr>
          <w:rFonts w:ascii="Tahoma" w:hAnsi="Tahoma" w:cs="Tahoma"/>
          <w:color w:val="000000"/>
          <w:szCs w:val="22"/>
          <w:cs/>
          <w:lang w:val="el-GR"/>
        </w:rPr>
        <w:t>‎</w:t>
      </w:r>
      <w:r w:rsidR="00EF3AF0">
        <w:rPr>
          <w:rFonts w:ascii="Tahoma" w:hAnsi="Tahoma" w:cs="Tahoma"/>
          <w:color w:val="000000"/>
          <w:szCs w:val="22"/>
          <w:lang w:val="el-GR"/>
        </w:rPr>
        <w:t>3.2</w:t>
      </w:r>
      <w:r w:rsidR="00617CD9" w:rsidRPr="00911253">
        <w:rPr>
          <w:rFonts w:ascii="Tahoma" w:hAnsi="Tahoma" w:cs="Tahoma"/>
          <w:color w:val="000000"/>
          <w:szCs w:val="22"/>
          <w:highlight w:val="yellow"/>
          <w:lang w:val="el-GR"/>
        </w:rPr>
        <w:fldChar w:fldCharType="end"/>
      </w:r>
      <w:r w:rsidR="00617CD9" w:rsidRPr="00911253">
        <w:rPr>
          <w:rFonts w:ascii="Tahoma" w:hAnsi="Tahoma" w:cs="Tahoma"/>
          <w:color w:val="000000"/>
          <w:szCs w:val="22"/>
          <w:lang w:val="el-GR"/>
        </w:rPr>
        <w:t xml:space="preserve"> </w:t>
      </w:r>
      <w:r w:rsidRPr="00911253">
        <w:rPr>
          <w:rFonts w:ascii="Tahoma" w:hAnsi="Tahoma" w:cs="Tahoma"/>
          <w:color w:val="000000"/>
          <w:szCs w:val="22"/>
          <w:lang w:val="el-GR"/>
        </w:rPr>
        <w:t>της παρούσας</w:t>
      </w:r>
      <w:r w:rsidRPr="00911253">
        <w:rPr>
          <w:rFonts w:ascii="Tahoma" w:hAnsi="Tahoma" w:cs="Tahoma"/>
          <w:b/>
          <w:color w:val="000000"/>
          <w:szCs w:val="22"/>
          <w:lang w:val="el-GR"/>
        </w:rPr>
        <w:t>.</w:t>
      </w:r>
    </w:p>
    <w:p w14:paraId="225C3B35" w14:textId="2159ACB8" w:rsidR="00E50CD0" w:rsidRPr="00911253" w:rsidRDefault="00DD5B18" w:rsidP="00DD5B18">
      <w:pPr>
        <w:rPr>
          <w:rFonts w:ascii="Tahoma" w:hAnsi="Tahoma" w:cs="Tahoma"/>
          <w:b/>
          <w:color w:val="000000"/>
          <w:szCs w:val="22"/>
          <w:lang w:val="el-GR"/>
        </w:rPr>
      </w:pPr>
      <w:r w:rsidRPr="00911253">
        <w:rPr>
          <w:rFonts w:ascii="Tahoma" w:hAnsi="Tahoma" w:cs="Tahoma"/>
          <w:color w:val="000000"/>
          <w:szCs w:val="22"/>
          <w:lang w:val="el-GR"/>
        </w:rPr>
        <w:t xml:space="preserve">Η αναθέτουσα αρχή ελέγχει επίσης, επί ποινή απαραδέκτου της προσφοράς, εάν στη διαδικασία συμμετέχει </w:t>
      </w:r>
      <w:proofErr w:type="spellStart"/>
      <w:r w:rsidRPr="00911253">
        <w:rPr>
          <w:rFonts w:ascii="Tahoma" w:hAnsi="Tahoma" w:cs="Tahoma"/>
          <w:color w:val="000000"/>
          <w:szCs w:val="22"/>
          <w:lang w:val="el-GR"/>
        </w:rPr>
        <w:t>εξωχώρια</w:t>
      </w:r>
      <w:proofErr w:type="spellEnd"/>
      <w:r w:rsidRPr="00911253">
        <w:rPr>
          <w:rFonts w:ascii="Tahoma" w:hAnsi="Tahoma" w:cs="Tahoma"/>
          <w:color w:val="000000"/>
          <w:szCs w:val="22"/>
          <w:lang w:val="el-GR"/>
        </w:rPr>
        <w:t xml:space="preserve"> εταιρεία από «μη συνεργάσιμα κράτη στον φορολογικό τομέα» κατά την έννοια των παρ. 3 και 4 του άρθρου 65 του ν. 4172/2013,  καθώς και από κράτη που έχουν προνομιακό φορολογικό καθεστώς, όπως αυτά ορίζονται στον κατάλογο της απόφασης της παρ. 7 του άρθρου 65 του ως άνω Κώδικα, κατά </w:t>
      </w:r>
      <w:r w:rsidR="00931D4C" w:rsidRPr="00911253">
        <w:rPr>
          <w:rFonts w:ascii="Tahoma" w:hAnsi="Tahoma" w:cs="Tahoma"/>
          <w:color w:val="000000"/>
          <w:szCs w:val="22"/>
          <w:lang w:val="el-GR"/>
        </w:rPr>
        <w:t>τα αναφερόμενα στην περίπτωση α΄</w:t>
      </w:r>
      <w:r w:rsidRPr="00911253">
        <w:rPr>
          <w:rFonts w:ascii="Tahoma" w:hAnsi="Tahoma" w:cs="Tahoma"/>
          <w:color w:val="000000"/>
          <w:szCs w:val="22"/>
          <w:lang w:val="el-GR"/>
        </w:rPr>
        <w:t xml:space="preserve"> της παραγράφου 4 του άρθρου 4 του ν. 3310/2005.</w:t>
      </w:r>
      <w:r w:rsidRPr="00911253">
        <w:rPr>
          <w:rFonts w:ascii="Tahoma" w:hAnsi="Tahoma" w:cs="Tahoma"/>
          <w:b/>
          <w:color w:val="000000"/>
          <w:szCs w:val="22"/>
          <w:lang w:val="el-GR"/>
        </w:rPr>
        <w:t xml:space="preserve"> </w:t>
      </w:r>
    </w:p>
    <w:p w14:paraId="33140D04" w14:textId="29E2C0D4" w:rsidR="00DD5B18" w:rsidRPr="00911253" w:rsidRDefault="00486D17" w:rsidP="00DD5B18">
      <w:pPr>
        <w:rPr>
          <w:rFonts w:ascii="Tahoma" w:hAnsi="Tahoma" w:cs="Tahoma"/>
          <w:color w:val="000000"/>
          <w:szCs w:val="22"/>
          <w:lang w:val="el-GR"/>
        </w:rPr>
      </w:pPr>
      <w:r w:rsidRPr="00911253">
        <w:rPr>
          <w:rFonts w:ascii="Tahoma" w:hAnsi="Tahoma" w:cs="Tahoma"/>
          <w:color w:val="000000"/>
          <w:szCs w:val="22"/>
          <w:lang w:val="el-GR"/>
        </w:rPr>
        <w:t>Επιπλέον ο προσωρινός ανάδοχος, πέραν των ως άνω δικαιολογητικών ονομαστικοποίησης, προσκομίζει κατά το στάδιο κατακύρωσης υπεύθυνη δήλωση</w:t>
      </w:r>
      <w:r w:rsidR="00E50CD0" w:rsidRPr="00911253">
        <w:rPr>
          <w:rFonts w:ascii="Tahoma" w:hAnsi="Tahoma" w:cs="Tahoma"/>
          <w:color w:val="000000"/>
          <w:szCs w:val="22"/>
          <w:lang w:val="el-GR"/>
        </w:rPr>
        <w:t xml:space="preserve"> στην οποία δηλώνει ότι</w:t>
      </w:r>
      <w:r w:rsidRPr="00911253">
        <w:rPr>
          <w:rFonts w:ascii="Tahoma" w:hAnsi="Tahoma" w:cs="Tahoma"/>
          <w:color w:val="000000"/>
          <w:szCs w:val="22"/>
          <w:lang w:val="el-GR"/>
        </w:rPr>
        <w:t xml:space="preserve"> δεν είναι </w:t>
      </w:r>
      <w:proofErr w:type="spellStart"/>
      <w:r w:rsidRPr="00911253">
        <w:rPr>
          <w:rFonts w:ascii="Tahoma" w:hAnsi="Tahoma" w:cs="Tahoma"/>
          <w:color w:val="000000"/>
          <w:szCs w:val="22"/>
          <w:lang w:val="el-GR"/>
        </w:rPr>
        <w:t>εξωχώρια</w:t>
      </w:r>
      <w:proofErr w:type="spellEnd"/>
      <w:r w:rsidRPr="00911253">
        <w:rPr>
          <w:rFonts w:ascii="Tahoma" w:hAnsi="Tahoma" w:cs="Tahoma"/>
          <w:color w:val="000000"/>
          <w:szCs w:val="22"/>
          <w:lang w:val="el-GR"/>
        </w:rPr>
        <w:t xml:space="preserve"> εταιρεία, κατά την ανωτέρω έννοια και δεν εμπίπτει στις διατάξεις της παρ.4 </w:t>
      </w:r>
      <w:proofErr w:type="spellStart"/>
      <w:r w:rsidRPr="00911253">
        <w:rPr>
          <w:rFonts w:ascii="Tahoma" w:hAnsi="Tahoma" w:cs="Tahoma"/>
          <w:color w:val="000000"/>
          <w:szCs w:val="22"/>
          <w:lang w:val="el-GR"/>
        </w:rPr>
        <w:t>εδαφ</w:t>
      </w:r>
      <w:proofErr w:type="spellEnd"/>
      <w:r w:rsidRPr="00911253">
        <w:rPr>
          <w:rFonts w:ascii="Tahoma" w:hAnsi="Tahoma" w:cs="Tahoma"/>
          <w:color w:val="000000"/>
          <w:szCs w:val="22"/>
          <w:lang w:val="el-GR"/>
        </w:rPr>
        <w:t>. α &amp; β του άρθρου 4 του Ν. 3310/2005 όπως ισχύει</w:t>
      </w:r>
    </w:p>
    <w:p w14:paraId="7B0C5915" w14:textId="77777777" w:rsidR="00240BC0" w:rsidRPr="00911253" w:rsidRDefault="00240BC0" w:rsidP="00DD5B18">
      <w:pPr>
        <w:rPr>
          <w:rFonts w:ascii="Tahoma" w:hAnsi="Tahoma" w:cs="Tahoma"/>
          <w:color w:val="000000"/>
          <w:szCs w:val="22"/>
          <w:lang w:val="el-GR"/>
        </w:rPr>
      </w:pPr>
    </w:p>
    <w:p w14:paraId="007DD432" w14:textId="3A1307B5" w:rsidR="00026241" w:rsidRPr="00911253" w:rsidRDefault="00026241" w:rsidP="00026241">
      <w:pPr>
        <w:rPr>
          <w:rFonts w:ascii="Tahoma" w:hAnsi="Tahoma" w:cs="Tahoma"/>
          <w:b/>
          <w:szCs w:val="22"/>
          <w:lang w:val="el-GR"/>
        </w:rPr>
      </w:pPr>
      <w:r w:rsidRPr="00911253">
        <w:rPr>
          <w:rFonts w:ascii="Tahoma" w:hAnsi="Tahoma" w:cs="Tahoma"/>
          <w:b/>
          <w:bCs/>
          <w:szCs w:val="22"/>
          <w:lang w:val="en-US"/>
        </w:rPr>
        <w:t>B</w:t>
      </w:r>
      <w:r w:rsidRPr="00911253">
        <w:rPr>
          <w:rFonts w:ascii="Tahoma" w:hAnsi="Tahoma" w:cs="Tahoma"/>
          <w:b/>
          <w:bCs/>
          <w:szCs w:val="22"/>
          <w:lang w:val="el-GR"/>
        </w:rPr>
        <w:t>. 2.</w:t>
      </w:r>
      <w:r w:rsidRPr="00911253">
        <w:rPr>
          <w:rFonts w:ascii="Tahoma" w:hAnsi="Tahoma" w:cs="Tahoma"/>
          <w:b/>
          <w:szCs w:val="22"/>
          <w:lang w:val="el-GR"/>
        </w:rPr>
        <w:t xml:space="preserve"> Για την απόδειξη της απαίτησης της παραγράφου</w:t>
      </w:r>
      <w:r w:rsidR="009C712C" w:rsidRPr="00911253">
        <w:rPr>
          <w:rFonts w:ascii="Tahoma" w:hAnsi="Tahoma" w:cs="Tahoma"/>
          <w:b/>
          <w:szCs w:val="22"/>
          <w:lang w:val="el-GR"/>
        </w:rPr>
        <w:t xml:space="preserve"> </w:t>
      </w:r>
      <w:r w:rsidR="009C712C" w:rsidRPr="00911253">
        <w:rPr>
          <w:rFonts w:ascii="Tahoma" w:hAnsi="Tahoma" w:cs="Tahoma"/>
          <w:b/>
          <w:szCs w:val="22"/>
          <w:lang w:val="el-GR"/>
        </w:rPr>
        <w:fldChar w:fldCharType="begin"/>
      </w:r>
      <w:r w:rsidR="009C712C" w:rsidRPr="00911253">
        <w:rPr>
          <w:rFonts w:ascii="Tahoma" w:hAnsi="Tahoma" w:cs="Tahoma"/>
          <w:b/>
          <w:szCs w:val="22"/>
          <w:lang w:val="el-GR"/>
        </w:rPr>
        <w:instrText xml:space="preserve"> REF _Ref33435737 \r \h </w:instrText>
      </w:r>
      <w:r w:rsidR="00911253">
        <w:rPr>
          <w:rFonts w:ascii="Tahoma" w:hAnsi="Tahoma" w:cs="Tahoma"/>
          <w:b/>
          <w:szCs w:val="22"/>
          <w:lang w:val="el-GR"/>
        </w:rPr>
        <w:instrText xml:space="preserve"> \* MERGEFORMAT </w:instrText>
      </w:r>
      <w:r w:rsidR="009C712C" w:rsidRPr="00911253">
        <w:rPr>
          <w:rFonts w:ascii="Tahoma" w:hAnsi="Tahoma" w:cs="Tahoma"/>
          <w:b/>
          <w:szCs w:val="22"/>
          <w:lang w:val="el-GR"/>
        </w:rPr>
      </w:r>
      <w:r w:rsidR="009C712C" w:rsidRPr="00911253">
        <w:rPr>
          <w:rFonts w:ascii="Tahoma" w:hAnsi="Tahoma" w:cs="Tahoma"/>
          <w:b/>
          <w:szCs w:val="22"/>
          <w:lang w:val="el-GR"/>
        </w:rPr>
        <w:fldChar w:fldCharType="separate"/>
      </w:r>
      <w:r w:rsidR="00EF3AF0">
        <w:rPr>
          <w:rFonts w:ascii="Tahoma" w:hAnsi="Tahoma" w:cs="Tahoma"/>
          <w:b/>
          <w:szCs w:val="22"/>
          <w:cs/>
          <w:lang w:val="el-GR"/>
        </w:rPr>
        <w:t>‎</w:t>
      </w:r>
      <w:r w:rsidR="00EF3AF0">
        <w:rPr>
          <w:rFonts w:ascii="Tahoma" w:hAnsi="Tahoma" w:cs="Tahoma"/>
          <w:b/>
          <w:szCs w:val="22"/>
          <w:lang w:val="el-GR"/>
        </w:rPr>
        <w:t>2.2.4</w:t>
      </w:r>
      <w:r w:rsidR="009C712C" w:rsidRPr="00911253">
        <w:rPr>
          <w:rFonts w:ascii="Tahoma" w:hAnsi="Tahoma" w:cs="Tahoma"/>
          <w:b/>
          <w:szCs w:val="22"/>
          <w:lang w:val="el-GR"/>
        </w:rPr>
        <w:fldChar w:fldCharType="end"/>
      </w:r>
      <w:r w:rsidR="008A51D1" w:rsidRPr="00911253">
        <w:rPr>
          <w:rFonts w:ascii="Tahoma" w:hAnsi="Tahoma" w:cs="Tahoma"/>
          <w:b/>
          <w:szCs w:val="22"/>
          <w:lang w:val="el-GR"/>
        </w:rPr>
        <w:t xml:space="preserve"> </w:t>
      </w:r>
      <w:r w:rsidRPr="00911253">
        <w:rPr>
          <w:rFonts w:ascii="Tahoma" w:hAnsi="Tahoma" w:cs="Tahoma"/>
          <w:b/>
          <w:szCs w:val="22"/>
          <w:lang w:val="el-GR"/>
        </w:rPr>
        <w:t xml:space="preserve">απόδειξη καταλληλόλητας για την άσκηση επαγγελματικής δραστηριότητας) </w:t>
      </w:r>
      <w:bookmarkStart w:id="161" w:name="_Hlk67663604"/>
      <w:r w:rsidRPr="00911253">
        <w:rPr>
          <w:rFonts w:ascii="Tahoma" w:hAnsi="Tahoma" w:cs="Tahoma"/>
          <w:b/>
          <w:szCs w:val="22"/>
          <w:lang w:val="el-GR"/>
        </w:rPr>
        <w:t xml:space="preserve">οι οικονομικοί φορείς </w:t>
      </w:r>
      <w:bookmarkEnd w:id="161"/>
      <w:r w:rsidRPr="00911253">
        <w:rPr>
          <w:rFonts w:ascii="Tahoma" w:hAnsi="Tahoma" w:cs="Tahoma"/>
          <w:b/>
          <w:szCs w:val="22"/>
          <w:lang w:val="el-GR"/>
        </w:rPr>
        <w:t>προσκομίζουν τα αναφερόμενα στον κατωτέρω πίνακα :</w:t>
      </w:r>
    </w:p>
    <w:p w14:paraId="268C1AC2" w14:textId="77777777" w:rsidR="00026241" w:rsidRPr="00911253" w:rsidRDefault="00026241" w:rsidP="00026241">
      <w:pPr>
        <w:rPr>
          <w:rFonts w:ascii="Tahoma" w:hAnsi="Tahoma"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026241" w:rsidRPr="000F7271" w14:paraId="5679AB98" w14:textId="77777777" w:rsidTr="008E009F">
        <w:trPr>
          <w:trHeight w:val="711"/>
        </w:trPr>
        <w:tc>
          <w:tcPr>
            <w:tcW w:w="675" w:type="dxa"/>
            <w:shd w:val="clear" w:color="auto" w:fill="D9D9D9"/>
          </w:tcPr>
          <w:p w14:paraId="63057DC9" w14:textId="77777777" w:rsidR="00026241" w:rsidRPr="00911253" w:rsidRDefault="00026241" w:rsidP="00026241">
            <w:pPr>
              <w:rPr>
                <w:rFonts w:ascii="Tahoma" w:hAnsi="Tahoma" w:cs="Tahoma"/>
                <w:b/>
                <w:szCs w:val="22"/>
              </w:rPr>
            </w:pPr>
            <w:r w:rsidRPr="00911253">
              <w:rPr>
                <w:rFonts w:ascii="Tahoma" w:hAnsi="Tahoma" w:cs="Tahoma"/>
                <w:b/>
                <w:szCs w:val="22"/>
                <w:lang w:val="el-GR"/>
              </w:rPr>
              <w:t>1</w:t>
            </w:r>
            <w:r w:rsidRPr="00911253">
              <w:rPr>
                <w:rFonts w:ascii="Tahoma" w:hAnsi="Tahoma" w:cs="Tahoma"/>
                <w:b/>
                <w:szCs w:val="22"/>
              </w:rPr>
              <w:t>.</w:t>
            </w:r>
          </w:p>
        </w:tc>
        <w:tc>
          <w:tcPr>
            <w:tcW w:w="9180" w:type="dxa"/>
            <w:shd w:val="clear" w:color="auto" w:fill="D9D9D9"/>
          </w:tcPr>
          <w:p w14:paraId="64B78213" w14:textId="4135E059" w:rsidR="00026241" w:rsidRPr="00911253" w:rsidRDefault="00026241" w:rsidP="00026241">
            <w:pPr>
              <w:widowControl w:val="0"/>
              <w:suppressAutoHyphens w:val="0"/>
              <w:rPr>
                <w:rFonts w:ascii="Tahoma" w:hAnsi="Tahoma" w:cs="Tahoma"/>
                <w:b/>
                <w:bCs/>
                <w:szCs w:val="22"/>
                <w:lang w:val="el-GR" w:eastAsia="en-US"/>
              </w:rPr>
            </w:pPr>
            <w:r w:rsidRPr="00911253">
              <w:rPr>
                <w:rFonts w:ascii="Tahoma" w:hAnsi="Tahoma" w:cs="Tahoma"/>
                <w:b/>
                <w:bCs/>
                <w:szCs w:val="22"/>
                <w:lang w:val="el-GR" w:eastAsia="en-US"/>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r w:rsidR="009E6790" w:rsidRPr="00911253">
              <w:rPr>
                <w:rFonts w:ascii="Tahoma" w:hAnsi="Tahoma" w:cs="Tahoma"/>
                <w:b/>
                <w:bCs/>
                <w:szCs w:val="22"/>
                <w:lang w:val="el-GR" w:eastAsia="en-US"/>
              </w:rPr>
              <w:t xml:space="preserve"> κάθε τμήματος σύμφωνα με την παράγραφο 2.2.4</w:t>
            </w:r>
            <w:r w:rsidRPr="00911253">
              <w:rPr>
                <w:rFonts w:ascii="Tahoma" w:hAnsi="Tahoma" w:cs="Tahoma"/>
                <w:b/>
                <w:bCs/>
                <w:szCs w:val="22"/>
                <w:lang w:val="el-GR" w:eastAsia="en-US"/>
              </w:rPr>
              <w:t xml:space="preserve">, </w:t>
            </w:r>
          </w:p>
          <w:p w14:paraId="6F060EFB" w14:textId="77777777" w:rsidR="00026241" w:rsidRPr="00911253" w:rsidRDefault="00026241" w:rsidP="00026241">
            <w:pPr>
              <w:autoSpaceDE w:val="0"/>
              <w:autoSpaceDN w:val="0"/>
              <w:adjustRightInd w:val="0"/>
              <w:rPr>
                <w:rFonts w:ascii="Tahoma" w:hAnsi="Tahoma" w:cs="Tahoma"/>
                <w:szCs w:val="22"/>
                <w:lang w:val="el-GR" w:eastAsia="el-GR"/>
              </w:rPr>
            </w:pPr>
            <w:r w:rsidRPr="00911253">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026241" w:rsidRPr="000F7271" w14:paraId="792364C1" w14:textId="77777777" w:rsidTr="008E009F">
        <w:trPr>
          <w:trHeight w:val="1480"/>
        </w:trPr>
        <w:tc>
          <w:tcPr>
            <w:tcW w:w="675" w:type="dxa"/>
          </w:tcPr>
          <w:p w14:paraId="14B8BC2A" w14:textId="77777777" w:rsidR="00026241" w:rsidRPr="00911253" w:rsidRDefault="00026241" w:rsidP="00026241">
            <w:pPr>
              <w:rPr>
                <w:rFonts w:ascii="Tahoma" w:hAnsi="Tahoma" w:cs="Tahoma"/>
                <w:szCs w:val="22"/>
                <w:lang w:val="el-GR"/>
              </w:rPr>
            </w:pPr>
            <w:r w:rsidRPr="00911253">
              <w:rPr>
                <w:rFonts w:ascii="Tahoma" w:hAnsi="Tahoma" w:cs="Tahoma"/>
                <w:szCs w:val="22"/>
                <w:lang w:val="el-GR"/>
              </w:rPr>
              <w:t>1.1</w:t>
            </w:r>
          </w:p>
        </w:tc>
        <w:tc>
          <w:tcPr>
            <w:tcW w:w="9180" w:type="dxa"/>
          </w:tcPr>
          <w:p w14:paraId="0E1757D9" w14:textId="77777777" w:rsidR="00026241" w:rsidRPr="00911253" w:rsidRDefault="00026241" w:rsidP="00026241">
            <w:pPr>
              <w:autoSpaceDE w:val="0"/>
              <w:autoSpaceDN w:val="0"/>
              <w:adjustRightInd w:val="0"/>
              <w:spacing w:after="0"/>
              <w:rPr>
                <w:rFonts w:ascii="Tahoma" w:hAnsi="Tahoma" w:cs="Tahoma"/>
                <w:szCs w:val="22"/>
                <w:lang w:val="el-GR"/>
              </w:rPr>
            </w:pPr>
            <w:r w:rsidRPr="00911253">
              <w:rPr>
                <w:rFonts w:ascii="Tahoma" w:hAnsi="Tahoma" w:cs="Tahoma"/>
                <w:szCs w:val="22"/>
                <w:lang w:val="el-GR"/>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3091E957" w14:textId="77777777" w:rsidR="00026241" w:rsidRPr="00911253" w:rsidRDefault="00026241" w:rsidP="00026241">
            <w:pPr>
              <w:autoSpaceDE w:val="0"/>
              <w:autoSpaceDN w:val="0"/>
              <w:adjustRightInd w:val="0"/>
              <w:spacing w:after="0"/>
              <w:rPr>
                <w:rFonts w:ascii="Tahoma" w:hAnsi="Tahoma" w:cs="Tahoma"/>
                <w:szCs w:val="22"/>
                <w:lang w:val="el-GR"/>
              </w:rPr>
            </w:pPr>
            <w:r w:rsidRPr="00911253">
              <w:rPr>
                <w:rFonts w:ascii="Tahoma" w:hAnsi="Tahoma" w:cs="Tahoma"/>
                <w:szCs w:val="22"/>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68B16959" w14:textId="77777777" w:rsidR="00026241" w:rsidRPr="00911253" w:rsidRDefault="00026241" w:rsidP="00026241">
            <w:pPr>
              <w:autoSpaceDE w:val="0"/>
              <w:autoSpaceDN w:val="0"/>
              <w:adjustRightInd w:val="0"/>
              <w:spacing w:after="0"/>
              <w:rPr>
                <w:rFonts w:ascii="Tahoma" w:hAnsi="Tahoma" w:cs="Tahoma"/>
                <w:szCs w:val="22"/>
                <w:lang w:val="el-GR" w:eastAsia="el-GR"/>
              </w:rPr>
            </w:pPr>
          </w:p>
        </w:tc>
      </w:tr>
    </w:tbl>
    <w:p w14:paraId="5DDD2FC1" w14:textId="77777777" w:rsidR="00026241" w:rsidRPr="00911253" w:rsidRDefault="00026241" w:rsidP="00026241">
      <w:pPr>
        <w:rPr>
          <w:rFonts w:ascii="Tahoma" w:hAnsi="Tahoma" w:cs="Tahoma"/>
          <w:b/>
          <w:szCs w:val="22"/>
          <w:lang w:val="el-GR"/>
        </w:rPr>
      </w:pPr>
    </w:p>
    <w:p w14:paraId="097DF1D5" w14:textId="420037D4" w:rsidR="00026241" w:rsidRPr="00911253" w:rsidRDefault="00026241" w:rsidP="00026241">
      <w:pPr>
        <w:rPr>
          <w:rFonts w:ascii="Tahoma" w:hAnsi="Tahoma" w:cs="Tahoma"/>
          <w:bCs/>
          <w:szCs w:val="22"/>
          <w:lang w:val="el-GR"/>
        </w:rPr>
      </w:pPr>
      <w:bookmarkStart w:id="162" w:name="_Hlk35424944"/>
      <w:r w:rsidRPr="00911253">
        <w:rPr>
          <w:rFonts w:ascii="Tahoma" w:hAnsi="Tahoma" w:cs="Tahoma"/>
          <w:bCs/>
          <w:szCs w:val="22"/>
          <w:lang w:val="el-GR"/>
        </w:rPr>
        <w:t xml:space="preserve">Επισημαίνεται ότι, τα δικαιολογητικά που αφορούν στην απόδειξη της απαίτησης της </w:t>
      </w:r>
      <w:r w:rsidR="00D10F17" w:rsidRPr="00911253">
        <w:rPr>
          <w:rFonts w:ascii="Tahoma" w:hAnsi="Tahoma" w:cs="Tahoma"/>
          <w:bCs/>
          <w:szCs w:val="22"/>
          <w:lang w:val="el-GR"/>
        </w:rPr>
        <w:fldChar w:fldCharType="begin"/>
      </w:r>
      <w:r w:rsidR="00D10F17" w:rsidRPr="00911253">
        <w:rPr>
          <w:rFonts w:ascii="Tahoma" w:hAnsi="Tahoma" w:cs="Tahoma"/>
          <w:bCs/>
          <w:szCs w:val="22"/>
          <w:lang w:val="el-GR"/>
        </w:rPr>
        <w:instrText xml:space="preserve"> REF _Ref33435737 \w \h </w:instrText>
      </w:r>
      <w:r w:rsidR="00911253">
        <w:rPr>
          <w:rFonts w:ascii="Tahoma" w:hAnsi="Tahoma" w:cs="Tahoma"/>
          <w:bCs/>
          <w:szCs w:val="22"/>
          <w:lang w:val="el-GR"/>
        </w:rPr>
        <w:instrText xml:space="preserve"> \* MERGEFORMAT </w:instrText>
      </w:r>
      <w:r w:rsidR="00D10F17" w:rsidRPr="00911253">
        <w:rPr>
          <w:rFonts w:ascii="Tahoma" w:hAnsi="Tahoma" w:cs="Tahoma"/>
          <w:bCs/>
          <w:szCs w:val="22"/>
          <w:lang w:val="el-GR"/>
        </w:rPr>
      </w:r>
      <w:r w:rsidR="00D10F17" w:rsidRPr="00911253">
        <w:rPr>
          <w:rFonts w:ascii="Tahoma" w:hAnsi="Tahoma" w:cs="Tahoma"/>
          <w:bCs/>
          <w:szCs w:val="22"/>
          <w:lang w:val="el-GR"/>
        </w:rPr>
        <w:fldChar w:fldCharType="separate"/>
      </w:r>
      <w:r w:rsidR="00EF3AF0">
        <w:rPr>
          <w:rFonts w:ascii="Tahoma" w:hAnsi="Tahoma" w:cs="Tahoma"/>
          <w:bCs/>
          <w:szCs w:val="22"/>
          <w:cs/>
          <w:lang w:val="el-GR"/>
        </w:rPr>
        <w:t>‎</w:t>
      </w:r>
      <w:r w:rsidR="00EF3AF0">
        <w:rPr>
          <w:rFonts w:ascii="Tahoma" w:hAnsi="Tahoma" w:cs="Tahoma"/>
          <w:bCs/>
          <w:szCs w:val="22"/>
          <w:lang w:val="el-GR"/>
        </w:rPr>
        <w:t>2.2.4</w:t>
      </w:r>
      <w:r w:rsidR="00D10F17" w:rsidRPr="00911253">
        <w:rPr>
          <w:rFonts w:ascii="Tahoma" w:hAnsi="Tahoma" w:cs="Tahoma"/>
          <w:bCs/>
          <w:szCs w:val="22"/>
          <w:lang w:val="el-GR"/>
        </w:rPr>
        <w:fldChar w:fldCharType="end"/>
      </w:r>
      <w:r w:rsidRPr="00911253">
        <w:rPr>
          <w:rFonts w:ascii="Tahoma" w:hAnsi="Tahoma" w:cs="Tahoma"/>
          <w:bCs/>
          <w:szCs w:val="22"/>
          <w:lang w:val="el-GR"/>
        </w:rPr>
        <w:t xml:space="preserve"> (απόδειξη </w:t>
      </w:r>
      <w:r w:rsidR="005D05B8" w:rsidRPr="00911253">
        <w:rPr>
          <w:rFonts w:ascii="Tahoma" w:hAnsi="Tahoma" w:cs="Tahoma"/>
          <w:bCs/>
          <w:szCs w:val="22"/>
          <w:lang w:val="el-GR"/>
        </w:rPr>
        <w:t>καταλληλόλητας</w:t>
      </w:r>
      <w:r w:rsidRPr="00911253">
        <w:rPr>
          <w:rFonts w:ascii="Tahoma" w:hAnsi="Tahoma" w:cs="Tahoma"/>
          <w:bCs/>
          <w:szCs w:val="22"/>
          <w:lang w:val="el-GR"/>
        </w:rPr>
        <w:t xml:space="preserve">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62"/>
    <w:p w14:paraId="3F8FCC14" w14:textId="77777777" w:rsidR="00DD5B18" w:rsidRPr="00911253" w:rsidRDefault="00DD5B18" w:rsidP="00DD5B18">
      <w:pPr>
        <w:rPr>
          <w:rFonts w:ascii="Tahoma" w:hAnsi="Tahoma" w:cs="Tahoma"/>
          <w:b/>
          <w:bCs/>
          <w:szCs w:val="22"/>
          <w:lang w:val="el-GR"/>
        </w:rPr>
      </w:pPr>
    </w:p>
    <w:p w14:paraId="63BD2275" w14:textId="438681A1" w:rsidR="0074475D" w:rsidRPr="00911253" w:rsidRDefault="00DD5B18" w:rsidP="00DD5B18">
      <w:pPr>
        <w:rPr>
          <w:rFonts w:ascii="Tahoma" w:hAnsi="Tahoma" w:cs="Tahoma"/>
          <w:b/>
          <w:szCs w:val="22"/>
          <w:lang w:val="el-GR"/>
        </w:rPr>
      </w:pPr>
      <w:r w:rsidRPr="00911253">
        <w:rPr>
          <w:rFonts w:ascii="Tahoma" w:hAnsi="Tahoma" w:cs="Tahoma"/>
          <w:b/>
          <w:bCs/>
          <w:szCs w:val="22"/>
          <w:lang w:val="el-GR"/>
        </w:rPr>
        <w:t>Β.3.</w:t>
      </w:r>
      <w:r w:rsidRPr="00911253">
        <w:rPr>
          <w:rFonts w:ascii="Tahoma" w:hAnsi="Tahoma" w:cs="Tahoma"/>
          <w:b/>
          <w:szCs w:val="22"/>
          <w:lang w:val="el-GR"/>
        </w:rPr>
        <w:t xml:space="preserve"> Για την απόδειξη της οικονομικής και χρηματοοικονομικής επάρκειας της παραγράφου </w:t>
      </w:r>
      <w:r w:rsidR="008A51D1" w:rsidRPr="00911253">
        <w:rPr>
          <w:rFonts w:ascii="Tahoma" w:hAnsi="Tahoma" w:cs="Tahoma"/>
          <w:b/>
          <w:szCs w:val="22"/>
          <w:lang w:val="el-GR"/>
        </w:rPr>
        <w:fldChar w:fldCharType="begin"/>
      </w:r>
      <w:r w:rsidR="008A51D1" w:rsidRPr="00911253">
        <w:rPr>
          <w:rFonts w:ascii="Tahoma" w:hAnsi="Tahoma" w:cs="Tahoma"/>
          <w:b/>
          <w:szCs w:val="22"/>
          <w:lang w:val="el-GR"/>
        </w:rPr>
        <w:instrText xml:space="preserve"> REF _Ref479335661 \w \h </w:instrText>
      </w:r>
      <w:r w:rsidR="00911253">
        <w:rPr>
          <w:rFonts w:ascii="Tahoma" w:hAnsi="Tahoma" w:cs="Tahoma"/>
          <w:b/>
          <w:szCs w:val="22"/>
          <w:lang w:val="el-GR"/>
        </w:rPr>
        <w:instrText xml:space="preserve"> \* MERGEFORMAT </w:instrText>
      </w:r>
      <w:r w:rsidR="008A51D1" w:rsidRPr="00911253">
        <w:rPr>
          <w:rFonts w:ascii="Tahoma" w:hAnsi="Tahoma" w:cs="Tahoma"/>
          <w:b/>
          <w:szCs w:val="22"/>
          <w:lang w:val="el-GR"/>
        </w:rPr>
      </w:r>
      <w:r w:rsidR="008A51D1" w:rsidRPr="00911253">
        <w:rPr>
          <w:rFonts w:ascii="Tahoma" w:hAnsi="Tahoma" w:cs="Tahoma"/>
          <w:b/>
          <w:szCs w:val="22"/>
          <w:lang w:val="el-GR"/>
        </w:rPr>
        <w:fldChar w:fldCharType="separate"/>
      </w:r>
      <w:r w:rsidR="00EF3AF0">
        <w:rPr>
          <w:rFonts w:ascii="Tahoma" w:hAnsi="Tahoma" w:cs="Tahoma"/>
          <w:b/>
          <w:szCs w:val="22"/>
          <w:cs/>
          <w:lang w:val="el-GR"/>
        </w:rPr>
        <w:t>‎</w:t>
      </w:r>
      <w:r w:rsidR="00EF3AF0">
        <w:rPr>
          <w:rFonts w:ascii="Tahoma" w:hAnsi="Tahoma" w:cs="Tahoma"/>
          <w:b/>
          <w:szCs w:val="22"/>
          <w:lang w:val="el-GR"/>
        </w:rPr>
        <w:t>2.2.5</w:t>
      </w:r>
      <w:r w:rsidR="008A51D1" w:rsidRPr="00911253">
        <w:rPr>
          <w:rFonts w:ascii="Tahoma" w:hAnsi="Tahoma" w:cs="Tahoma"/>
          <w:b/>
          <w:szCs w:val="22"/>
          <w:lang w:val="el-GR"/>
        </w:rPr>
        <w:fldChar w:fldCharType="end"/>
      </w:r>
      <w:r w:rsidRPr="00911253">
        <w:rPr>
          <w:rFonts w:ascii="Tahoma" w:hAnsi="Tahoma" w:cs="Tahoma"/>
          <w:b/>
          <w:szCs w:val="22"/>
          <w:lang w:val="el-GR"/>
        </w:rPr>
        <w:t xml:space="preserve"> </w:t>
      </w:r>
      <w:r w:rsidR="008A51D1" w:rsidRPr="00911253">
        <w:rPr>
          <w:rFonts w:ascii="Tahoma" w:hAnsi="Tahoma" w:cs="Tahoma"/>
          <w:b/>
          <w:szCs w:val="22"/>
          <w:lang w:val="el-GR"/>
        </w:rPr>
        <w:t xml:space="preserve"> </w:t>
      </w:r>
      <w:r w:rsidRPr="00911253">
        <w:rPr>
          <w:rFonts w:ascii="Tahoma" w:hAnsi="Tahoma" w:cs="Tahoma"/>
          <w:b/>
          <w:szCs w:val="22"/>
          <w:lang w:val="el-GR"/>
        </w:rPr>
        <w:t xml:space="preserve">οι οικονομικοί φορείς προσκομίζουν </w:t>
      </w:r>
      <w:r w:rsidR="0074475D" w:rsidRPr="00911253">
        <w:rPr>
          <w:rFonts w:ascii="Tahoma" w:hAnsi="Tahoma" w:cs="Tahoma"/>
          <w:b/>
          <w:szCs w:val="22"/>
          <w:lang w:val="el-GR"/>
        </w:rPr>
        <w:t>τα αναφερόμενα στον κατωτέρω πίνακα:</w:t>
      </w:r>
      <w:r w:rsidR="002F7A8F" w:rsidRPr="00911253">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4475D" w:rsidRPr="000F7271" w14:paraId="5EBEABB6" w14:textId="77777777" w:rsidTr="008E009F">
        <w:trPr>
          <w:trHeight w:val="711"/>
        </w:trPr>
        <w:tc>
          <w:tcPr>
            <w:tcW w:w="675" w:type="dxa"/>
            <w:shd w:val="clear" w:color="auto" w:fill="D9D9D9"/>
          </w:tcPr>
          <w:p w14:paraId="5E4178D0" w14:textId="77777777" w:rsidR="0074475D" w:rsidRPr="00911253" w:rsidRDefault="0074475D" w:rsidP="0074475D">
            <w:pPr>
              <w:rPr>
                <w:rFonts w:ascii="Tahoma" w:hAnsi="Tahoma" w:cs="Tahoma"/>
                <w:b/>
                <w:szCs w:val="22"/>
              </w:rPr>
            </w:pPr>
            <w:r w:rsidRPr="00911253">
              <w:rPr>
                <w:rFonts w:ascii="Tahoma" w:hAnsi="Tahoma" w:cs="Tahoma"/>
                <w:b/>
                <w:szCs w:val="22"/>
                <w:lang w:val="el-GR"/>
              </w:rPr>
              <w:t>2</w:t>
            </w:r>
            <w:r w:rsidRPr="00911253">
              <w:rPr>
                <w:rFonts w:ascii="Tahoma" w:hAnsi="Tahoma" w:cs="Tahoma"/>
                <w:b/>
                <w:szCs w:val="22"/>
              </w:rPr>
              <w:t>.</w:t>
            </w:r>
          </w:p>
        </w:tc>
        <w:tc>
          <w:tcPr>
            <w:tcW w:w="9180" w:type="dxa"/>
            <w:shd w:val="clear" w:color="auto" w:fill="D9D9D9"/>
          </w:tcPr>
          <w:p w14:paraId="1AA69C37" w14:textId="04E9E9C9" w:rsidR="0074475D" w:rsidRPr="00911253" w:rsidRDefault="0074475D" w:rsidP="00D10F17">
            <w:pPr>
              <w:pStyle w:val="Normal2"/>
              <w:rPr>
                <w:rFonts w:ascii="Tahoma" w:hAnsi="Tahoma" w:cs="Tahoma"/>
                <w:szCs w:val="22"/>
              </w:rPr>
            </w:pPr>
            <w:r w:rsidRPr="00911253">
              <w:rPr>
                <w:rFonts w:ascii="Tahoma" w:hAnsi="Tahoma" w:cs="Tahoma"/>
                <w:b/>
                <w:szCs w:val="22"/>
                <w:lang w:eastAsia="el-GR"/>
              </w:rPr>
              <w:t>Οι οικονομικοί φορείς που συμμετέχουν στη διαδικασία σύναψης της παρούσας απαιτείται να</w:t>
            </w:r>
            <w:r w:rsidR="00A8142E" w:rsidRPr="00911253">
              <w:rPr>
                <w:rFonts w:ascii="Tahoma" w:hAnsi="Tahoma" w:cs="Tahoma"/>
                <w:b/>
                <w:szCs w:val="22"/>
                <w:lang w:eastAsia="el-GR"/>
              </w:rPr>
              <w:t xml:space="preserve"> διαθέτουν την απαιτούμενη </w:t>
            </w:r>
            <w:r w:rsidR="00A8142E" w:rsidRPr="00911253">
              <w:rPr>
                <w:rFonts w:ascii="Tahoma" w:hAnsi="Tahoma" w:cs="Tahoma"/>
                <w:b/>
                <w:szCs w:val="22"/>
              </w:rPr>
              <w:t xml:space="preserve">οικονομικής και χρηματοοικονομικής επάρκειας της παραγράφου </w:t>
            </w:r>
            <w:r w:rsidR="008A51D1" w:rsidRPr="00911253">
              <w:rPr>
                <w:rFonts w:ascii="Tahoma" w:hAnsi="Tahoma" w:cs="Tahoma"/>
                <w:b/>
                <w:szCs w:val="22"/>
              </w:rPr>
              <w:fldChar w:fldCharType="begin"/>
            </w:r>
            <w:r w:rsidR="008A51D1" w:rsidRPr="00911253">
              <w:rPr>
                <w:rFonts w:ascii="Tahoma" w:hAnsi="Tahoma" w:cs="Tahoma"/>
                <w:b/>
                <w:szCs w:val="22"/>
              </w:rPr>
              <w:instrText xml:space="preserve"> REF _Ref479335661 \w \h </w:instrText>
            </w:r>
            <w:r w:rsidR="00911253">
              <w:rPr>
                <w:rFonts w:ascii="Tahoma" w:hAnsi="Tahoma" w:cs="Tahoma"/>
                <w:b/>
                <w:szCs w:val="22"/>
              </w:rPr>
              <w:instrText xml:space="preserve"> \* MERGEFORMAT </w:instrText>
            </w:r>
            <w:r w:rsidR="008A51D1" w:rsidRPr="00911253">
              <w:rPr>
                <w:rFonts w:ascii="Tahoma" w:hAnsi="Tahoma" w:cs="Tahoma"/>
                <w:b/>
                <w:szCs w:val="22"/>
              </w:rPr>
            </w:r>
            <w:r w:rsidR="008A51D1" w:rsidRPr="00911253">
              <w:rPr>
                <w:rFonts w:ascii="Tahoma" w:hAnsi="Tahoma" w:cs="Tahoma"/>
                <w:b/>
                <w:szCs w:val="22"/>
              </w:rPr>
              <w:fldChar w:fldCharType="separate"/>
            </w:r>
            <w:r w:rsidR="00EF3AF0">
              <w:rPr>
                <w:rFonts w:ascii="Tahoma" w:hAnsi="Tahoma" w:cs="Tahoma"/>
                <w:b/>
                <w:szCs w:val="22"/>
                <w:cs/>
              </w:rPr>
              <w:t>‎</w:t>
            </w:r>
            <w:r w:rsidR="00EF3AF0">
              <w:rPr>
                <w:rFonts w:ascii="Tahoma" w:hAnsi="Tahoma" w:cs="Tahoma"/>
                <w:b/>
                <w:szCs w:val="22"/>
              </w:rPr>
              <w:t>2.2.5</w:t>
            </w:r>
            <w:r w:rsidR="008A51D1" w:rsidRPr="00911253">
              <w:rPr>
                <w:rFonts w:ascii="Tahoma" w:hAnsi="Tahoma" w:cs="Tahoma"/>
                <w:b/>
                <w:szCs w:val="22"/>
              </w:rPr>
              <w:fldChar w:fldCharType="end"/>
            </w:r>
            <w:r w:rsidR="00A8142E" w:rsidRPr="00911253">
              <w:rPr>
                <w:rFonts w:ascii="Tahoma" w:hAnsi="Tahoma" w:cs="Tahoma"/>
                <w:b/>
                <w:szCs w:val="22"/>
              </w:rPr>
              <w:t>.</w:t>
            </w:r>
          </w:p>
          <w:p w14:paraId="04C39884" w14:textId="77777777" w:rsidR="0074475D" w:rsidRPr="00911253" w:rsidRDefault="0074475D" w:rsidP="0074475D">
            <w:pPr>
              <w:autoSpaceDE w:val="0"/>
              <w:autoSpaceDN w:val="0"/>
              <w:adjustRightInd w:val="0"/>
              <w:rPr>
                <w:rFonts w:ascii="Tahoma" w:hAnsi="Tahoma" w:cs="Tahoma"/>
                <w:szCs w:val="22"/>
                <w:lang w:val="el-GR" w:eastAsia="el-GR"/>
              </w:rPr>
            </w:pPr>
            <w:r w:rsidRPr="00911253">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74475D" w:rsidRPr="000F7271" w14:paraId="614BEE7A" w14:textId="77777777" w:rsidTr="008E009F">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3CE41F4" w14:textId="77777777" w:rsidR="0074475D" w:rsidRPr="00911253" w:rsidRDefault="0074475D" w:rsidP="0074475D">
            <w:pPr>
              <w:rPr>
                <w:rFonts w:ascii="Tahoma" w:hAnsi="Tahoma" w:cs="Tahoma"/>
                <w:b/>
                <w:szCs w:val="22"/>
                <w:lang w:val="el-GR"/>
              </w:rPr>
            </w:pPr>
            <w:r w:rsidRPr="00911253">
              <w:rPr>
                <w:rFonts w:ascii="Tahoma" w:hAnsi="Tahoma" w:cs="Tahoma"/>
                <w:b/>
                <w:szCs w:val="22"/>
                <w:lang w:val="el-GR"/>
              </w:rPr>
              <w:t>2.1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2AC50981" w14:textId="77777777" w:rsidR="0074475D" w:rsidRPr="00911253" w:rsidRDefault="0074475D" w:rsidP="0074475D">
            <w:pPr>
              <w:rPr>
                <w:rFonts w:ascii="Tahoma" w:hAnsi="Tahoma" w:cs="Tahoma"/>
                <w:szCs w:val="22"/>
                <w:lang w:val="el-GR" w:eastAsia="en-US"/>
              </w:rPr>
            </w:pPr>
            <w:r w:rsidRPr="00911253">
              <w:rPr>
                <w:rFonts w:ascii="Tahoma" w:hAnsi="Tahoma" w:cs="Tahoma"/>
                <w:szCs w:val="22"/>
                <w:lang w:val="el-GR" w:eastAsia="en-US"/>
              </w:rPr>
              <w:t xml:space="preserve">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 </w:t>
            </w:r>
          </w:p>
          <w:p w14:paraId="640A67DD" w14:textId="77777777" w:rsidR="0074475D" w:rsidRPr="00911253" w:rsidRDefault="0074475D" w:rsidP="0074475D">
            <w:pPr>
              <w:rPr>
                <w:rFonts w:ascii="Tahoma" w:hAnsi="Tahoma" w:cs="Tahoma"/>
                <w:szCs w:val="22"/>
                <w:lang w:val="el-GR" w:eastAsia="en-US"/>
              </w:rPr>
            </w:pPr>
            <w:r w:rsidRPr="00911253">
              <w:rPr>
                <w:rFonts w:ascii="Tahoma" w:eastAsia="Calibri" w:hAnsi="Tahoma" w:cs="Tahoma"/>
                <w:szCs w:val="22"/>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7E3F667E" w14:textId="77777777" w:rsidR="0074475D" w:rsidRPr="00911253" w:rsidRDefault="0074475D" w:rsidP="0074475D">
            <w:pPr>
              <w:autoSpaceDE w:val="0"/>
              <w:autoSpaceDN w:val="0"/>
              <w:adjustRightInd w:val="0"/>
              <w:rPr>
                <w:rFonts w:ascii="Tahoma" w:hAnsi="Tahoma" w:cs="Tahoma"/>
                <w:b/>
                <w:szCs w:val="22"/>
                <w:lang w:val="el-GR" w:eastAsia="el-GR"/>
              </w:rPr>
            </w:pPr>
          </w:p>
        </w:tc>
      </w:tr>
    </w:tbl>
    <w:p w14:paraId="2524B895" w14:textId="77777777" w:rsidR="0074475D" w:rsidRPr="00911253" w:rsidRDefault="0074475D" w:rsidP="00DD5B18">
      <w:pPr>
        <w:rPr>
          <w:rFonts w:ascii="Tahoma" w:hAnsi="Tahoma" w:cs="Tahoma"/>
          <w:b/>
          <w:bCs/>
          <w:color w:val="4472C4"/>
          <w:szCs w:val="22"/>
          <w:lang w:val="el-GR"/>
        </w:rPr>
      </w:pPr>
    </w:p>
    <w:p w14:paraId="2EC35FF4" w14:textId="77777777" w:rsidR="00DD5B18" w:rsidRPr="00911253" w:rsidRDefault="00DD5B18">
      <w:pPr>
        <w:rPr>
          <w:rFonts w:ascii="Tahoma" w:hAnsi="Tahoma" w:cs="Tahoma"/>
          <w:b/>
          <w:szCs w:val="22"/>
          <w:lang w:val="el-GR"/>
        </w:rPr>
      </w:pPr>
    </w:p>
    <w:p w14:paraId="6B8C2B59" w14:textId="3B3615E6" w:rsidR="00735CEC" w:rsidRPr="00911253" w:rsidRDefault="00180C9E">
      <w:pPr>
        <w:rPr>
          <w:rFonts w:ascii="Tahoma" w:hAnsi="Tahoma" w:cs="Tahoma"/>
          <w:b/>
          <w:szCs w:val="22"/>
          <w:lang w:val="el-GR"/>
        </w:rPr>
      </w:pPr>
      <w:r w:rsidRPr="00911253">
        <w:rPr>
          <w:rFonts w:ascii="Tahoma" w:hAnsi="Tahoma" w:cs="Tahoma"/>
          <w:b/>
          <w:bCs/>
          <w:szCs w:val="22"/>
          <w:lang w:val="el-GR"/>
        </w:rPr>
        <w:t>Β.</w:t>
      </w:r>
      <w:r w:rsidR="00DD5B18" w:rsidRPr="00911253">
        <w:rPr>
          <w:rFonts w:ascii="Tahoma" w:hAnsi="Tahoma" w:cs="Tahoma"/>
          <w:b/>
          <w:bCs/>
          <w:szCs w:val="22"/>
          <w:lang w:val="el-GR"/>
        </w:rPr>
        <w:t>4</w:t>
      </w:r>
      <w:r w:rsidRPr="00911253">
        <w:rPr>
          <w:rFonts w:ascii="Tahoma" w:hAnsi="Tahoma" w:cs="Tahoma"/>
          <w:b/>
          <w:bCs/>
          <w:szCs w:val="22"/>
          <w:lang w:val="el-GR"/>
        </w:rPr>
        <w:t xml:space="preserve">. </w:t>
      </w:r>
      <w:r w:rsidRPr="00911253">
        <w:rPr>
          <w:rFonts w:ascii="Tahoma" w:hAnsi="Tahoma" w:cs="Tahoma"/>
          <w:b/>
          <w:szCs w:val="22"/>
          <w:lang w:val="el-GR"/>
        </w:rPr>
        <w:t>Για την απόδειξη της τεχνικής ικανότητας της παραγράφου</w:t>
      </w:r>
      <w:r w:rsidR="008A51D1" w:rsidRPr="00911253">
        <w:rPr>
          <w:rFonts w:ascii="Tahoma" w:hAnsi="Tahoma" w:cs="Tahoma"/>
          <w:b/>
          <w:szCs w:val="22"/>
          <w:lang w:val="el-GR"/>
        </w:rPr>
        <w:t xml:space="preserve"> </w:t>
      </w:r>
      <w:r w:rsidR="008A51D1" w:rsidRPr="00911253">
        <w:rPr>
          <w:rFonts w:ascii="Tahoma" w:hAnsi="Tahoma" w:cs="Tahoma"/>
          <w:b/>
          <w:szCs w:val="22"/>
          <w:lang w:val="el-GR"/>
        </w:rPr>
        <w:fldChar w:fldCharType="begin"/>
      </w:r>
      <w:r w:rsidR="008A51D1" w:rsidRPr="00911253">
        <w:rPr>
          <w:rFonts w:ascii="Tahoma" w:hAnsi="Tahoma" w:cs="Tahoma"/>
          <w:b/>
          <w:szCs w:val="22"/>
          <w:lang w:val="el-GR"/>
        </w:rPr>
        <w:instrText xml:space="preserve"> REF _Ref479335667 \w \h </w:instrText>
      </w:r>
      <w:r w:rsidR="00911253">
        <w:rPr>
          <w:rFonts w:ascii="Tahoma" w:hAnsi="Tahoma" w:cs="Tahoma"/>
          <w:b/>
          <w:szCs w:val="22"/>
          <w:lang w:val="el-GR"/>
        </w:rPr>
        <w:instrText xml:space="preserve"> \* MERGEFORMAT </w:instrText>
      </w:r>
      <w:r w:rsidR="008A51D1" w:rsidRPr="00911253">
        <w:rPr>
          <w:rFonts w:ascii="Tahoma" w:hAnsi="Tahoma" w:cs="Tahoma"/>
          <w:b/>
          <w:szCs w:val="22"/>
          <w:lang w:val="el-GR"/>
        </w:rPr>
      </w:r>
      <w:r w:rsidR="008A51D1" w:rsidRPr="00911253">
        <w:rPr>
          <w:rFonts w:ascii="Tahoma" w:hAnsi="Tahoma" w:cs="Tahoma"/>
          <w:b/>
          <w:szCs w:val="22"/>
          <w:lang w:val="el-GR"/>
        </w:rPr>
        <w:fldChar w:fldCharType="separate"/>
      </w:r>
      <w:r w:rsidR="00EF3AF0">
        <w:rPr>
          <w:rFonts w:ascii="Tahoma" w:hAnsi="Tahoma" w:cs="Tahoma"/>
          <w:b/>
          <w:szCs w:val="22"/>
          <w:cs/>
          <w:lang w:val="el-GR"/>
        </w:rPr>
        <w:t>‎</w:t>
      </w:r>
      <w:r w:rsidR="00EF3AF0">
        <w:rPr>
          <w:rFonts w:ascii="Tahoma" w:hAnsi="Tahoma" w:cs="Tahoma"/>
          <w:b/>
          <w:szCs w:val="22"/>
          <w:lang w:val="el-GR"/>
        </w:rPr>
        <w:t>2.2.6</w:t>
      </w:r>
      <w:r w:rsidR="008A51D1" w:rsidRPr="00911253">
        <w:rPr>
          <w:rFonts w:ascii="Tahoma" w:hAnsi="Tahoma" w:cs="Tahoma"/>
          <w:b/>
          <w:szCs w:val="22"/>
          <w:lang w:val="el-GR"/>
        </w:rPr>
        <w:fldChar w:fldCharType="end"/>
      </w:r>
      <w:r w:rsidR="001A4A46" w:rsidRPr="00911253">
        <w:rPr>
          <w:rFonts w:ascii="Tahoma" w:hAnsi="Tahoma" w:cs="Tahoma"/>
          <w:b/>
          <w:szCs w:val="22"/>
          <w:lang w:val="el-GR"/>
        </w:rPr>
        <w:t xml:space="preserve"> </w:t>
      </w:r>
      <w:r w:rsidRPr="00911253">
        <w:rPr>
          <w:rFonts w:ascii="Tahoma" w:hAnsi="Tahoma" w:cs="Tahoma"/>
          <w:b/>
          <w:szCs w:val="22"/>
          <w:lang w:val="el-GR"/>
        </w:rPr>
        <w:t>οι οικονομικοί φορείς προσκομίζουν</w:t>
      </w:r>
      <w:r w:rsidR="002F7A8F" w:rsidRPr="00911253">
        <w:rPr>
          <w:rFonts w:ascii="Tahoma" w:hAnsi="Tahoma" w:cs="Tahoma"/>
          <w:b/>
          <w:szCs w:val="22"/>
          <w:lang w:val="el-GR"/>
        </w:rPr>
        <w:t xml:space="preserve"> τα αναφερόμενα στον κατωτέρω πίνακα :</w:t>
      </w:r>
    </w:p>
    <w:p w14:paraId="71447EFA" w14:textId="77777777" w:rsidR="002F7A8F" w:rsidRPr="00911253" w:rsidRDefault="002F7A8F">
      <w:pPr>
        <w:rPr>
          <w:rFonts w:ascii="Tahoma" w:hAnsi="Tahoma" w:cs="Tahoma"/>
          <w:b/>
          <w:szCs w:val="22"/>
          <w:lang w:val="el-GR"/>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84128B" w:rsidRPr="000F7271" w14:paraId="32674639" w14:textId="77777777" w:rsidTr="008E009F">
        <w:trPr>
          <w:trHeight w:val="758"/>
        </w:trPr>
        <w:tc>
          <w:tcPr>
            <w:tcW w:w="675" w:type="dxa"/>
            <w:shd w:val="clear" w:color="auto" w:fill="D9D9D9"/>
          </w:tcPr>
          <w:p w14:paraId="349830DF" w14:textId="77777777" w:rsidR="0084128B" w:rsidRPr="00911253" w:rsidRDefault="0084128B" w:rsidP="0084128B">
            <w:pPr>
              <w:rPr>
                <w:rFonts w:ascii="Tahoma" w:hAnsi="Tahoma" w:cs="Tahoma"/>
                <w:b/>
                <w:szCs w:val="22"/>
                <w:lang w:val="el-GR"/>
              </w:rPr>
            </w:pPr>
            <w:r w:rsidRPr="00911253">
              <w:rPr>
                <w:rFonts w:ascii="Tahoma" w:hAnsi="Tahoma" w:cs="Tahoma"/>
                <w:b/>
                <w:szCs w:val="22"/>
                <w:lang w:val="el-GR"/>
              </w:rPr>
              <w:t>3</w:t>
            </w:r>
          </w:p>
        </w:tc>
        <w:tc>
          <w:tcPr>
            <w:tcW w:w="9180" w:type="dxa"/>
            <w:shd w:val="clear" w:color="auto" w:fill="D9D9D9"/>
          </w:tcPr>
          <w:p w14:paraId="4D97A9C3" w14:textId="54D0D62F" w:rsidR="0084128B" w:rsidRPr="00911253" w:rsidRDefault="0084128B" w:rsidP="0084128B">
            <w:pPr>
              <w:widowControl w:val="0"/>
              <w:suppressAutoHyphens w:val="0"/>
              <w:rPr>
                <w:rFonts w:ascii="Tahoma" w:hAnsi="Tahoma" w:cs="Tahoma"/>
                <w:b/>
                <w:bCs/>
                <w:szCs w:val="22"/>
                <w:lang w:val="el-GR" w:eastAsia="en-US"/>
              </w:rPr>
            </w:pPr>
            <w:r w:rsidRPr="00911253">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w:t>
            </w:r>
            <w:r w:rsidRPr="00911253">
              <w:rPr>
                <w:rFonts w:ascii="Tahoma" w:hAnsi="Tahoma" w:cs="Tahoma"/>
                <w:b/>
                <w:szCs w:val="22"/>
                <w:lang w:val="el-GR" w:eastAsia="el-GR"/>
              </w:rPr>
              <w:t>ν</w:t>
            </w:r>
            <w:r w:rsidRPr="00911253">
              <w:rPr>
                <w:rFonts w:ascii="Tahoma" w:hAnsi="Tahoma" w:cs="Tahoma"/>
                <w:b/>
                <w:szCs w:val="22"/>
                <w:lang w:val="el-GR" w:eastAsia="en-US"/>
              </w:rPr>
              <w:t>α 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 σύμφωνα με την παρ.</w:t>
            </w:r>
            <w:r w:rsidR="008A51D1" w:rsidRPr="00911253">
              <w:rPr>
                <w:rFonts w:ascii="Tahoma" w:hAnsi="Tahoma" w:cs="Tahoma"/>
                <w:b/>
                <w:szCs w:val="22"/>
                <w:lang w:val="el-GR" w:eastAsia="en-US"/>
              </w:rPr>
              <w:t xml:space="preserve"> </w:t>
            </w:r>
            <w:r w:rsidR="00BC7469" w:rsidRPr="00911253">
              <w:rPr>
                <w:rFonts w:ascii="Tahoma" w:hAnsi="Tahoma" w:cs="Tahoma"/>
                <w:b/>
                <w:szCs w:val="22"/>
                <w:lang w:val="el-GR" w:eastAsia="en-US"/>
              </w:rPr>
              <w:t>2.2.6</w:t>
            </w:r>
            <w:r w:rsidRPr="00911253">
              <w:rPr>
                <w:rFonts w:ascii="Tahoma" w:hAnsi="Tahoma" w:cs="Tahoma"/>
                <w:b/>
                <w:szCs w:val="22"/>
                <w:lang w:val="el-GR" w:eastAsia="en-US"/>
              </w:rPr>
              <w:t xml:space="preserve"> επαγγελματική εμπειρία και δραστηριότητα στην παροχή συμβουλευτικών υπηρεσιών πληροφορικής.</w:t>
            </w:r>
            <w:r w:rsidRPr="00911253">
              <w:rPr>
                <w:rFonts w:ascii="Tahoma" w:hAnsi="Tahoma" w:cs="Tahoma"/>
                <w:b/>
                <w:bCs/>
                <w:szCs w:val="22"/>
                <w:lang w:val="el-GR" w:eastAsia="en-US"/>
              </w:rPr>
              <w:t xml:space="preserve"> </w:t>
            </w:r>
          </w:p>
          <w:p w14:paraId="4E587402" w14:textId="77777777" w:rsidR="0084128B" w:rsidRPr="00911253" w:rsidRDefault="0084128B" w:rsidP="0084128B">
            <w:pPr>
              <w:autoSpaceDE w:val="0"/>
              <w:autoSpaceDN w:val="0"/>
              <w:adjustRightInd w:val="0"/>
              <w:rPr>
                <w:rFonts w:ascii="Tahoma" w:hAnsi="Tahoma" w:cs="Tahoma"/>
                <w:szCs w:val="22"/>
                <w:lang w:val="el-GR"/>
              </w:rPr>
            </w:pPr>
            <w:r w:rsidRPr="00911253">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0F7271" w14:paraId="5E6B62D2" w14:textId="77777777" w:rsidTr="008E009F">
        <w:tc>
          <w:tcPr>
            <w:tcW w:w="675" w:type="dxa"/>
          </w:tcPr>
          <w:p w14:paraId="3EFDB5D9" w14:textId="77777777" w:rsidR="0084128B" w:rsidRPr="00911253" w:rsidRDefault="0084128B" w:rsidP="0084128B">
            <w:pPr>
              <w:rPr>
                <w:rFonts w:ascii="Tahoma" w:hAnsi="Tahoma" w:cs="Tahoma"/>
                <w:szCs w:val="22"/>
                <w:lang w:val="el-GR"/>
              </w:rPr>
            </w:pPr>
            <w:r w:rsidRPr="00911253">
              <w:rPr>
                <w:rFonts w:ascii="Tahoma" w:hAnsi="Tahoma" w:cs="Tahoma"/>
                <w:szCs w:val="22"/>
                <w:lang w:val="el-GR"/>
              </w:rPr>
              <w:t>3.1</w:t>
            </w:r>
          </w:p>
        </w:tc>
        <w:tc>
          <w:tcPr>
            <w:tcW w:w="9180" w:type="dxa"/>
          </w:tcPr>
          <w:p w14:paraId="26362811" w14:textId="4BD29C13" w:rsidR="0084128B" w:rsidRPr="00911253" w:rsidRDefault="0084128B" w:rsidP="0084128B">
            <w:pPr>
              <w:widowControl w:val="0"/>
              <w:suppressAutoHyphens w:val="0"/>
              <w:rPr>
                <w:rFonts w:ascii="Tahoma" w:hAnsi="Tahoma" w:cs="Tahoma"/>
                <w:szCs w:val="22"/>
                <w:lang w:val="el-GR" w:eastAsia="en-US"/>
              </w:rPr>
            </w:pPr>
            <w:r w:rsidRPr="00911253">
              <w:rPr>
                <w:rFonts w:ascii="Tahoma" w:hAnsi="Tahoma" w:cs="Tahoma"/>
                <w:szCs w:val="22"/>
                <w:lang w:val="el-GR" w:eastAsia="en-US"/>
              </w:rPr>
              <w:t xml:space="preserve">Κατάλογο των κυριότερων συναφών έργων που υλοποίησε επιτυχώς ή συμμετείχε ο οικονομικός φορέας κατά τα πέντε </w:t>
            </w:r>
            <w:r w:rsidR="008A51D1" w:rsidRPr="00911253">
              <w:rPr>
                <w:rFonts w:ascii="Tahoma" w:hAnsi="Tahoma" w:cs="Tahoma"/>
                <w:szCs w:val="22"/>
                <w:lang w:val="el-GR" w:eastAsia="en-US"/>
              </w:rPr>
              <w:t>(5) τελευτα</w:t>
            </w:r>
            <w:r w:rsidR="00617CD9" w:rsidRPr="00911253">
              <w:rPr>
                <w:rFonts w:ascii="Tahoma" w:hAnsi="Tahoma" w:cs="Tahoma"/>
                <w:szCs w:val="22"/>
                <w:lang w:val="el-GR" w:eastAsia="en-US"/>
              </w:rPr>
              <w:t xml:space="preserve">ία </w:t>
            </w:r>
            <w:r w:rsidRPr="00911253">
              <w:rPr>
                <w:rFonts w:ascii="Tahoma" w:hAnsi="Tahoma" w:cs="Tahoma"/>
                <w:szCs w:val="22"/>
                <w:lang w:val="el-GR" w:eastAsia="en-US"/>
              </w:rPr>
              <w:t>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84128B" w:rsidRPr="000F7271" w14:paraId="14F61A17" w14:textId="77777777" w:rsidTr="008E009F">
              <w:tc>
                <w:tcPr>
                  <w:tcW w:w="171" w:type="pct"/>
                  <w:shd w:val="clear" w:color="auto" w:fill="D9D9D9"/>
                </w:tcPr>
                <w:p w14:paraId="06ABCCAD" w14:textId="77777777" w:rsidR="0084128B" w:rsidRPr="00911253" w:rsidRDefault="0084128B" w:rsidP="0084128B">
                  <w:pPr>
                    <w:tabs>
                      <w:tab w:val="left" w:pos="-2268"/>
                    </w:tabs>
                    <w:spacing w:line="276" w:lineRule="auto"/>
                    <w:jc w:val="center"/>
                    <w:rPr>
                      <w:rFonts w:ascii="Tahoma" w:hAnsi="Tahoma" w:cs="Tahoma"/>
                      <w:sz w:val="20"/>
                      <w:szCs w:val="20"/>
                    </w:rPr>
                  </w:pPr>
                  <w:r w:rsidRPr="00911253">
                    <w:rPr>
                      <w:rFonts w:ascii="Tahoma" w:hAnsi="Tahoma" w:cs="Tahoma"/>
                      <w:sz w:val="20"/>
                      <w:szCs w:val="20"/>
                    </w:rPr>
                    <w:t>Α/Α</w:t>
                  </w:r>
                </w:p>
              </w:tc>
              <w:tc>
                <w:tcPr>
                  <w:tcW w:w="547" w:type="pct"/>
                  <w:shd w:val="clear" w:color="auto" w:fill="D9D9D9"/>
                </w:tcPr>
                <w:p w14:paraId="07D7BAAE" w14:textId="77777777" w:rsidR="0084128B" w:rsidRPr="00911253" w:rsidRDefault="0084128B" w:rsidP="0084128B">
                  <w:pPr>
                    <w:tabs>
                      <w:tab w:val="left" w:pos="-2268"/>
                    </w:tabs>
                    <w:spacing w:line="276" w:lineRule="auto"/>
                    <w:ind w:left="-108"/>
                    <w:jc w:val="center"/>
                    <w:rPr>
                      <w:rFonts w:ascii="Tahoma" w:hAnsi="Tahoma" w:cs="Tahoma"/>
                      <w:sz w:val="20"/>
                      <w:szCs w:val="20"/>
                    </w:rPr>
                  </w:pPr>
                  <w:r w:rsidRPr="00911253">
                    <w:rPr>
                      <w:rFonts w:ascii="Tahoma" w:hAnsi="Tahoma" w:cs="Tahoma"/>
                      <w:sz w:val="20"/>
                      <w:szCs w:val="20"/>
                    </w:rPr>
                    <w:t>ΠΕΛΑΤΗΣ</w:t>
                  </w:r>
                </w:p>
              </w:tc>
              <w:tc>
                <w:tcPr>
                  <w:tcW w:w="640" w:type="pct"/>
                  <w:shd w:val="clear" w:color="auto" w:fill="D9D9D9"/>
                </w:tcPr>
                <w:p w14:paraId="7A2150AB" w14:textId="77777777" w:rsidR="0084128B" w:rsidRPr="00911253" w:rsidRDefault="0084128B" w:rsidP="0084128B">
                  <w:pPr>
                    <w:tabs>
                      <w:tab w:val="left" w:pos="-2268"/>
                    </w:tabs>
                    <w:spacing w:line="276" w:lineRule="auto"/>
                    <w:ind w:left="-108"/>
                    <w:jc w:val="center"/>
                    <w:rPr>
                      <w:rFonts w:ascii="Tahoma" w:hAnsi="Tahoma" w:cs="Tahoma"/>
                      <w:sz w:val="20"/>
                      <w:szCs w:val="20"/>
                    </w:rPr>
                  </w:pPr>
                  <w:r w:rsidRPr="00911253">
                    <w:rPr>
                      <w:rFonts w:ascii="Tahoma" w:hAnsi="Tahoma" w:cs="Tahoma"/>
                      <w:sz w:val="20"/>
                      <w:szCs w:val="20"/>
                    </w:rPr>
                    <w:t>ΣΥΝΤΟΜΗ ΠΕΡΙΓΡΑΦΗ ΤΟΥ ΕΡΓΟΥ</w:t>
                  </w:r>
                </w:p>
              </w:tc>
              <w:tc>
                <w:tcPr>
                  <w:tcW w:w="645" w:type="pct"/>
                  <w:shd w:val="clear" w:color="auto" w:fill="D9D9D9"/>
                </w:tcPr>
                <w:p w14:paraId="6B209772" w14:textId="77777777" w:rsidR="0084128B" w:rsidRPr="00911253" w:rsidRDefault="0084128B" w:rsidP="0084128B">
                  <w:pPr>
                    <w:tabs>
                      <w:tab w:val="left" w:pos="-2268"/>
                    </w:tabs>
                    <w:spacing w:line="276" w:lineRule="auto"/>
                    <w:ind w:left="-108"/>
                    <w:jc w:val="center"/>
                    <w:rPr>
                      <w:rFonts w:ascii="Tahoma" w:hAnsi="Tahoma" w:cs="Tahoma"/>
                      <w:sz w:val="20"/>
                      <w:szCs w:val="20"/>
                    </w:rPr>
                  </w:pPr>
                  <w:r w:rsidRPr="00911253">
                    <w:rPr>
                      <w:rFonts w:ascii="Tahoma" w:hAnsi="Tahoma" w:cs="Tahoma"/>
                      <w:sz w:val="20"/>
                      <w:szCs w:val="20"/>
                    </w:rPr>
                    <w:t>ΔΙΑΡΚΕΙΑ ΕΚΤΕΛΕΣΗΣ ΕΡΓΟΥ</w:t>
                  </w:r>
                </w:p>
              </w:tc>
              <w:tc>
                <w:tcPr>
                  <w:tcW w:w="607" w:type="pct"/>
                  <w:shd w:val="clear" w:color="auto" w:fill="D9D9D9"/>
                </w:tcPr>
                <w:p w14:paraId="5C5EDCD5" w14:textId="77777777" w:rsidR="0084128B" w:rsidRPr="00911253" w:rsidRDefault="0084128B" w:rsidP="0084128B">
                  <w:pPr>
                    <w:tabs>
                      <w:tab w:val="left" w:pos="-2268"/>
                    </w:tabs>
                    <w:spacing w:line="276" w:lineRule="auto"/>
                    <w:ind w:left="72"/>
                    <w:jc w:val="center"/>
                    <w:rPr>
                      <w:rFonts w:ascii="Tahoma" w:hAnsi="Tahoma" w:cs="Tahoma"/>
                      <w:sz w:val="20"/>
                      <w:szCs w:val="20"/>
                    </w:rPr>
                  </w:pPr>
                  <w:r w:rsidRPr="00911253">
                    <w:rPr>
                      <w:rFonts w:ascii="Tahoma" w:hAnsi="Tahoma" w:cs="Tahoma"/>
                      <w:sz w:val="20"/>
                      <w:szCs w:val="20"/>
                    </w:rPr>
                    <w:t>ΠΡΟΫΠΟ-ΛΟΓΙΣΜΟΣ</w:t>
                  </w:r>
                </w:p>
              </w:tc>
              <w:tc>
                <w:tcPr>
                  <w:tcW w:w="763" w:type="pct"/>
                  <w:shd w:val="clear" w:color="auto" w:fill="D9D9D9"/>
                </w:tcPr>
                <w:p w14:paraId="3E4AD14A" w14:textId="77777777" w:rsidR="0084128B" w:rsidRPr="00911253" w:rsidRDefault="0084128B" w:rsidP="0084128B">
                  <w:pPr>
                    <w:tabs>
                      <w:tab w:val="left" w:pos="-2268"/>
                    </w:tabs>
                    <w:spacing w:line="276" w:lineRule="auto"/>
                    <w:jc w:val="center"/>
                    <w:rPr>
                      <w:rFonts w:ascii="Tahoma" w:hAnsi="Tahoma" w:cs="Tahoma"/>
                      <w:sz w:val="20"/>
                      <w:szCs w:val="20"/>
                      <w:lang w:val="el-GR"/>
                    </w:rPr>
                  </w:pPr>
                  <w:r w:rsidRPr="00911253">
                    <w:rPr>
                      <w:rFonts w:ascii="Tahoma" w:hAnsi="Tahoma" w:cs="Tahoma"/>
                      <w:sz w:val="20"/>
                      <w:szCs w:val="20"/>
                      <w:lang w:val="el-GR"/>
                    </w:rPr>
                    <w:t>ΣΥΝΟΠΤΙΚΗ ΠΕΡΙΓΡΑΦΗ ΣΥΝΕΙΣΦΟΡΑΣ ΣΤΟ ΕΡΓΟ</w:t>
                  </w:r>
                </w:p>
                <w:p w14:paraId="574BCBAA" w14:textId="77777777" w:rsidR="0084128B" w:rsidRPr="00911253" w:rsidRDefault="0084128B" w:rsidP="0084128B">
                  <w:pPr>
                    <w:tabs>
                      <w:tab w:val="left" w:pos="-2268"/>
                    </w:tabs>
                    <w:spacing w:line="276" w:lineRule="auto"/>
                    <w:jc w:val="center"/>
                    <w:rPr>
                      <w:rFonts w:ascii="Tahoma" w:hAnsi="Tahoma" w:cs="Tahoma"/>
                      <w:sz w:val="20"/>
                      <w:szCs w:val="20"/>
                      <w:lang w:val="el-GR"/>
                    </w:rPr>
                  </w:pPr>
                  <w:r w:rsidRPr="00911253">
                    <w:rPr>
                      <w:rFonts w:ascii="Tahoma" w:hAnsi="Tahoma" w:cs="Tahoma"/>
                      <w:sz w:val="20"/>
                      <w:szCs w:val="20"/>
                      <w:lang w:val="el-GR"/>
                    </w:rPr>
                    <w:t>(αντικείμενο)</w:t>
                  </w:r>
                </w:p>
              </w:tc>
              <w:tc>
                <w:tcPr>
                  <w:tcW w:w="845" w:type="pct"/>
                  <w:shd w:val="clear" w:color="auto" w:fill="D9D9D9"/>
                </w:tcPr>
                <w:p w14:paraId="11D1130D" w14:textId="77777777" w:rsidR="0084128B" w:rsidRPr="00911253" w:rsidRDefault="0084128B" w:rsidP="0084128B">
                  <w:pPr>
                    <w:tabs>
                      <w:tab w:val="left" w:pos="-2268"/>
                    </w:tabs>
                    <w:spacing w:line="276" w:lineRule="auto"/>
                    <w:jc w:val="center"/>
                    <w:rPr>
                      <w:rFonts w:ascii="Tahoma" w:hAnsi="Tahoma" w:cs="Tahoma"/>
                      <w:sz w:val="20"/>
                      <w:szCs w:val="20"/>
                      <w:lang w:val="el-GR"/>
                    </w:rPr>
                  </w:pPr>
                  <w:r w:rsidRPr="00911253">
                    <w:rPr>
                      <w:rFonts w:ascii="Tahoma" w:hAnsi="Tahoma" w:cs="Tahoma"/>
                      <w:sz w:val="20"/>
                      <w:szCs w:val="20"/>
                      <w:lang w:val="el-GR"/>
                    </w:rPr>
                    <w:t>ΠΟΣΟΣΤΟ ΣΥΜΜΕΤΟΧΗΣ</w:t>
                  </w:r>
                </w:p>
                <w:p w14:paraId="1CD4887B" w14:textId="77777777" w:rsidR="0084128B" w:rsidRPr="00911253" w:rsidRDefault="0084128B" w:rsidP="0084128B">
                  <w:pPr>
                    <w:tabs>
                      <w:tab w:val="left" w:pos="-2268"/>
                    </w:tabs>
                    <w:spacing w:line="276" w:lineRule="auto"/>
                    <w:jc w:val="center"/>
                    <w:rPr>
                      <w:rFonts w:ascii="Tahoma" w:hAnsi="Tahoma" w:cs="Tahoma"/>
                      <w:sz w:val="20"/>
                      <w:szCs w:val="20"/>
                      <w:lang w:val="el-GR"/>
                    </w:rPr>
                  </w:pPr>
                  <w:r w:rsidRPr="00911253">
                    <w:rPr>
                      <w:rFonts w:ascii="Tahoma" w:hAnsi="Tahoma" w:cs="Tahoma"/>
                      <w:sz w:val="20"/>
                      <w:szCs w:val="20"/>
                      <w:lang w:val="el-GR"/>
                    </w:rPr>
                    <w:t>ΣΤΟ ΕΡΓΟ</w:t>
                  </w:r>
                </w:p>
                <w:p w14:paraId="20849759" w14:textId="77777777" w:rsidR="0084128B" w:rsidRPr="00911253" w:rsidRDefault="0084128B" w:rsidP="0084128B">
                  <w:pPr>
                    <w:tabs>
                      <w:tab w:val="left" w:pos="-2268"/>
                    </w:tabs>
                    <w:spacing w:line="276" w:lineRule="auto"/>
                    <w:jc w:val="center"/>
                    <w:rPr>
                      <w:rFonts w:ascii="Tahoma" w:hAnsi="Tahoma" w:cs="Tahoma"/>
                      <w:sz w:val="20"/>
                      <w:szCs w:val="20"/>
                      <w:lang w:val="el-GR"/>
                    </w:rPr>
                  </w:pPr>
                  <w:r w:rsidRPr="00911253">
                    <w:rPr>
                      <w:rFonts w:ascii="Tahoma" w:hAnsi="Tahoma" w:cs="Tahoma"/>
                      <w:sz w:val="20"/>
                      <w:szCs w:val="20"/>
                      <w:lang w:val="el-GR"/>
                    </w:rPr>
                    <w:t>(προϋπολογισμός)</w:t>
                  </w:r>
                </w:p>
              </w:tc>
              <w:tc>
                <w:tcPr>
                  <w:tcW w:w="781" w:type="pct"/>
                  <w:shd w:val="clear" w:color="auto" w:fill="D9D9D9"/>
                </w:tcPr>
                <w:p w14:paraId="19AF01CF" w14:textId="77777777" w:rsidR="0084128B" w:rsidRPr="00911253" w:rsidRDefault="0084128B" w:rsidP="0084128B">
                  <w:pPr>
                    <w:tabs>
                      <w:tab w:val="left" w:pos="-2268"/>
                    </w:tabs>
                    <w:spacing w:line="276" w:lineRule="auto"/>
                    <w:jc w:val="center"/>
                    <w:rPr>
                      <w:rFonts w:ascii="Tahoma" w:hAnsi="Tahoma" w:cs="Tahoma"/>
                      <w:sz w:val="20"/>
                      <w:szCs w:val="20"/>
                      <w:lang w:val="el-GR"/>
                    </w:rPr>
                  </w:pPr>
                  <w:r w:rsidRPr="00911253">
                    <w:rPr>
                      <w:rFonts w:ascii="Tahoma" w:hAnsi="Tahoma" w:cs="Tahoma"/>
                      <w:sz w:val="20"/>
                      <w:szCs w:val="20"/>
                      <w:lang w:val="el-GR"/>
                    </w:rPr>
                    <w:t>ΣΤΟΙΧΕΙΟ ΤΕΚΜΗΡΙΩΣΗΣ</w:t>
                  </w:r>
                </w:p>
                <w:p w14:paraId="69E518D2" w14:textId="77777777" w:rsidR="0084128B" w:rsidRPr="00911253" w:rsidRDefault="0084128B" w:rsidP="0084128B">
                  <w:pPr>
                    <w:tabs>
                      <w:tab w:val="left" w:pos="-2268"/>
                    </w:tabs>
                    <w:spacing w:line="276" w:lineRule="auto"/>
                    <w:jc w:val="center"/>
                    <w:rPr>
                      <w:rFonts w:ascii="Tahoma" w:hAnsi="Tahoma" w:cs="Tahoma"/>
                      <w:sz w:val="20"/>
                      <w:szCs w:val="20"/>
                      <w:lang w:val="el-GR"/>
                    </w:rPr>
                  </w:pPr>
                  <w:r w:rsidRPr="00911253">
                    <w:rPr>
                      <w:rFonts w:ascii="Tahoma" w:hAnsi="Tahoma" w:cs="Tahoma"/>
                      <w:sz w:val="20"/>
                      <w:szCs w:val="20"/>
                      <w:lang w:val="el-GR"/>
                    </w:rPr>
                    <w:t xml:space="preserve">(τύπος &amp; </w:t>
                  </w:r>
                  <w:proofErr w:type="spellStart"/>
                  <w:r w:rsidRPr="00911253">
                    <w:rPr>
                      <w:rFonts w:ascii="Tahoma" w:hAnsi="Tahoma" w:cs="Tahoma"/>
                      <w:sz w:val="20"/>
                      <w:szCs w:val="20"/>
                      <w:lang w:val="el-GR"/>
                    </w:rPr>
                    <w:t>ημ</w:t>
                  </w:r>
                  <w:proofErr w:type="spellEnd"/>
                  <w:r w:rsidRPr="00911253">
                    <w:rPr>
                      <w:rFonts w:ascii="Tahoma" w:hAnsi="Tahoma" w:cs="Tahoma"/>
                      <w:sz w:val="20"/>
                      <w:szCs w:val="20"/>
                      <w:lang w:val="el-GR"/>
                    </w:rPr>
                    <w:t>/</w:t>
                  </w:r>
                  <w:proofErr w:type="spellStart"/>
                  <w:r w:rsidRPr="00911253">
                    <w:rPr>
                      <w:rFonts w:ascii="Tahoma" w:hAnsi="Tahoma" w:cs="Tahoma"/>
                      <w:sz w:val="20"/>
                      <w:szCs w:val="20"/>
                      <w:lang w:val="el-GR"/>
                    </w:rPr>
                    <w:t>νία</w:t>
                  </w:r>
                  <w:proofErr w:type="spellEnd"/>
                  <w:r w:rsidRPr="00911253">
                    <w:rPr>
                      <w:rFonts w:ascii="Tahoma" w:hAnsi="Tahoma" w:cs="Tahoma"/>
                      <w:sz w:val="20"/>
                      <w:szCs w:val="20"/>
                      <w:lang w:val="el-GR"/>
                    </w:rPr>
                    <w:t>)</w:t>
                  </w:r>
                </w:p>
              </w:tc>
            </w:tr>
            <w:tr w:rsidR="0084128B" w:rsidRPr="000F7271" w14:paraId="13DDD3D6" w14:textId="77777777" w:rsidTr="008E009F">
              <w:tc>
                <w:tcPr>
                  <w:tcW w:w="171" w:type="pct"/>
                </w:tcPr>
                <w:p w14:paraId="4053AA1D" w14:textId="77777777" w:rsidR="0084128B" w:rsidRPr="00911253" w:rsidRDefault="0084128B" w:rsidP="0084128B">
                  <w:pPr>
                    <w:tabs>
                      <w:tab w:val="left" w:pos="-2268"/>
                    </w:tabs>
                    <w:spacing w:line="276" w:lineRule="auto"/>
                    <w:rPr>
                      <w:rFonts w:ascii="Tahoma" w:hAnsi="Tahoma" w:cs="Tahoma"/>
                      <w:b/>
                      <w:szCs w:val="22"/>
                      <w:lang w:val="el-GR"/>
                    </w:rPr>
                  </w:pPr>
                </w:p>
              </w:tc>
              <w:tc>
                <w:tcPr>
                  <w:tcW w:w="547" w:type="pct"/>
                </w:tcPr>
                <w:p w14:paraId="64B1F87E" w14:textId="77777777" w:rsidR="0084128B" w:rsidRPr="00911253" w:rsidRDefault="0084128B" w:rsidP="0084128B">
                  <w:pPr>
                    <w:tabs>
                      <w:tab w:val="left" w:pos="-2268"/>
                    </w:tabs>
                    <w:spacing w:line="276" w:lineRule="auto"/>
                    <w:ind w:left="-108"/>
                    <w:rPr>
                      <w:rFonts w:ascii="Tahoma" w:hAnsi="Tahoma" w:cs="Tahoma"/>
                      <w:b/>
                      <w:szCs w:val="22"/>
                      <w:lang w:val="el-GR"/>
                    </w:rPr>
                  </w:pPr>
                </w:p>
              </w:tc>
              <w:tc>
                <w:tcPr>
                  <w:tcW w:w="640" w:type="pct"/>
                </w:tcPr>
                <w:p w14:paraId="1A96F170" w14:textId="77777777" w:rsidR="0084128B" w:rsidRPr="00911253" w:rsidRDefault="0084128B" w:rsidP="0084128B">
                  <w:pPr>
                    <w:tabs>
                      <w:tab w:val="left" w:pos="-2268"/>
                    </w:tabs>
                    <w:spacing w:line="276" w:lineRule="auto"/>
                    <w:ind w:left="-108"/>
                    <w:rPr>
                      <w:rFonts w:ascii="Tahoma" w:hAnsi="Tahoma" w:cs="Tahoma"/>
                      <w:b/>
                      <w:szCs w:val="22"/>
                      <w:lang w:val="el-GR"/>
                    </w:rPr>
                  </w:pPr>
                </w:p>
              </w:tc>
              <w:tc>
                <w:tcPr>
                  <w:tcW w:w="645" w:type="pct"/>
                </w:tcPr>
                <w:p w14:paraId="2BB90C3D" w14:textId="77777777" w:rsidR="0084128B" w:rsidRPr="00911253" w:rsidRDefault="0084128B" w:rsidP="0084128B">
                  <w:pPr>
                    <w:tabs>
                      <w:tab w:val="left" w:pos="-2268"/>
                    </w:tabs>
                    <w:spacing w:line="276" w:lineRule="auto"/>
                    <w:ind w:left="-108"/>
                    <w:rPr>
                      <w:rFonts w:ascii="Tahoma" w:hAnsi="Tahoma" w:cs="Tahoma"/>
                      <w:b/>
                      <w:szCs w:val="22"/>
                      <w:lang w:val="el-GR"/>
                    </w:rPr>
                  </w:pPr>
                </w:p>
              </w:tc>
              <w:tc>
                <w:tcPr>
                  <w:tcW w:w="607" w:type="pct"/>
                </w:tcPr>
                <w:p w14:paraId="75173CA0" w14:textId="77777777" w:rsidR="0084128B" w:rsidRPr="00911253" w:rsidRDefault="0084128B" w:rsidP="0084128B">
                  <w:pPr>
                    <w:tabs>
                      <w:tab w:val="left" w:pos="-2268"/>
                    </w:tabs>
                    <w:spacing w:line="276" w:lineRule="auto"/>
                    <w:ind w:left="72"/>
                    <w:rPr>
                      <w:rFonts w:ascii="Tahoma" w:hAnsi="Tahoma" w:cs="Tahoma"/>
                      <w:b/>
                      <w:szCs w:val="22"/>
                      <w:lang w:val="el-GR"/>
                    </w:rPr>
                  </w:pPr>
                </w:p>
              </w:tc>
              <w:tc>
                <w:tcPr>
                  <w:tcW w:w="763" w:type="pct"/>
                </w:tcPr>
                <w:p w14:paraId="177DB65F" w14:textId="77777777" w:rsidR="0084128B" w:rsidRPr="00911253" w:rsidRDefault="0084128B" w:rsidP="0084128B">
                  <w:pPr>
                    <w:tabs>
                      <w:tab w:val="left" w:pos="-2268"/>
                    </w:tabs>
                    <w:spacing w:line="276" w:lineRule="auto"/>
                    <w:rPr>
                      <w:rFonts w:ascii="Tahoma" w:hAnsi="Tahoma" w:cs="Tahoma"/>
                      <w:b/>
                      <w:szCs w:val="22"/>
                      <w:lang w:val="el-GR"/>
                    </w:rPr>
                  </w:pPr>
                </w:p>
              </w:tc>
              <w:tc>
                <w:tcPr>
                  <w:tcW w:w="845" w:type="pct"/>
                </w:tcPr>
                <w:p w14:paraId="4CCA11E2" w14:textId="77777777" w:rsidR="0084128B" w:rsidRPr="00911253" w:rsidRDefault="0084128B" w:rsidP="0084128B">
                  <w:pPr>
                    <w:tabs>
                      <w:tab w:val="left" w:pos="-2268"/>
                    </w:tabs>
                    <w:spacing w:line="276" w:lineRule="auto"/>
                    <w:rPr>
                      <w:rFonts w:ascii="Tahoma" w:hAnsi="Tahoma" w:cs="Tahoma"/>
                      <w:b/>
                      <w:szCs w:val="22"/>
                      <w:lang w:val="el-GR"/>
                    </w:rPr>
                  </w:pPr>
                </w:p>
              </w:tc>
              <w:tc>
                <w:tcPr>
                  <w:tcW w:w="781" w:type="pct"/>
                </w:tcPr>
                <w:p w14:paraId="7F1CEDDB" w14:textId="77777777" w:rsidR="0084128B" w:rsidRPr="00911253" w:rsidRDefault="0084128B" w:rsidP="0084128B">
                  <w:pPr>
                    <w:tabs>
                      <w:tab w:val="left" w:pos="-2268"/>
                    </w:tabs>
                    <w:spacing w:line="276" w:lineRule="auto"/>
                    <w:rPr>
                      <w:rFonts w:ascii="Tahoma" w:hAnsi="Tahoma" w:cs="Tahoma"/>
                      <w:b/>
                      <w:szCs w:val="22"/>
                      <w:lang w:val="el-GR"/>
                    </w:rPr>
                  </w:pPr>
                </w:p>
              </w:tc>
            </w:tr>
          </w:tbl>
          <w:p w14:paraId="40147429" w14:textId="77777777" w:rsidR="0084128B" w:rsidRPr="00911253" w:rsidRDefault="0084128B" w:rsidP="0084128B">
            <w:pPr>
              <w:widowControl w:val="0"/>
              <w:suppressAutoHyphens w:val="0"/>
              <w:spacing w:line="276" w:lineRule="auto"/>
              <w:rPr>
                <w:rFonts w:ascii="Tahoma" w:hAnsi="Tahoma" w:cs="Tahoma"/>
                <w:szCs w:val="22"/>
                <w:lang w:val="el-GR" w:eastAsia="en-US"/>
              </w:rPr>
            </w:pPr>
          </w:p>
          <w:p w14:paraId="6BB9244E" w14:textId="77777777" w:rsidR="0084128B" w:rsidRPr="00911253" w:rsidRDefault="0084128B" w:rsidP="0084128B">
            <w:pPr>
              <w:spacing w:line="276" w:lineRule="auto"/>
              <w:rPr>
                <w:rFonts w:ascii="Tahoma" w:hAnsi="Tahoma" w:cs="Tahoma"/>
                <w:szCs w:val="22"/>
              </w:rPr>
            </w:pPr>
            <w:r w:rsidRPr="00911253">
              <w:rPr>
                <w:rFonts w:ascii="Tahoma" w:hAnsi="Tahoma" w:cs="Tahoma"/>
                <w:szCs w:val="22"/>
              </w:rPr>
              <w:t>όπ</w:t>
            </w:r>
            <w:proofErr w:type="spellStart"/>
            <w:r w:rsidRPr="00911253">
              <w:rPr>
                <w:rFonts w:ascii="Tahoma" w:hAnsi="Tahoma" w:cs="Tahoma"/>
                <w:szCs w:val="22"/>
              </w:rPr>
              <w:t>ου</w:t>
            </w:r>
            <w:proofErr w:type="spellEnd"/>
            <w:r w:rsidRPr="00911253">
              <w:rPr>
                <w:rFonts w:ascii="Tahoma" w:hAnsi="Tahoma" w:cs="Tahoma"/>
                <w:szCs w:val="22"/>
              </w:rPr>
              <w:t xml:space="preserve"> </w:t>
            </w:r>
            <w:r w:rsidRPr="00911253">
              <w:rPr>
                <w:rFonts w:ascii="Tahoma" w:hAnsi="Tahoma" w:cs="Tahoma"/>
                <w:b/>
                <w:szCs w:val="22"/>
              </w:rPr>
              <w:t>«ΣΤΟΙΧΕΙΟ ΤΕΚΜΗΡΙΩΣΗΣ»</w:t>
            </w:r>
            <w:r w:rsidRPr="00911253">
              <w:rPr>
                <w:rFonts w:ascii="Tahoma" w:hAnsi="Tahoma" w:cs="Tahoma"/>
                <w:szCs w:val="22"/>
              </w:rPr>
              <w:t xml:space="preserve">: </w:t>
            </w:r>
          </w:p>
          <w:p w14:paraId="38B2B541" w14:textId="77777777" w:rsidR="0084128B" w:rsidRPr="00911253" w:rsidRDefault="0084128B" w:rsidP="00537CD4">
            <w:pPr>
              <w:numPr>
                <w:ilvl w:val="0"/>
                <w:numId w:val="22"/>
              </w:numPr>
              <w:suppressAutoHyphens w:val="0"/>
              <w:ind w:left="419" w:hanging="357"/>
              <w:rPr>
                <w:rFonts w:ascii="Tahoma" w:hAnsi="Tahoma" w:cs="Tahoma"/>
                <w:szCs w:val="22"/>
                <w:lang w:val="el-GR"/>
              </w:rPr>
            </w:pPr>
            <w:r w:rsidRPr="00911253">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ή βεβαίωση καλής εκτέλεσης που συντάσσεται από την αρμόδια Δημόσια Αρχή. </w:t>
            </w:r>
          </w:p>
          <w:p w14:paraId="3AE04E43" w14:textId="77777777" w:rsidR="0084128B" w:rsidRPr="00911253" w:rsidRDefault="0084128B" w:rsidP="00537CD4">
            <w:pPr>
              <w:numPr>
                <w:ilvl w:val="0"/>
                <w:numId w:val="22"/>
              </w:numPr>
              <w:suppressAutoHyphens w:val="0"/>
              <w:ind w:left="419" w:hanging="357"/>
              <w:rPr>
                <w:rFonts w:ascii="Tahoma" w:hAnsi="Tahoma" w:cs="Tahoma"/>
                <w:szCs w:val="22"/>
                <w:lang w:val="el-GR"/>
              </w:rPr>
            </w:pPr>
            <w:r w:rsidRPr="00911253">
              <w:rPr>
                <w:rFonts w:ascii="Tahoma" w:hAnsi="Tahoma" w:cs="Tahoma"/>
                <w:szCs w:val="22"/>
                <w:lang w:val="el-GR"/>
              </w:rPr>
              <w:t>Εάν ο Πελάτης είναι ιδιώτης, ως στοιχείο τεκμηρίωσης υποβάλλεται δήλωση είτε του ιδιώτη όπως εκπροσωπείται από το Νόμιμο Εκπρόσωπο, είτε του υποψηφίου οικονομικού φορέα.</w:t>
            </w:r>
          </w:p>
          <w:p w14:paraId="4A273D67" w14:textId="77777777" w:rsidR="0084128B" w:rsidRPr="00911253" w:rsidRDefault="0084128B" w:rsidP="0084128B">
            <w:pPr>
              <w:widowControl w:val="0"/>
              <w:suppressAutoHyphens w:val="0"/>
              <w:spacing w:line="276" w:lineRule="auto"/>
              <w:rPr>
                <w:rFonts w:ascii="Tahoma" w:hAnsi="Tahoma" w:cs="Tahoma"/>
                <w:szCs w:val="22"/>
                <w:lang w:val="el-GR" w:eastAsia="en-US"/>
              </w:rPr>
            </w:pPr>
          </w:p>
        </w:tc>
      </w:tr>
      <w:tr w:rsidR="0084128B" w:rsidRPr="000F7271" w14:paraId="05E3C4F9" w14:textId="77777777" w:rsidTr="008E009F">
        <w:tc>
          <w:tcPr>
            <w:tcW w:w="675" w:type="dxa"/>
            <w:shd w:val="clear" w:color="auto" w:fill="D9D9D9"/>
          </w:tcPr>
          <w:p w14:paraId="574F5D61" w14:textId="77777777" w:rsidR="0084128B" w:rsidRPr="00911253" w:rsidRDefault="0084128B" w:rsidP="0084128B">
            <w:pPr>
              <w:rPr>
                <w:rFonts w:ascii="Tahoma" w:hAnsi="Tahoma" w:cs="Tahoma"/>
                <w:b/>
                <w:szCs w:val="22"/>
              </w:rPr>
            </w:pPr>
            <w:r w:rsidRPr="00911253">
              <w:rPr>
                <w:rFonts w:ascii="Tahoma" w:hAnsi="Tahoma" w:cs="Tahoma"/>
                <w:b/>
                <w:szCs w:val="22"/>
                <w:lang w:val="el-GR"/>
              </w:rPr>
              <w:t>4</w:t>
            </w:r>
            <w:r w:rsidRPr="00911253">
              <w:rPr>
                <w:rFonts w:ascii="Tahoma" w:hAnsi="Tahoma" w:cs="Tahoma"/>
                <w:b/>
                <w:szCs w:val="22"/>
              </w:rPr>
              <w:t>.</w:t>
            </w:r>
          </w:p>
        </w:tc>
        <w:tc>
          <w:tcPr>
            <w:tcW w:w="9180" w:type="dxa"/>
            <w:shd w:val="clear" w:color="auto" w:fill="D9D9D9"/>
          </w:tcPr>
          <w:p w14:paraId="1F30E884" w14:textId="1918A98B" w:rsidR="0084128B" w:rsidRPr="00911253" w:rsidRDefault="0084128B" w:rsidP="008A51D1">
            <w:pPr>
              <w:autoSpaceDE w:val="0"/>
              <w:autoSpaceDN w:val="0"/>
              <w:adjustRightInd w:val="0"/>
              <w:spacing w:after="0"/>
              <w:jc w:val="left"/>
              <w:rPr>
                <w:rFonts w:ascii="Tahoma" w:hAnsi="Tahoma" w:cs="Tahoma"/>
                <w:b/>
                <w:bCs/>
                <w:szCs w:val="22"/>
                <w:lang w:val="el-GR" w:eastAsia="el-GR"/>
              </w:rPr>
            </w:pPr>
            <w:r w:rsidRPr="00911253">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Pr="00911253">
              <w:rPr>
                <w:rFonts w:ascii="Tahoma" w:hAnsi="Tahoma" w:cs="Tahoma"/>
                <w:b/>
                <w:bCs/>
                <w:szCs w:val="22"/>
                <w:lang w:val="el-GR" w:eastAsia="el-GR"/>
              </w:rPr>
              <w:fldChar w:fldCharType="begin"/>
            </w:r>
            <w:r w:rsidRPr="00911253">
              <w:rPr>
                <w:rFonts w:ascii="Tahoma" w:hAnsi="Tahoma" w:cs="Tahoma"/>
                <w:b/>
                <w:bCs/>
                <w:szCs w:val="22"/>
                <w:lang w:val="el-GR" w:eastAsia="el-GR"/>
              </w:rPr>
              <w:instrText xml:space="preserve"> REF _Ref88482747 \r \h </w:instrText>
            </w:r>
            <w:r w:rsidR="00911253">
              <w:rPr>
                <w:rFonts w:ascii="Tahoma" w:hAnsi="Tahoma" w:cs="Tahoma"/>
                <w:b/>
                <w:bCs/>
                <w:szCs w:val="22"/>
                <w:lang w:val="el-GR" w:eastAsia="el-GR"/>
              </w:rPr>
              <w:instrText xml:space="preserve"> \* MERGEFORMAT </w:instrText>
            </w:r>
            <w:r w:rsidRPr="00911253">
              <w:rPr>
                <w:rFonts w:ascii="Tahoma" w:hAnsi="Tahoma" w:cs="Tahoma"/>
                <w:b/>
                <w:bCs/>
                <w:szCs w:val="22"/>
                <w:lang w:val="el-GR" w:eastAsia="el-GR"/>
              </w:rPr>
            </w:r>
            <w:r w:rsidRPr="00911253">
              <w:rPr>
                <w:rFonts w:ascii="Tahoma" w:hAnsi="Tahoma" w:cs="Tahoma"/>
                <w:b/>
                <w:bCs/>
                <w:szCs w:val="22"/>
                <w:lang w:val="el-GR" w:eastAsia="el-GR"/>
              </w:rPr>
              <w:fldChar w:fldCharType="separate"/>
            </w:r>
            <w:r w:rsidR="00EF3AF0">
              <w:rPr>
                <w:rFonts w:ascii="Tahoma" w:hAnsi="Tahoma" w:cs="Tahoma"/>
                <w:b/>
                <w:bCs/>
                <w:szCs w:val="22"/>
                <w:cs/>
                <w:lang w:val="el-GR" w:eastAsia="el-GR"/>
              </w:rPr>
              <w:t>‎</w:t>
            </w:r>
            <w:r w:rsidR="00EF3AF0">
              <w:rPr>
                <w:rFonts w:ascii="Tahoma" w:hAnsi="Tahoma" w:cs="Tahoma"/>
                <w:b/>
                <w:bCs/>
                <w:szCs w:val="22"/>
                <w:lang w:val="el-GR" w:eastAsia="el-GR"/>
              </w:rPr>
              <w:t>2.2.6</w:t>
            </w:r>
            <w:r w:rsidRPr="00911253">
              <w:rPr>
                <w:rFonts w:ascii="Tahoma" w:hAnsi="Tahoma" w:cs="Tahoma"/>
                <w:b/>
                <w:bCs/>
                <w:szCs w:val="22"/>
                <w:lang w:val="el-GR" w:eastAsia="el-GR"/>
              </w:rPr>
              <w:fldChar w:fldCharType="end"/>
            </w:r>
          </w:p>
          <w:p w14:paraId="7BEED528" w14:textId="77777777" w:rsidR="0084128B" w:rsidRPr="00911253" w:rsidRDefault="0084128B" w:rsidP="008A51D1">
            <w:pPr>
              <w:autoSpaceDE w:val="0"/>
              <w:autoSpaceDN w:val="0"/>
              <w:adjustRightInd w:val="0"/>
              <w:spacing w:after="0"/>
              <w:jc w:val="left"/>
              <w:rPr>
                <w:rFonts w:ascii="Tahoma" w:hAnsi="Tahoma" w:cs="Tahoma"/>
                <w:b/>
                <w:bCs/>
                <w:szCs w:val="22"/>
                <w:lang w:val="el-GR" w:eastAsia="el-GR"/>
              </w:rPr>
            </w:pPr>
          </w:p>
          <w:p w14:paraId="14366595" w14:textId="3254D7FD" w:rsidR="0084128B" w:rsidRPr="00911253" w:rsidRDefault="0084128B" w:rsidP="008A51D1">
            <w:pPr>
              <w:autoSpaceDE w:val="0"/>
              <w:autoSpaceDN w:val="0"/>
              <w:adjustRightInd w:val="0"/>
              <w:spacing w:after="0"/>
              <w:jc w:val="left"/>
              <w:rPr>
                <w:rFonts w:ascii="Tahoma" w:hAnsi="Tahoma" w:cs="Tahoma"/>
                <w:szCs w:val="22"/>
                <w:lang w:val="el-GR"/>
              </w:rPr>
            </w:pPr>
            <w:r w:rsidRPr="00911253">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84128B" w:rsidRPr="000F7271" w14:paraId="613275C9" w14:textId="77777777" w:rsidTr="008E009F">
        <w:trPr>
          <w:trHeight w:val="1063"/>
        </w:trPr>
        <w:tc>
          <w:tcPr>
            <w:tcW w:w="675" w:type="dxa"/>
          </w:tcPr>
          <w:p w14:paraId="0E082EA5" w14:textId="77777777" w:rsidR="0084128B" w:rsidRPr="00911253" w:rsidRDefault="0084128B" w:rsidP="0084128B">
            <w:pPr>
              <w:rPr>
                <w:rFonts w:ascii="Tahoma" w:hAnsi="Tahoma" w:cs="Tahoma"/>
                <w:szCs w:val="22"/>
              </w:rPr>
            </w:pPr>
            <w:r w:rsidRPr="00911253">
              <w:rPr>
                <w:rFonts w:ascii="Tahoma" w:hAnsi="Tahoma" w:cs="Tahoma"/>
                <w:szCs w:val="22"/>
                <w:lang w:val="el-GR"/>
              </w:rPr>
              <w:t>4</w:t>
            </w:r>
            <w:r w:rsidRPr="00911253">
              <w:rPr>
                <w:rFonts w:ascii="Tahoma" w:hAnsi="Tahoma" w:cs="Tahoma"/>
                <w:szCs w:val="22"/>
              </w:rPr>
              <w:t>.1</w:t>
            </w:r>
          </w:p>
        </w:tc>
        <w:tc>
          <w:tcPr>
            <w:tcW w:w="9180" w:type="dxa"/>
          </w:tcPr>
          <w:p w14:paraId="6AF22D88"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 xml:space="preserve">Πίνακα των </w:t>
            </w:r>
            <w:r w:rsidRPr="00911253">
              <w:rPr>
                <w:rFonts w:ascii="Tahoma" w:hAnsi="Tahoma" w:cs="Tahoma"/>
                <w:b/>
                <w:szCs w:val="22"/>
                <w:lang w:val="el-GR"/>
              </w:rPr>
              <w:t xml:space="preserve">υπαλλήλων του Οικονομικού Φορέα </w:t>
            </w:r>
            <w:r w:rsidRPr="00911253">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84128B" w:rsidRPr="000F7271" w14:paraId="0EEB4D74" w14:textId="77777777" w:rsidTr="008E009F">
              <w:trPr>
                <w:trHeight w:val="788"/>
              </w:trPr>
              <w:tc>
                <w:tcPr>
                  <w:tcW w:w="262" w:type="pct"/>
                  <w:shd w:val="clear" w:color="auto" w:fill="E0E0E0"/>
                  <w:vAlign w:val="center"/>
                </w:tcPr>
                <w:p w14:paraId="67C9A015" w14:textId="77777777" w:rsidR="0084128B" w:rsidRPr="00911253" w:rsidRDefault="0084128B" w:rsidP="0084128B">
                  <w:pPr>
                    <w:spacing w:line="276" w:lineRule="auto"/>
                    <w:rPr>
                      <w:rFonts w:ascii="Tahoma" w:hAnsi="Tahoma" w:cs="Tahoma"/>
                      <w:szCs w:val="22"/>
                    </w:rPr>
                  </w:pPr>
                  <w:r w:rsidRPr="00911253">
                    <w:rPr>
                      <w:rFonts w:ascii="Tahoma" w:hAnsi="Tahoma" w:cs="Tahoma"/>
                      <w:szCs w:val="22"/>
                    </w:rPr>
                    <w:t>Α/Α</w:t>
                  </w:r>
                </w:p>
              </w:tc>
              <w:tc>
                <w:tcPr>
                  <w:tcW w:w="1130" w:type="pct"/>
                  <w:shd w:val="clear" w:color="auto" w:fill="E0E0E0"/>
                  <w:vAlign w:val="center"/>
                </w:tcPr>
                <w:p w14:paraId="3D0F3233"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Εταιρεία (σε περίπτωση Ένωσης / Κοινοπραξίας)</w:t>
                  </w:r>
                </w:p>
              </w:tc>
              <w:tc>
                <w:tcPr>
                  <w:tcW w:w="1130" w:type="pct"/>
                  <w:shd w:val="clear" w:color="auto" w:fill="E0E0E0"/>
                  <w:vAlign w:val="center"/>
                </w:tcPr>
                <w:p w14:paraId="0B05AFF0"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Ονοματεπώνυμο Μέλους Ομάδας Έργου</w:t>
                  </w:r>
                </w:p>
              </w:tc>
              <w:tc>
                <w:tcPr>
                  <w:tcW w:w="1132" w:type="pct"/>
                  <w:shd w:val="clear" w:color="auto" w:fill="E0E0E0"/>
                  <w:vAlign w:val="center"/>
                </w:tcPr>
                <w:p w14:paraId="743B42C1"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Θέση στην Ομάδα Έργου</w:t>
                  </w:r>
                </w:p>
              </w:tc>
              <w:tc>
                <w:tcPr>
                  <w:tcW w:w="629" w:type="pct"/>
                  <w:shd w:val="clear" w:color="auto" w:fill="E0E0E0"/>
                  <w:vAlign w:val="center"/>
                </w:tcPr>
                <w:p w14:paraId="207CEBA3"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Ανθρωπομήνες</w:t>
                  </w:r>
                </w:p>
              </w:tc>
              <w:tc>
                <w:tcPr>
                  <w:tcW w:w="718" w:type="pct"/>
                  <w:shd w:val="clear" w:color="auto" w:fill="C0C0C0"/>
                </w:tcPr>
                <w:p w14:paraId="73689A10"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Ποσοστό συμμετοχής* (%)</w:t>
                  </w:r>
                </w:p>
              </w:tc>
            </w:tr>
            <w:tr w:rsidR="0084128B" w:rsidRPr="000F7271" w14:paraId="053092A1" w14:textId="77777777" w:rsidTr="008E009F">
              <w:trPr>
                <w:trHeight w:val="394"/>
              </w:trPr>
              <w:tc>
                <w:tcPr>
                  <w:tcW w:w="262" w:type="pct"/>
                  <w:vAlign w:val="center"/>
                </w:tcPr>
                <w:p w14:paraId="74071582" w14:textId="77777777" w:rsidR="0084128B" w:rsidRPr="00911253" w:rsidRDefault="0084128B" w:rsidP="0084128B">
                  <w:pPr>
                    <w:spacing w:line="276" w:lineRule="auto"/>
                    <w:rPr>
                      <w:rFonts w:ascii="Tahoma" w:hAnsi="Tahoma" w:cs="Tahoma"/>
                      <w:szCs w:val="22"/>
                      <w:lang w:val="el-GR"/>
                    </w:rPr>
                  </w:pPr>
                </w:p>
              </w:tc>
              <w:tc>
                <w:tcPr>
                  <w:tcW w:w="1130" w:type="pct"/>
                  <w:vAlign w:val="center"/>
                </w:tcPr>
                <w:p w14:paraId="4ED1092C" w14:textId="77777777" w:rsidR="0084128B" w:rsidRPr="00911253" w:rsidRDefault="0084128B" w:rsidP="0084128B">
                  <w:pPr>
                    <w:spacing w:line="276" w:lineRule="auto"/>
                    <w:rPr>
                      <w:rFonts w:ascii="Tahoma" w:hAnsi="Tahoma" w:cs="Tahoma"/>
                      <w:szCs w:val="22"/>
                      <w:lang w:val="el-GR"/>
                    </w:rPr>
                  </w:pPr>
                </w:p>
              </w:tc>
              <w:tc>
                <w:tcPr>
                  <w:tcW w:w="1130" w:type="pct"/>
                  <w:vAlign w:val="center"/>
                </w:tcPr>
                <w:p w14:paraId="4459BB05" w14:textId="77777777" w:rsidR="0084128B" w:rsidRPr="00911253" w:rsidRDefault="0084128B" w:rsidP="0084128B">
                  <w:pPr>
                    <w:spacing w:line="276" w:lineRule="auto"/>
                    <w:rPr>
                      <w:rFonts w:ascii="Tahoma" w:hAnsi="Tahoma" w:cs="Tahoma"/>
                      <w:szCs w:val="22"/>
                      <w:lang w:val="el-GR"/>
                    </w:rPr>
                  </w:pPr>
                </w:p>
              </w:tc>
              <w:tc>
                <w:tcPr>
                  <w:tcW w:w="1132" w:type="pct"/>
                  <w:vAlign w:val="center"/>
                </w:tcPr>
                <w:p w14:paraId="41688715" w14:textId="77777777" w:rsidR="0084128B" w:rsidRPr="00911253" w:rsidRDefault="0084128B" w:rsidP="0084128B">
                  <w:pPr>
                    <w:spacing w:line="276" w:lineRule="auto"/>
                    <w:rPr>
                      <w:rFonts w:ascii="Tahoma" w:hAnsi="Tahoma" w:cs="Tahoma"/>
                      <w:szCs w:val="22"/>
                      <w:lang w:val="el-GR"/>
                    </w:rPr>
                  </w:pPr>
                </w:p>
              </w:tc>
              <w:tc>
                <w:tcPr>
                  <w:tcW w:w="629" w:type="pct"/>
                  <w:vAlign w:val="center"/>
                </w:tcPr>
                <w:p w14:paraId="6213096B" w14:textId="77777777" w:rsidR="0084128B" w:rsidRPr="00911253" w:rsidRDefault="0084128B" w:rsidP="0084128B">
                  <w:pPr>
                    <w:spacing w:line="276" w:lineRule="auto"/>
                    <w:rPr>
                      <w:rFonts w:ascii="Tahoma" w:hAnsi="Tahoma" w:cs="Tahoma"/>
                      <w:szCs w:val="22"/>
                      <w:lang w:val="el-GR"/>
                    </w:rPr>
                  </w:pPr>
                </w:p>
              </w:tc>
              <w:tc>
                <w:tcPr>
                  <w:tcW w:w="718" w:type="pct"/>
                  <w:shd w:val="clear" w:color="auto" w:fill="C0C0C0"/>
                </w:tcPr>
                <w:p w14:paraId="0F5D3114" w14:textId="77777777" w:rsidR="0084128B" w:rsidRPr="00911253" w:rsidRDefault="0084128B" w:rsidP="0084128B">
                  <w:pPr>
                    <w:spacing w:line="276" w:lineRule="auto"/>
                    <w:rPr>
                      <w:rFonts w:ascii="Tahoma" w:hAnsi="Tahoma" w:cs="Tahoma"/>
                      <w:szCs w:val="22"/>
                      <w:lang w:val="el-GR"/>
                    </w:rPr>
                  </w:pPr>
                </w:p>
              </w:tc>
            </w:tr>
            <w:tr w:rsidR="0084128B" w:rsidRPr="000F7271" w14:paraId="6EC4829C" w14:textId="77777777" w:rsidTr="008E009F">
              <w:trPr>
                <w:trHeight w:val="394"/>
              </w:trPr>
              <w:tc>
                <w:tcPr>
                  <w:tcW w:w="262" w:type="pct"/>
                  <w:vAlign w:val="center"/>
                </w:tcPr>
                <w:p w14:paraId="3375CD1B" w14:textId="77777777" w:rsidR="0084128B" w:rsidRPr="00911253" w:rsidRDefault="0084128B" w:rsidP="0084128B">
                  <w:pPr>
                    <w:spacing w:line="276" w:lineRule="auto"/>
                    <w:rPr>
                      <w:rFonts w:ascii="Tahoma" w:hAnsi="Tahoma" w:cs="Tahoma"/>
                      <w:szCs w:val="22"/>
                      <w:lang w:val="el-GR"/>
                    </w:rPr>
                  </w:pPr>
                </w:p>
              </w:tc>
              <w:tc>
                <w:tcPr>
                  <w:tcW w:w="1130" w:type="pct"/>
                  <w:vAlign w:val="center"/>
                </w:tcPr>
                <w:p w14:paraId="494A5B80" w14:textId="77777777" w:rsidR="0084128B" w:rsidRPr="00911253" w:rsidRDefault="0084128B" w:rsidP="0084128B">
                  <w:pPr>
                    <w:spacing w:line="276" w:lineRule="auto"/>
                    <w:rPr>
                      <w:rFonts w:ascii="Tahoma" w:hAnsi="Tahoma" w:cs="Tahoma"/>
                      <w:szCs w:val="22"/>
                      <w:lang w:val="el-GR"/>
                    </w:rPr>
                  </w:pPr>
                </w:p>
              </w:tc>
              <w:tc>
                <w:tcPr>
                  <w:tcW w:w="1130" w:type="pct"/>
                  <w:vAlign w:val="center"/>
                </w:tcPr>
                <w:p w14:paraId="44A51D69" w14:textId="77777777" w:rsidR="0084128B" w:rsidRPr="00911253" w:rsidRDefault="0084128B" w:rsidP="0084128B">
                  <w:pPr>
                    <w:spacing w:line="276" w:lineRule="auto"/>
                    <w:rPr>
                      <w:rFonts w:ascii="Tahoma" w:hAnsi="Tahoma" w:cs="Tahoma"/>
                      <w:szCs w:val="22"/>
                      <w:lang w:val="el-GR"/>
                    </w:rPr>
                  </w:pPr>
                </w:p>
              </w:tc>
              <w:tc>
                <w:tcPr>
                  <w:tcW w:w="1132" w:type="pct"/>
                  <w:vAlign w:val="center"/>
                </w:tcPr>
                <w:p w14:paraId="0D660BCE" w14:textId="77777777" w:rsidR="0084128B" w:rsidRPr="00911253" w:rsidRDefault="0084128B" w:rsidP="0084128B">
                  <w:pPr>
                    <w:spacing w:line="276" w:lineRule="auto"/>
                    <w:rPr>
                      <w:rFonts w:ascii="Tahoma" w:hAnsi="Tahoma" w:cs="Tahoma"/>
                      <w:szCs w:val="22"/>
                      <w:lang w:val="el-GR"/>
                    </w:rPr>
                  </w:pPr>
                </w:p>
              </w:tc>
              <w:tc>
                <w:tcPr>
                  <w:tcW w:w="629" w:type="pct"/>
                  <w:vAlign w:val="center"/>
                </w:tcPr>
                <w:p w14:paraId="1EDF9C54" w14:textId="77777777" w:rsidR="0084128B" w:rsidRPr="00911253" w:rsidRDefault="0084128B" w:rsidP="0084128B">
                  <w:pPr>
                    <w:spacing w:line="276" w:lineRule="auto"/>
                    <w:rPr>
                      <w:rFonts w:ascii="Tahoma" w:hAnsi="Tahoma" w:cs="Tahoma"/>
                      <w:szCs w:val="22"/>
                      <w:lang w:val="el-GR"/>
                    </w:rPr>
                  </w:pPr>
                </w:p>
              </w:tc>
              <w:tc>
                <w:tcPr>
                  <w:tcW w:w="718" w:type="pct"/>
                  <w:shd w:val="clear" w:color="auto" w:fill="C0C0C0"/>
                </w:tcPr>
                <w:p w14:paraId="037D08BA" w14:textId="77777777" w:rsidR="0084128B" w:rsidRPr="00911253" w:rsidRDefault="0084128B" w:rsidP="0084128B">
                  <w:pPr>
                    <w:spacing w:line="276" w:lineRule="auto"/>
                    <w:rPr>
                      <w:rFonts w:ascii="Tahoma" w:hAnsi="Tahoma" w:cs="Tahoma"/>
                      <w:szCs w:val="22"/>
                      <w:lang w:val="el-GR"/>
                    </w:rPr>
                  </w:pPr>
                </w:p>
              </w:tc>
            </w:tr>
            <w:tr w:rsidR="0084128B" w:rsidRPr="000F7271" w14:paraId="699C759A" w14:textId="77777777" w:rsidTr="008E009F">
              <w:trPr>
                <w:trHeight w:val="394"/>
              </w:trPr>
              <w:tc>
                <w:tcPr>
                  <w:tcW w:w="262" w:type="pct"/>
                  <w:vAlign w:val="center"/>
                </w:tcPr>
                <w:p w14:paraId="03D39FF9" w14:textId="77777777" w:rsidR="0084128B" w:rsidRPr="00911253" w:rsidRDefault="0084128B" w:rsidP="0084128B">
                  <w:pPr>
                    <w:spacing w:line="276" w:lineRule="auto"/>
                    <w:rPr>
                      <w:rFonts w:ascii="Tahoma" w:hAnsi="Tahoma" w:cs="Tahoma"/>
                      <w:szCs w:val="22"/>
                      <w:lang w:val="el-GR"/>
                    </w:rPr>
                  </w:pPr>
                </w:p>
              </w:tc>
              <w:tc>
                <w:tcPr>
                  <w:tcW w:w="1130" w:type="pct"/>
                  <w:vAlign w:val="center"/>
                </w:tcPr>
                <w:p w14:paraId="68ACCC53" w14:textId="77777777" w:rsidR="0084128B" w:rsidRPr="00911253" w:rsidRDefault="0084128B" w:rsidP="0084128B">
                  <w:pPr>
                    <w:spacing w:line="276" w:lineRule="auto"/>
                    <w:rPr>
                      <w:rFonts w:ascii="Tahoma" w:hAnsi="Tahoma" w:cs="Tahoma"/>
                      <w:szCs w:val="22"/>
                      <w:lang w:val="el-GR"/>
                    </w:rPr>
                  </w:pPr>
                </w:p>
              </w:tc>
              <w:tc>
                <w:tcPr>
                  <w:tcW w:w="1130" w:type="pct"/>
                  <w:vAlign w:val="center"/>
                </w:tcPr>
                <w:p w14:paraId="4827872F" w14:textId="77777777" w:rsidR="0084128B" w:rsidRPr="00911253" w:rsidRDefault="0084128B" w:rsidP="0084128B">
                  <w:pPr>
                    <w:spacing w:line="276" w:lineRule="auto"/>
                    <w:rPr>
                      <w:rFonts w:ascii="Tahoma" w:hAnsi="Tahoma" w:cs="Tahoma"/>
                      <w:szCs w:val="22"/>
                      <w:lang w:val="el-GR"/>
                    </w:rPr>
                  </w:pPr>
                </w:p>
              </w:tc>
              <w:tc>
                <w:tcPr>
                  <w:tcW w:w="1132" w:type="pct"/>
                  <w:vAlign w:val="center"/>
                </w:tcPr>
                <w:p w14:paraId="2F79F9A8" w14:textId="77777777" w:rsidR="0084128B" w:rsidRPr="00911253" w:rsidRDefault="0084128B" w:rsidP="0084128B">
                  <w:pPr>
                    <w:spacing w:line="276" w:lineRule="auto"/>
                    <w:rPr>
                      <w:rFonts w:ascii="Tahoma" w:hAnsi="Tahoma" w:cs="Tahoma"/>
                      <w:szCs w:val="22"/>
                      <w:lang w:val="el-GR"/>
                    </w:rPr>
                  </w:pPr>
                </w:p>
              </w:tc>
              <w:tc>
                <w:tcPr>
                  <w:tcW w:w="629" w:type="pct"/>
                  <w:vAlign w:val="center"/>
                </w:tcPr>
                <w:p w14:paraId="756B64DD" w14:textId="77777777" w:rsidR="0084128B" w:rsidRPr="00911253" w:rsidRDefault="0084128B" w:rsidP="0084128B">
                  <w:pPr>
                    <w:spacing w:line="276" w:lineRule="auto"/>
                    <w:rPr>
                      <w:rFonts w:ascii="Tahoma" w:hAnsi="Tahoma" w:cs="Tahoma"/>
                      <w:szCs w:val="22"/>
                      <w:lang w:val="el-GR"/>
                    </w:rPr>
                  </w:pPr>
                </w:p>
              </w:tc>
              <w:tc>
                <w:tcPr>
                  <w:tcW w:w="718" w:type="pct"/>
                  <w:shd w:val="clear" w:color="auto" w:fill="C0C0C0"/>
                </w:tcPr>
                <w:p w14:paraId="34097363" w14:textId="77777777" w:rsidR="0084128B" w:rsidRPr="00911253" w:rsidRDefault="0084128B" w:rsidP="0084128B">
                  <w:pPr>
                    <w:spacing w:line="276" w:lineRule="auto"/>
                    <w:rPr>
                      <w:rFonts w:ascii="Tahoma" w:hAnsi="Tahoma" w:cs="Tahoma"/>
                      <w:szCs w:val="22"/>
                      <w:lang w:val="el-GR"/>
                    </w:rPr>
                  </w:pPr>
                </w:p>
              </w:tc>
            </w:tr>
            <w:tr w:rsidR="0084128B" w:rsidRPr="000F7271" w14:paraId="7390B8F9" w14:textId="77777777" w:rsidTr="008E009F">
              <w:trPr>
                <w:trHeight w:val="380"/>
              </w:trPr>
              <w:tc>
                <w:tcPr>
                  <w:tcW w:w="3654" w:type="pct"/>
                  <w:gridSpan w:val="4"/>
                  <w:tcBorders>
                    <w:bottom w:val="single" w:sz="4" w:space="0" w:color="000080"/>
                  </w:tcBorders>
                  <w:shd w:val="clear" w:color="auto" w:fill="C0C0C0"/>
                  <w:vAlign w:val="center"/>
                </w:tcPr>
                <w:p w14:paraId="32589094" w14:textId="77777777" w:rsidR="0084128B" w:rsidRPr="00911253" w:rsidRDefault="0084128B" w:rsidP="0084128B">
                  <w:pPr>
                    <w:spacing w:line="276" w:lineRule="auto"/>
                    <w:rPr>
                      <w:rFonts w:ascii="Tahoma" w:hAnsi="Tahoma" w:cs="Tahoma"/>
                      <w:b/>
                      <w:szCs w:val="22"/>
                      <w:lang w:val="el-GR"/>
                    </w:rPr>
                  </w:pPr>
                  <w:r w:rsidRPr="00911253">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0AAF4C5E" w14:textId="77777777" w:rsidR="0084128B" w:rsidRPr="00911253" w:rsidRDefault="0084128B" w:rsidP="0084128B">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02117A62" w14:textId="77777777" w:rsidR="0084128B" w:rsidRPr="00911253" w:rsidRDefault="0084128B" w:rsidP="0084128B">
                  <w:pPr>
                    <w:spacing w:line="276" w:lineRule="auto"/>
                    <w:rPr>
                      <w:rFonts w:ascii="Tahoma" w:hAnsi="Tahoma" w:cs="Tahoma"/>
                      <w:szCs w:val="22"/>
                      <w:lang w:val="el-GR"/>
                    </w:rPr>
                  </w:pPr>
                </w:p>
              </w:tc>
            </w:tr>
          </w:tbl>
          <w:p w14:paraId="12150B38" w14:textId="77777777" w:rsidR="0084128B" w:rsidRPr="00911253" w:rsidRDefault="0084128B" w:rsidP="0084128B">
            <w:pPr>
              <w:autoSpaceDE w:val="0"/>
              <w:autoSpaceDN w:val="0"/>
              <w:adjustRightInd w:val="0"/>
              <w:spacing w:after="70"/>
              <w:jc w:val="left"/>
              <w:rPr>
                <w:rFonts w:ascii="Tahoma" w:hAnsi="Tahoma" w:cs="Tahoma"/>
                <w:b/>
                <w:bCs/>
                <w:szCs w:val="22"/>
                <w:lang w:val="el-GR" w:eastAsia="el-GR"/>
              </w:rPr>
            </w:pPr>
          </w:p>
          <w:p w14:paraId="4C5C16F8"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 xml:space="preserve">Πίνακα των </w:t>
            </w:r>
            <w:r w:rsidRPr="00911253">
              <w:rPr>
                <w:rFonts w:ascii="Tahoma" w:hAnsi="Tahoma" w:cs="Tahoma"/>
                <w:b/>
                <w:szCs w:val="22"/>
                <w:lang w:val="el-GR"/>
              </w:rPr>
              <w:t>στελεχών των Υπεργολάβων</w:t>
            </w:r>
            <w:r w:rsidRPr="00911253">
              <w:rPr>
                <w:rFonts w:ascii="Tahoma" w:hAnsi="Tahoma" w:cs="Tahoma"/>
                <w:szCs w:val="22"/>
                <w:lang w:val="el-GR"/>
              </w:rPr>
              <w:t xml:space="preserve"> </w:t>
            </w:r>
            <w:r w:rsidRPr="00911253">
              <w:rPr>
                <w:rFonts w:ascii="Tahoma" w:hAnsi="Tahoma" w:cs="Tahoma"/>
                <w:b/>
                <w:szCs w:val="22"/>
                <w:lang w:val="el-GR"/>
              </w:rPr>
              <w:t>του Οικονομικού Φορέα</w:t>
            </w:r>
            <w:r w:rsidRPr="00911253">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84128B" w:rsidRPr="000F7271" w14:paraId="17EE9E5F" w14:textId="77777777" w:rsidTr="008E009F">
              <w:trPr>
                <w:trHeight w:val="788"/>
              </w:trPr>
              <w:tc>
                <w:tcPr>
                  <w:tcW w:w="262" w:type="pct"/>
                  <w:shd w:val="clear" w:color="auto" w:fill="E0E0E0"/>
                  <w:vAlign w:val="center"/>
                </w:tcPr>
                <w:p w14:paraId="03EA07B5"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Α/Α</w:t>
                  </w:r>
                </w:p>
              </w:tc>
              <w:tc>
                <w:tcPr>
                  <w:tcW w:w="1146" w:type="pct"/>
                  <w:shd w:val="clear" w:color="auto" w:fill="E0E0E0"/>
                  <w:vAlign w:val="center"/>
                </w:tcPr>
                <w:p w14:paraId="4436558A" w14:textId="77777777" w:rsidR="0084128B" w:rsidRPr="00911253" w:rsidRDefault="0084128B" w:rsidP="0084128B">
                  <w:pPr>
                    <w:spacing w:line="276" w:lineRule="auto"/>
                    <w:jc w:val="left"/>
                    <w:rPr>
                      <w:rFonts w:ascii="Tahoma" w:hAnsi="Tahoma" w:cs="Tahoma"/>
                      <w:szCs w:val="22"/>
                      <w:lang w:val="el-GR"/>
                    </w:rPr>
                  </w:pPr>
                  <w:r w:rsidRPr="00911253">
                    <w:rPr>
                      <w:rFonts w:ascii="Tahoma" w:hAnsi="Tahoma" w:cs="Tahoma"/>
                      <w:szCs w:val="22"/>
                      <w:lang w:val="el-GR"/>
                    </w:rPr>
                    <w:t>Επωνυμία Εταιρείας Υπεργολάβου</w:t>
                  </w:r>
                </w:p>
              </w:tc>
              <w:tc>
                <w:tcPr>
                  <w:tcW w:w="1146" w:type="pct"/>
                  <w:shd w:val="clear" w:color="auto" w:fill="E0E0E0"/>
                  <w:vAlign w:val="center"/>
                </w:tcPr>
                <w:p w14:paraId="737C5E1B" w14:textId="77777777" w:rsidR="0084128B" w:rsidRPr="00911253" w:rsidRDefault="0084128B" w:rsidP="0084128B">
                  <w:pPr>
                    <w:spacing w:line="276" w:lineRule="auto"/>
                    <w:jc w:val="left"/>
                    <w:rPr>
                      <w:rFonts w:ascii="Tahoma" w:hAnsi="Tahoma" w:cs="Tahoma"/>
                      <w:szCs w:val="22"/>
                      <w:lang w:val="el-GR"/>
                    </w:rPr>
                  </w:pPr>
                  <w:r w:rsidRPr="00911253">
                    <w:rPr>
                      <w:rFonts w:ascii="Tahoma" w:hAnsi="Tahoma" w:cs="Tahoma"/>
                      <w:szCs w:val="22"/>
                      <w:lang w:val="el-GR"/>
                    </w:rPr>
                    <w:t>Ονοματεπώνυμο Μέλους Ομάδας Έργου</w:t>
                  </w:r>
                </w:p>
              </w:tc>
              <w:tc>
                <w:tcPr>
                  <w:tcW w:w="1146" w:type="pct"/>
                  <w:shd w:val="clear" w:color="auto" w:fill="E0E0E0"/>
                  <w:vAlign w:val="center"/>
                </w:tcPr>
                <w:p w14:paraId="05331CE3" w14:textId="77777777" w:rsidR="0084128B" w:rsidRPr="00911253" w:rsidRDefault="0084128B" w:rsidP="0084128B">
                  <w:pPr>
                    <w:spacing w:line="276" w:lineRule="auto"/>
                    <w:jc w:val="left"/>
                    <w:rPr>
                      <w:rFonts w:ascii="Tahoma" w:hAnsi="Tahoma" w:cs="Tahoma"/>
                      <w:szCs w:val="22"/>
                      <w:lang w:val="el-GR"/>
                    </w:rPr>
                  </w:pPr>
                  <w:r w:rsidRPr="00911253">
                    <w:rPr>
                      <w:rFonts w:ascii="Tahoma" w:hAnsi="Tahoma" w:cs="Tahoma"/>
                      <w:szCs w:val="22"/>
                      <w:lang w:val="el-GR"/>
                    </w:rPr>
                    <w:t>Θέση στην Ομάδα Έργου</w:t>
                  </w:r>
                </w:p>
              </w:tc>
              <w:tc>
                <w:tcPr>
                  <w:tcW w:w="709" w:type="pct"/>
                  <w:shd w:val="clear" w:color="auto" w:fill="E0E0E0"/>
                  <w:vAlign w:val="center"/>
                </w:tcPr>
                <w:p w14:paraId="14E7D34F" w14:textId="77777777" w:rsidR="0084128B" w:rsidRPr="00911253" w:rsidRDefault="0084128B" w:rsidP="0084128B">
                  <w:pPr>
                    <w:spacing w:line="276" w:lineRule="auto"/>
                    <w:jc w:val="left"/>
                    <w:rPr>
                      <w:rFonts w:ascii="Tahoma" w:hAnsi="Tahoma" w:cs="Tahoma"/>
                      <w:szCs w:val="22"/>
                      <w:lang w:val="el-GR"/>
                    </w:rPr>
                  </w:pPr>
                  <w:r w:rsidRPr="00911253">
                    <w:rPr>
                      <w:rFonts w:ascii="Tahoma" w:hAnsi="Tahoma" w:cs="Tahoma"/>
                      <w:szCs w:val="22"/>
                      <w:lang w:val="el-GR"/>
                    </w:rPr>
                    <w:t>Ανθρωπομήνες</w:t>
                  </w:r>
                </w:p>
              </w:tc>
              <w:tc>
                <w:tcPr>
                  <w:tcW w:w="590" w:type="pct"/>
                  <w:shd w:val="clear" w:color="auto" w:fill="C0C0C0"/>
                </w:tcPr>
                <w:p w14:paraId="1CA242EF" w14:textId="77777777" w:rsidR="0084128B" w:rsidRPr="00911253" w:rsidRDefault="0084128B" w:rsidP="0084128B">
                  <w:pPr>
                    <w:spacing w:line="276" w:lineRule="auto"/>
                    <w:jc w:val="left"/>
                    <w:rPr>
                      <w:rFonts w:ascii="Tahoma" w:hAnsi="Tahoma" w:cs="Tahoma"/>
                      <w:szCs w:val="22"/>
                      <w:lang w:val="el-GR"/>
                    </w:rPr>
                  </w:pPr>
                  <w:r w:rsidRPr="00911253">
                    <w:rPr>
                      <w:rFonts w:ascii="Tahoma" w:hAnsi="Tahoma" w:cs="Tahoma"/>
                      <w:szCs w:val="22"/>
                      <w:lang w:val="el-GR"/>
                    </w:rPr>
                    <w:t>Ποσοστό συμμετοχής* (%)</w:t>
                  </w:r>
                </w:p>
              </w:tc>
            </w:tr>
            <w:tr w:rsidR="0084128B" w:rsidRPr="000F7271" w14:paraId="632F67CF" w14:textId="77777777" w:rsidTr="008E009F">
              <w:trPr>
                <w:trHeight w:val="380"/>
              </w:trPr>
              <w:tc>
                <w:tcPr>
                  <w:tcW w:w="262" w:type="pct"/>
                  <w:vAlign w:val="center"/>
                </w:tcPr>
                <w:p w14:paraId="383E6A4B" w14:textId="77777777" w:rsidR="0084128B" w:rsidRPr="00911253" w:rsidRDefault="0084128B" w:rsidP="0084128B">
                  <w:pPr>
                    <w:spacing w:line="276" w:lineRule="auto"/>
                    <w:rPr>
                      <w:rFonts w:ascii="Tahoma" w:hAnsi="Tahoma" w:cs="Tahoma"/>
                      <w:szCs w:val="22"/>
                      <w:lang w:val="el-GR"/>
                    </w:rPr>
                  </w:pPr>
                </w:p>
              </w:tc>
              <w:tc>
                <w:tcPr>
                  <w:tcW w:w="1146" w:type="pct"/>
                  <w:vAlign w:val="center"/>
                </w:tcPr>
                <w:p w14:paraId="4D809989" w14:textId="77777777" w:rsidR="0084128B" w:rsidRPr="00911253" w:rsidRDefault="0084128B" w:rsidP="0084128B">
                  <w:pPr>
                    <w:spacing w:line="276" w:lineRule="auto"/>
                    <w:rPr>
                      <w:rFonts w:ascii="Tahoma" w:hAnsi="Tahoma" w:cs="Tahoma"/>
                      <w:szCs w:val="22"/>
                      <w:lang w:val="el-GR"/>
                    </w:rPr>
                  </w:pPr>
                </w:p>
              </w:tc>
              <w:tc>
                <w:tcPr>
                  <w:tcW w:w="1146" w:type="pct"/>
                  <w:vAlign w:val="center"/>
                </w:tcPr>
                <w:p w14:paraId="598EF1E3" w14:textId="77777777" w:rsidR="0084128B" w:rsidRPr="00911253" w:rsidRDefault="0084128B" w:rsidP="0084128B">
                  <w:pPr>
                    <w:spacing w:line="276" w:lineRule="auto"/>
                    <w:rPr>
                      <w:rFonts w:ascii="Tahoma" w:hAnsi="Tahoma" w:cs="Tahoma"/>
                      <w:szCs w:val="22"/>
                      <w:lang w:val="el-GR"/>
                    </w:rPr>
                  </w:pPr>
                </w:p>
              </w:tc>
              <w:tc>
                <w:tcPr>
                  <w:tcW w:w="1146" w:type="pct"/>
                  <w:vAlign w:val="center"/>
                </w:tcPr>
                <w:p w14:paraId="5BE2787D" w14:textId="77777777" w:rsidR="0084128B" w:rsidRPr="00911253" w:rsidRDefault="0084128B" w:rsidP="0084128B">
                  <w:pPr>
                    <w:spacing w:line="276" w:lineRule="auto"/>
                    <w:rPr>
                      <w:rFonts w:ascii="Tahoma" w:hAnsi="Tahoma" w:cs="Tahoma"/>
                      <w:szCs w:val="22"/>
                      <w:lang w:val="el-GR"/>
                    </w:rPr>
                  </w:pPr>
                </w:p>
              </w:tc>
              <w:tc>
                <w:tcPr>
                  <w:tcW w:w="709" w:type="pct"/>
                  <w:vAlign w:val="center"/>
                </w:tcPr>
                <w:p w14:paraId="1A354A40" w14:textId="77777777" w:rsidR="0084128B" w:rsidRPr="00911253" w:rsidRDefault="0084128B" w:rsidP="0084128B">
                  <w:pPr>
                    <w:spacing w:line="276" w:lineRule="auto"/>
                    <w:rPr>
                      <w:rFonts w:ascii="Tahoma" w:hAnsi="Tahoma" w:cs="Tahoma"/>
                      <w:szCs w:val="22"/>
                      <w:lang w:val="el-GR"/>
                    </w:rPr>
                  </w:pPr>
                </w:p>
              </w:tc>
              <w:tc>
                <w:tcPr>
                  <w:tcW w:w="590" w:type="pct"/>
                  <w:shd w:val="clear" w:color="auto" w:fill="C0C0C0"/>
                </w:tcPr>
                <w:p w14:paraId="096E2FE0" w14:textId="77777777" w:rsidR="0084128B" w:rsidRPr="00911253" w:rsidRDefault="0084128B" w:rsidP="0084128B">
                  <w:pPr>
                    <w:spacing w:line="276" w:lineRule="auto"/>
                    <w:rPr>
                      <w:rFonts w:ascii="Tahoma" w:hAnsi="Tahoma" w:cs="Tahoma"/>
                      <w:szCs w:val="22"/>
                      <w:lang w:val="el-GR"/>
                    </w:rPr>
                  </w:pPr>
                </w:p>
              </w:tc>
            </w:tr>
            <w:tr w:rsidR="0084128B" w:rsidRPr="000F7271" w14:paraId="63F99FE9" w14:textId="77777777" w:rsidTr="008E009F">
              <w:trPr>
                <w:trHeight w:val="394"/>
              </w:trPr>
              <w:tc>
                <w:tcPr>
                  <w:tcW w:w="262" w:type="pct"/>
                  <w:vAlign w:val="center"/>
                </w:tcPr>
                <w:p w14:paraId="2CAE5C52" w14:textId="77777777" w:rsidR="0084128B" w:rsidRPr="00911253" w:rsidRDefault="0084128B" w:rsidP="0084128B">
                  <w:pPr>
                    <w:spacing w:line="276" w:lineRule="auto"/>
                    <w:rPr>
                      <w:rFonts w:ascii="Tahoma" w:hAnsi="Tahoma" w:cs="Tahoma"/>
                      <w:szCs w:val="22"/>
                      <w:lang w:val="el-GR"/>
                    </w:rPr>
                  </w:pPr>
                </w:p>
              </w:tc>
              <w:tc>
                <w:tcPr>
                  <w:tcW w:w="1146" w:type="pct"/>
                  <w:vAlign w:val="center"/>
                </w:tcPr>
                <w:p w14:paraId="381893C0" w14:textId="77777777" w:rsidR="0084128B" w:rsidRPr="00911253" w:rsidRDefault="0084128B" w:rsidP="0084128B">
                  <w:pPr>
                    <w:spacing w:line="276" w:lineRule="auto"/>
                    <w:rPr>
                      <w:rFonts w:ascii="Tahoma" w:hAnsi="Tahoma" w:cs="Tahoma"/>
                      <w:szCs w:val="22"/>
                      <w:lang w:val="el-GR"/>
                    </w:rPr>
                  </w:pPr>
                </w:p>
              </w:tc>
              <w:tc>
                <w:tcPr>
                  <w:tcW w:w="1146" w:type="pct"/>
                  <w:vAlign w:val="center"/>
                </w:tcPr>
                <w:p w14:paraId="21E8FE0D" w14:textId="77777777" w:rsidR="0084128B" w:rsidRPr="00911253" w:rsidRDefault="0084128B" w:rsidP="0084128B">
                  <w:pPr>
                    <w:spacing w:line="276" w:lineRule="auto"/>
                    <w:rPr>
                      <w:rFonts w:ascii="Tahoma" w:hAnsi="Tahoma" w:cs="Tahoma"/>
                      <w:szCs w:val="22"/>
                      <w:lang w:val="el-GR"/>
                    </w:rPr>
                  </w:pPr>
                </w:p>
              </w:tc>
              <w:tc>
                <w:tcPr>
                  <w:tcW w:w="1146" w:type="pct"/>
                  <w:vAlign w:val="center"/>
                </w:tcPr>
                <w:p w14:paraId="0266EF46" w14:textId="77777777" w:rsidR="0084128B" w:rsidRPr="00911253" w:rsidRDefault="0084128B" w:rsidP="0084128B">
                  <w:pPr>
                    <w:spacing w:line="276" w:lineRule="auto"/>
                    <w:rPr>
                      <w:rFonts w:ascii="Tahoma" w:hAnsi="Tahoma" w:cs="Tahoma"/>
                      <w:szCs w:val="22"/>
                      <w:lang w:val="el-GR"/>
                    </w:rPr>
                  </w:pPr>
                </w:p>
              </w:tc>
              <w:tc>
                <w:tcPr>
                  <w:tcW w:w="709" w:type="pct"/>
                  <w:vAlign w:val="center"/>
                </w:tcPr>
                <w:p w14:paraId="41F60CE6" w14:textId="77777777" w:rsidR="0084128B" w:rsidRPr="00911253" w:rsidRDefault="0084128B" w:rsidP="0084128B">
                  <w:pPr>
                    <w:spacing w:line="276" w:lineRule="auto"/>
                    <w:rPr>
                      <w:rFonts w:ascii="Tahoma" w:hAnsi="Tahoma" w:cs="Tahoma"/>
                      <w:szCs w:val="22"/>
                      <w:lang w:val="el-GR"/>
                    </w:rPr>
                  </w:pPr>
                </w:p>
              </w:tc>
              <w:tc>
                <w:tcPr>
                  <w:tcW w:w="590" w:type="pct"/>
                  <w:shd w:val="clear" w:color="auto" w:fill="C0C0C0"/>
                </w:tcPr>
                <w:p w14:paraId="17599D70" w14:textId="77777777" w:rsidR="0084128B" w:rsidRPr="00911253" w:rsidRDefault="0084128B" w:rsidP="0084128B">
                  <w:pPr>
                    <w:spacing w:line="276" w:lineRule="auto"/>
                    <w:rPr>
                      <w:rFonts w:ascii="Tahoma" w:hAnsi="Tahoma" w:cs="Tahoma"/>
                      <w:szCs w:val="22"/>
                      <w:lang w:val="el-GR"/>
                    </w:rPr>
                  </w:pPr>
                </w:p>
              </w:tc>
            </w:tr>
            <w:tr w:rsidR="0084128B" w:rsidRPr="000F7271" w14:paraId="35D6625B" w14:textId="77777777" w:rsidTr="008E009F">
              <w:trPr>
                <w:trHeight w:val="394"/>
              </w:trPr>
              <w:tc>
                <w:tcPr>
                  <w:tcW w:w="262" w:type="pct"/>
                  <w:vAlign w:val="center"/>
                </w:tcPr>
                <w:p w14:paraId="7A789FC2" w14:textId="77777777" w:rsidR="0084128B" w:rsidRPr="00911253" w:rsidRDefault="0084128B" w:rsidP="0084128B">
                  <w:pPr>
                    <w:spacing w:line="276" w:lineRule="auto"/>
                    <w:rPr>
                      <w:rFonts w:ascii="Tahoma" w:hAnsi="Tahoma" w:cs="Tahoma"/>
                      <w:szCs w:val="22"/>
                      <w:lang w:val="el-GR"/>
                    </w:rPr>
                  </w:pPr>
                </w:p>
              </w:tc>
              <w:tc>
                <w:tcPr>
                  <w:tcW w:w="1146" w:type="pct"/>
                  <w:vAlign w:val="center"/>
                </w:tcPr>
                <w:p w14:paraId="0095C7D2" w14:textId="77777777" w:rsidR="0084128B" w:rsidRPr="00911253" w:rsidRDefault="0084128B" w:rsidP="0084128B">
                  <w:pPr>
                    <w:spacing w:line="276" w:lineRule="auto"/>
                    <w:rPr>
                      <w:rFonts w:ascii="Tahoma" w:hAnsi="Tahoma" w:cs="Tahoma"/>
                      <w:szCs w:val="22"/>
                      <w:lang w:val="el-GR"/>
                    </w:rPr>
                  </w:pPr>
                </w:p>
              </w:tc>
              <w:tc>
                <w:tcPr>
                  <w:tcW w:w="1146" w:type="pct"/>
                  <w:vAlign w:val="center"/>
                </w:tcPr>
                <w:p w14:paraId="0D1F7DF6" w14:textId="77777777" w:rsidR="0084128B" w:rsidRPr="00911253" w:rsidRDefault="0084128B" w:rsidP="0084128B">
                  <w:pPr>
                    <w:spacing w:line="276" w:lineRule="auto"/>
                    <w:rPr>
                      <w:rFonts w:ascii="Tahoma" w:hAnsi="Tahoma" w:cs="Tahoma"/>
                      <w:szCs w:val="22"/>
                      <w:lang w:val="el-GR"/>
                    </w:rPr>
                  </w:pPr>
                </w:p>
              </w:tc>
              <w:tc>
                <w:tcPr>
                  <w:tcW w:w="1146" w:type="pct"/>
                  <w:vAlign w:val="center"/>
                </w:tcPr>
                <w:p w14:paraId="0C300277" w14:textId="77777777" w:rsidR="0084128B" w:rsidRPr="00911253" w:rsidRDefault="0084128B" w:rsidP="0084128B">
                  <w:pPr>
                    <w:spacing w:line="276" w:lineRule="auto"/>
                    <w:rPr>
                      <w:rFonts w:ascii="Tahoma" w:hAnsi="Tahoma" w:cs="Tahoma"/>
                      <w:szCs w:val="22"/>
                      <w:lang w:val="el-GR"/>
                    </w:rPr>
                  </w:pPr>
                </w:p>
              </w:tc>
              <w:tc>
                <w:tcPr>
                  <w:tcW w:w="709" w:type="pct"/>
                  <w:vAlign w:val="center"/>
                </w:tcPr>
                <w:p w14:paraId="28DB41C5" w14:textId="77777777" w:rsidR="0084128B" w:rsidRPr="00911253" w:rsidRDefault="0084128B" w:rsidP="0084128B">
                  <w:pPr>
                    <w:spacing w:line="276" w:lineRule="auto"/>
                    <w:rPr>
                      <w:rFonts w:ascii="Tahoma" w:hAnsi="Tahoma" w:cs="Tahoma"/>
                      <w:szCs w:val="22"/>
                      <w:lang w:val="el-GR"/>
                    </w:rPr>
                  </w:pPr>
                </w:p>
              </w:tc>
              <w:tc>
                <w:tcPr>
                  <w:tcW w:w="590" w:type="pct"/>
                  <w:shd w:val="clear" w:color="auto" w:fill="C0C0C0"/>
                </w:tcPr>
                <w:p w14:paraId="7E76FD0A" w14:textId="77777777" w:rsidR="0084128B" w:rsidRPr="00911253" w:rsidRDefault="0084128B" w:rsidP="0084128B">
                  <w:pPr>
                    <w:spacing w:line="276" w:lineRule="auto"/>
                    <w:rPr>
                      <w:rFonts w:ascii="Tahoma" w:hAnsi="Tahoma" w:cs="Tahoma"/>
                      <w:szCs w:val="22"/>
                      <w:lang w:val="el-GR"/>
                    </w:rPr>
                  </w:pPr>
                </w:p>
              </w:tc>
            </w:tr>
            <w:tr w:rsidR="0084128B" w:rsidRPr="000F7271" w14:paraId="75ED7208" w14:textId="77777777" w:rsidTr="008E009F">
              <w:trPr>
                <w:trHeight w:val="394"/>
              </w:trPr>
              <w:tc>
                <w:tcPr>
                  <w:tcW w:w="3701" w:type="pct"/>
                  <w:gridSpan w:val="4"/>
                  <w:tcBorders>
                    <w:bottom w:val="single" w:sz="4" w:space="0" w:color="000080"/>
                  </w:tcBorders>
                  <w:shd w:val="clear" w:color="auto" w:fill="C0C0C0"/>
                  <w:vAlign w:val="center"/>
                </w:tcPr>
                <w:p w14:paraId="7C8806B6" w14:textId="77777777" w:rsidR="0084128B" w:rsidRPr="00911253" w:rsidRDefault="0084128B" w:rsidP="0084128B">
                  <w:pPr>
                    <w:spacing w:line="276" w:lineRule="auto"/>
                    <w:rPr>
                      <w:rFonts w:ascii="Tahoma" w:hAnsi="Tahoma" w:cs="Tahoma"/>
                      <w:b/>
                      <w:szCs w:val="22"/>
                      <w:lang w:val="el-GR"/>
                    </w:rPr>
                  </w:pPr>
                  <w:r w:rsidRPr="00911253">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0976632A" w14:textId="77777777" w:rsidR="0084128B" w:rsidRPr="00911253" w:rsidRDefault="0084128B" w:rsidP="0084128B">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1DC6FD3B" w14:textId="77777777" w:rsidR="0084128B" w:rsidRPr="00911253" w:rsidRDefault="0084128B" w:rsidP="0084128B">
                  <w:pPr>
                    <w:spacing w:line="276" w:lineRule="auto"/>
                    <w:rPr>
                      <w:rFonts w:ascii="Tahoma" w:hAnsi="Tahoma" w:cs="Tahoma"/>
                      <w:szCs w:val="22"/>
                      <w:lang w:val="el-GR"/>
                    </w:rPr>
                  </w:pPr>
                </w:p>
              </w:tc>
            </w:tr>
          </w:tbl>
          <w:p w14:paraId="313CA68D" w14:textId="77777777" w:rsidR="0084128B" w:rsidRPr="00911253" w:rsidRDefault="0084128B" w:rsidP="0084128B">
            <w:pPr>
              <w:autoSpaceDE w:val="0"/>
              <w:autoSpaceDN w:val="0"/>
              <w:adjustRightInd w:val="0"/>
              <w:spacing w:after="70"/>
              <w:jc w:val="left"/>
              <w:rPr>
                <w:rFonts w:ascii="Tahoma" w:hAnsi="Tahoma" w:cs="Tahoma"/>
                <w:b/>
                <w:bCs/>
                <w:szCs w:val="22"/>
                <w:lang w:val="el-GR" w:eastAsia="el-GR"/>
              </w:rPr>
            </w:pPr>
          </w:p>
          <w:p w14:paraId="7ECE3C9F"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 xml:space="preserve">Πίνακα των </w:t>
            </w:r>
            <w:r w:rsidRPr="00911253">
              <w:rPr>
                <w:rFonts w:ascii="Tahoma" w:hAnsi="Tahoma" w:cs="Tahoma"/>
                <w:b/>
                <w:szCs w:val="22"/>
                <w:lang w:val="el-GR"/>
              </w:rPr>
              <w:t xml:space="preserve">εξωτερικών συνεργατών του Οικονομικού Φορέα </w:t>
            </w:r>
            <w:r w:rsidRPr="00911253">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84128B" w:rsidRPr="000F7271" w14:paraId="12A30978" w14:textId="77777777" w:rsidTr="008E009F">
              <w:trPr>
                <w:trHeight w:val="788"/>
              </w:trPr>
              <w:tc>
                <w:tcPr>
                  <w:tcW w:w="262" w:type="pct"/>
                  <w:shd w:val="clear" w:color="auto" w:fill="E0E0E0"/>
                  <w:vAlign w:val="center"/>
                </w:tcPr>
                <w:p w14:paraId="48F891F4"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Α/Α</w:t>
                  </w:r>
                </w:p>
              </w:tc>
              <w:tc>
                <w:tcPr>
                  <w:tcW w:w="2261" w:type="pct"/>
                  <w:shd w:val="clear" w:color="auto" w:fill="E0E0E0"/>
                  <w:vAlign w:val="center"/>
                </w:tcPr>
                <w:p w14:paraId="03041097"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Ονοματεπώνυμο Μέλους Ομάδας Έργου</w:t>
                  </w:r>
                </w:p>
              </w:tc>
              <w:tc>
                <w:tcPr>
                  <w:tcW w:w="1128" w:type="pct"/>
                  <w:shd w:val="clear" w:color="auto" w:fill="E0E0E0"/>
                  <w:vAlign w:val="center"/>
                </w:tcPr>
                <w:p w14:paraId="4DFD2741"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Θέση στην Ομάδα Έργου</w:t>
                  </w:r>
                </w:p>
              </w:tc>
              <w:tc>
                <w:tcPr>
                  <w:tcW w:w="709" w:type="pct"/>
                  <w:shd w:val="clear" w:color="auto" w:fill="E0E0E0"/>
                  <w:vAlign w:val="center"/>
                </w:tcPr>
                <w:p w14:paraId="03D7BD83"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Ανθρωπομήνες</w:t>
                  </w:r>
                </w:p>
              </w:tc>
              <w:tc>
                <w:tcPr>
                  <w:tcW w:w="639" w:type="pct"/>
                  <w:shd w:val="clear" w:color="auto" w:fill="C0C0C0"/>
                </w:tcPr>
                <w:p w14:paraId="068E0D5B"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Ποσοστό συμμετοχής* (%)</w:t>
                  </w:r>
                </w:p>
              </w:tc>
            </w:tr>
            <w:tr w:rsidR="0084128B" w:rsidRPr="000F7271" w14:paraId="46FB101D" w14:textId="77777777" w:rsidTr="008E009F">
              <w:trPr>
                <w:trHeight w:val="394"/>
              </w:trPr>
              <w:tc>
                <w:tcPr>
                  <w:tcW w:w="262" w:type="pct"/>
                  <w:vAlign w:val="center"/>
                </w:tcPr>
                <w:p w14:paraId="13AEF6EB" w14:textId="77777777" w:rsidR="0084128B" w:rsidRPr="00911253" w:rsidRDefault="0084128B" w:rsidP="0084128B">
                  <w:pPr>
                    <w:spacing w:line="276" w:lineRule="auto"/>
                    <w:rPr>
                      <w:rFonts w:ascii="Tahoma" w:hAnsi="Tahoma" w:cs="Tahoma"/>
                      <w:szCs w:val="22"/>
                      <w:lang w:val="el-GR"/>
                    </w:rPr>
                  </w:pPr>
                </w:p>
              </w:tc>
              <w:tc>
                <w:tcPr>
                  <w:tcW w:w="2261" w:type="pct"/>
                  <w:vAlign w:val="center"/>
                </w:tcPr>
                <w:p w14:paraId="3A43634C" w14:textId="77777777" w:rsidR="0084128B" w:rsidRPr="00911253" w:rsidRDefault="0084128B" w:rsidP="0084128B">
                  <w:pPr>
                    <w:spacing w:line="276" w:lineRule="auto"/>
                    <w:rPr>
                      <w:rFonts w:ascii="Tahoma" w:hAnsi="Tahoma" w:cs="Tahoma"/>
                      <w:szCs w:val="22"/>
                      <w:lang w:val="el-GR"/>
                    </w:rPr>
                  </w:pPr>
                </w:p>
              </w:tc>
              <w:tc>
                <w:tcPr>
                  <w:tcW w:w="1128" w:type="pct"/>
                  <w:vAlign w:val="center"/>
                </w:tcPr>
                <w:p w14:paraId="464530DA" w14:textId="77777777" w:rsidR="0084128B" w:rsidRPr="00911253" w:rsidRDefault="0084128B" w:rsidP="0084128B">
                  <w:pPr>
                    <w:spacing w:line="276" w:lineRule="auto"/>
                    <w:rPr>
                      <w:rFonts w:ascii="Tahoma" w:hAnsi="Tahoma" w:cs="Tahoma"/>
                      <w:szCs w:val="22"/>
                      <w:lang w:val="el-GR"/>
                    </w:rPr>
                  </w:pPr>
                </w:p>
              </w:tc>
              <w:tc>
                <w:tcPr>
                  <w:tcW w:w="709" w:type="pct"/>
                  <w:vAlign w:val="center"/>
                </w:tcPr>
                <w:p w14:paraId="676FF7A8" w14:textId="77777777" w:rsidR="0084128B" w:rsidRPr="00911253" w:rsidRDefault="0084128B" w:rsidP="0084128B">
                  <w:pPr>
                    <w:spacing w:line="276" w:lineRule="auto"/>
                    <w:rPr>
                      <w:rFonts w:ascii="Tahoma" w:hAnsi="Tahoma" w:cs="Tahoma"/>
                      <w:szCs w:val="22"/>
                      <w:lang w:val="el-GR"/>
                    </w:rPr>
                  </w:pPr>
                </w:p>
              </w:tc>
              <w:tc>
                <w:tcPr>
                  <w:tcW w:w="639" w:type="pct"/>
                  <w:shd w:val="clear" w:color="auto" w:fill="C0C0C0"/>
                </w:tcPr>
                <w:p w14:paraId="4D7CC76A" w14:textId="77777777" w:rsidR="0084128B" w:rsidRPr="00911253" w:rsidRDefault="0084128B" w:rsidP="0084128B">
                  <w:pPr>
                    <w:spacing w:line="276" w:lineRule="auto"/>
                    <w:rPr>
                      <w:rFonts w:ascii="Tahoma" w:hAnsi="Tahoma" w:cs="Tahoma"/>
                      <w:szCs w:val="22"/>
                      <w:lang w:val="el-GR"/>
                    </w:rPr>
                  </w:pPr>
                </w:p>
              </w:tc>
            </w:tr>
            <w:tr w:rsidR="0084128B" w:rsidRPr="000F7271" w14:paraId="0E07E203" w14:textId="77777777" w:rsidTr="008E009F">
              <w:trPr>
                <w:trHeight w:val="394"/>
              </w:trPr>
              <w:tc>
                <w:tcPr>
                  <w:tcW w:w="262" w:type="pct"/>
                  <w:vAlign w:val="center"/>
                </w:tcPr>
                <w:p w14:paraId="28A603E0" w14:textId="77777777" w:rsidR="0084128B" w:rsidRPr="00911253" w:rsidRDefault="0084128B" w:rsidP="0084128B">
                  <w:pPr>
                    <w:spacing w:line="276" w:lineRule="auto"/>
                    <w:rPr>
                      <w:rFonts w:ascii="Tahoma" w:hAnsi="Tahoma" w:cs="Tahoma"/>
                      <w:szCs w:val="22"/>
                      <w:lang w:val="el-GR"/>
                    </w:rPr>
                  </w:pPr>
                </w:p>
              </w:tc>
              <w:tc>
                <w:tcPr>
                  <w:tcW w:w="2261" w:type="pct"/>
                  <w:vAlign w:val="center"/>
                </w:tcPr>
                <w:p w14:paraId="03EF6BF7" w14:textId="77777777" w:rsidR="0084128B" w:rsidRPr="00911253" w:rsidRDefault="0084128B" w:rsidP="0084128B">
                  <w:pPr>
                    <w:spacing w:line="276" w:lineRule="auto"/>
                    <w:rPr>
                      <w:rFonts w:ascii="Tahoma" w:hAnsi="Tahoma" w:cs="Tahoma"/>
                      <w:szCs w:val="22"/>
                      <w:lang w:val="el-GR"/>
                    </w:rPr>
                  </w:pPr>
                </w:p>
              </w:tc>
              <w:tc>
                <w:tcPr>
                  <w:tcW w:w="1128" w:type="pct"/>
                  <w:vAlign w:val="center"/>
                </w:tcPr>
                <w:p w14:paraId="130D9011" w14:textId="77777777" w:rsidR="0084128B" w:rsidRPr="00911253" w:rsidRDefault="0084128B" w:rsidP="0084128B">
                  <w:pPr>
                    <w:spacing w:line="276" w:lineRule="auto"/>
                    <w:rPr>
                      <w:rFonts w:ascii="Tahoma" w:hAnsi="Tahoma" w:cs="Tahoma"/>
                      <w:szCs w:val="22"/>
                      <w:lang w:val="el-GR"/>
                    </w:rPr>
                  </w:pPr>
                </w:p>
              </w:tc>
              <w:tc>
                <w:tcPr>
                  <w:tcW w:w="709" w:type="pct"/>
                  <w:vAlign w:val="center"/>
                </w:tcPr>
                <w:p w14:paraId="0A5C8B89" w14:textId="77777777" w:rsidR="0084128B" w:rsidRPr="00911253" w:rsidRDefault="0084128B" w:rsidP="0084128B">
                  <w:pPr>
                    <w:spacing w:line="276" w:lineRule="auto"/>
                    <w:rPr>
                      <w:rFonts w:ascii="Tahoma" w:hAnsi="Tahoma" w:cs="Tahoma"/>
                      <w:szCs w:val="22"/>
                      <w:lang w:val="el-GR"/>
                    </w:rPr>
                  </w:pPr>
                </w:p>
              </w:tc>
              <w:tc>
                <w:tcPr>
                  <w:tcW w:w="639" w:type="pct"/>
                  <w:shd w:val="clear" w:color="auto" w:fill="C0C0C0"/>
                </w:tcPr>
                <w:p w14:paraId="1B61B275" w14:textId="77777777" w:rsidR="0084128B" w:rsidRPr="00911253" w:rsidRDefault="0084128B" w:rsidP="0084128B">
                  <w:pPr>
                    <w:spacing w:line="276" w:lineRule="auto"/>
                    <w:rPr>
                      <w:rFonts w:ascii="Tahoma" w:hAnsi="Tahoma" w:cs="Tahoma"/>
                      <w:szCs w:val="22"/>
                      <w:lang w:val="el-GR"/>
                    </w:rPr>
                  </w:pPr>
                </w:p>
              </w:tc>
            </w:tr>
            <w:tr w:rsidR="0084128B" w:rsidRPr="000F7271" w14:paraId="7995654F" w14:textId="77777777" w:rsidTr="008E009F">
              <w:trPr>
                <w:trHeight w:val="394"/>
              </w:trPr>
              <w:tc>
                <w:tcPr>
                  <w:tcW w:w="262" w:type="pct"/>
                  <w:vAlign w:val="center"/>
                </w:tcPr>
                <w:p w14:paraId="5F7646B5" w14:textId="77777777" w:rsidR="0084128B" w:rsidRPr="00911253" w:rsidRDefault="0084128B" w:rsidP="0084128B">
                  <w:pPr>
                    <w:spacing w:line="276" w:lineRule="auto"/>
                    <w:rPr>
                      <w:rFonts w:ascii="Tahoma" w:hAnsi="Tahoma" w:cs="Tahoma"/>
                      <w:szCs w:val="22"/>
                      <w:lang w:val="el-GR"/>
                    </w:rPr>
                  </w:pPr>
                </w:p>
              </w:tc>
              <w:tc>
                <w:tcPr>
                  <w:tcW w:w="2261" w:type="pct"/>
                  <w:vAlign w:val="center"/>
                </w:tcPr>
                <w:p w14:paraId="578381BE" w14:textId="77777777" w:rsidR="0084128B" w:rsidRPr="00911253" w:rsidRDefault="0084128B" w:rsidP="0084128B">
                  <w:pPr>
                    <w:spacing w:line="276" w:lineRule="auto"/>
                    <w:rPr>
                      <w:rFonts w:ascii="Tahoma" w:hAnsi="Tahoma" w:cs="Tahoma"/>
                      <w:szCs w:val="22"/>
                      <w:lang w:val="el-GR"/>
                    </w:rPr>
                  </w:pPr>
                </w:p>
              </w:tc>
              <w:tc>
                <w:tcPr>
                  <w:tcW w:w="1128" w:type="pct"/>
                  <w:vAlign w:val="center"/>
                </w:tcPr>
                <w:p w14:paraId="6B1536C1" w14:textId="77777777" w:rsidR="0084128B" w:rsidRPr="00911253" w:rsidRDefault="0084128B" w:rsidP="0084128B">
                  <w:pPr>
                    <w:spacing w:line="276" w:lineRule="auto"/>
                    <w:rPr>
                      <w:rFonts w:ascii="Tahoma" w:hAnsi="Tahoma" w:cs="Tahoma"/>
                      <w:szCs w:val="22"/>
                      <w:lang w:val="el-GR"/>
                    </w:rPr>
                  </w:pPr>
                </w:p>
              </w:tc>
              <w:tc>
                <w:tcPr>
                  <w:tcW w:w="709" w:type="pct"/>
                  <w:vAlign w:val="center"/>
                </w:tcPr>
                <w:p w14:paraId="27E27710" w14:textId="77777777" w:rsidR="0084128B" w:rsidRPr="00911253" w:rsidRDefault="0084128B" w:rsidP="0084128B">
                  <w:pPr>
                    <w:spacing w:line="276" w:lineRule="auto"/>
                    <w:rPr>
                      <w:rFonts w:ascii="Tahoma" w:hAnsi="Tahoma" w:cs="Tahoma"/>
                      <w:szCs w:val="22"/>
                      <w:lang w:val="el-GR"/>
                    </w:rPr>
                  </w:pPr>
                </w:p>
              </w:tc>
              <w:tc>
                <w:tcPr>
                  <w:tcW w:w="639" w:type="pct"/>
                  <w:shd w:val="clear" w:color="auto" w:fill="C0C0C0"/>
                </w:tcPr>
                <w:p w14:paraId="35FE587C" w14:textId="77777777" w:rsidR="0084128B" w:rsidRPr="00911253" w:rsidRDefault="0084128B" w:rsidP="0084128B">
                  <w:pPr>
                    <w:spacing w:line="276" w:lineRule="auto"/>
                    <w:rPr>
                      <w:rFonts w:ascii="Tahoma" w:hAnsi="Tahoma" w:cs="Tahoma"/>
                      <w:szCs w:val="22"/>
                      <w:lang w:val="el-GR"/>
                    </w:rPr>
                  </w:pPr>
                </w:p>
              </w:tc>
            </w:tr>
            <w:tr w:rsidR="0084128B" w:rsidRPr="000F7271" w14:paraId="78AA4208" w14:textId="77777777" w:rsidTr="008E009F">
              <w:trPr>
                <w:trHeight w:val="380"/>
              </w:trPr>
              <w:tc>
                <w:tcPr>
                  <w:tcW w:w="3653" w:type="pct"/>
                  <w:gridSpan w:val="3"/>
                  <w:shd w:val="clear" w:color="auto" w:fill="C0C0C0"/>
                  <w:vAlign w:val="center"/>
                </w:tcPr>
                <w:p w14:paraId="735C86DA"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b/>
                      <w:szCs w:val="22"/>
                      <w:lang w:val="el-GR"/>
                    </w:rPr>
                    <w:t>ΜΕΡΙΚΟ ΣΥΝΟΛΟ (3)</w:t>
                  </w:r>
                </w:p>
              </w:tc>
              <w:tc>
                <w:tcPr>
                  <w:tcW w:w="709" w:type="pct"/>
                  <w:shd w:val="clear" w:color="auto" w:fill="C0C0C0"/>
                  <w:vAlign w:val="center"/>
                </w:tcPr>
                <w:p w14:paraId="3FAE3C7A" w14:textId="77777777" w:rsidR="0084128B" w:rsidRPr="00911253" w:rsidRDefault="0084128B" w:rsidP="0084128B">
                  <w:pPr>
                    <w:spacing w:line="276" w:lineRule="auto"/>
                    <w:rPr>
                      <w:rFonts w:ascii="Tahoma" w:hAnsi="Tahoma" w:cs="Tahoma"/>
                      <w:szCs w:val="22"/>
                      <w:lang w:val="el-GR"/>
                    </w:rPr>
                  </w:pPr>
                </w:p>
              </w:tc>
              <w:tc>
                <w:tcPr>
                  <w:tcW w:w="639" w:type="pct"/>
                  <w:shd w:val="clear" w:color="auto" w:fill="C0C0C0"/>
                </w:tcPr>
                <w:p w14:paraId="1A52E1B9" w14:textId="77777777" w:rsidR="0084128B" w:rsidRPr="00911253" w:rsidRDefault="0084128B" w:rsidP="0084128B">
                  <w:pPr>
                    <w:spacing w:line="276" w:lineRule="auto"/>
                    <w:rPr>
                      <w:rFonts w:ascii="Tahoma" w:hAnsi="Tahoma" w:cs="Tahoma"/>
                      <w:szCs w:val="22"/>
                      <w:lang w:val="el-GR"/>
                    </w:rPr>
                  </w:pPr>
                </w:p>
              </w:tc>
            </w:tr>
          </w:tbl>
          <w:p w14:paraId="36B42637" w14:textId="77777777" w:rsidR="0084128B" w:rsidRPr="00911253" w:rsidRDefault="0084128B" w:rsidP="0084128B">
            <w:pPr>
              <w:spacing w:line="276" w:lineRule="auto"/>
              <w:rPr>
                <w:rFonts w:ascii="Tahoma" w:hAnsi="Tahoma" w:cs="Tahoma"/>
                <w:szCs w:val="22"/>
                <w:lang w:val="el-GR"/>
              </w:rPr>
            </w:pPr>
            <w:r w:rsidRPr="00911253">
              <w:rPr>
                <w:rFonts w:ascii="Tahoma" w:hAnsi="Tahoma" w:cs="Tahoma"/>
                <w:szCs w:val="22"/>
                <w:lang w:val="el-GR"/>
              </w:rPr>
              <w:t xml:space="preserve">*ως </w:t>
            </w:r>
            <w:r w:rsidRPr="00911253">
              <w:rPr>
                <w:rFonts w:ascii="Tahoma" w:hAnsi="Tahoma" w:cs="Tahoma"/>
                <w:b/>
                <w:szCs w:val="22"/>
                <w:lang w:val="el-GR"/>
              </w:rPr>
              <w:t>Ποσοστό Συμμετοχής</w:t>
            </w:r>
            <w:r w:rsidRPr="00911253">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382AE8D1" w14:textId="77777777" w:rsidR="0084128B" w:rsidRPr="00911253" w:rsidRDefault="0084128B" w:rsidP="0084128B">
            <w:pPr>
              <w:autoSpaceDE w:val="0"/>
              <w:autoSpaceDN w:val="0"/>
              <w:adjustRightInd w:val="0"/>
              <w:spacing w:after="70"/>
              <w:rPr>
                <w:rFonts w:ascii="Tahoma" w:hAnsi="Tahoma" w:cs="Tahoma"/>
                <w:b/>
                <w:bCs/>
                <w:szCs w:val="22"/>
                <w:lang w:val="el-GR" w:eastAsia="el-GR"/>
              </w:rPr>
            </w:pPr>
            <w:r w:rsidRPr="00911253">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84128B" w:rsidRPr="00FA006B" w14:paraId="1A3313E8" w14:textId="77777777" w:rsidTr="008E009F">
        <w:tc>
          <w:tcPr>
            <w:tcW w:w="675" w:type="dxa"/>
          </w:tcPr>
          <w:p w14:paraId="67DD9462" w14:textId="77777777" w:rsidR="0084128B" w:rsidRPr="00911253" w:rsidRDefault="0084128B" w:rsidP="0084128B">
            <w:pPr>
              <w:rPr>
                <w:rFonts w:ascii="Tahoma" w:hAnsi="Tahoma" w:cs="Tahoma"/>
                <w:szCs w:val="22"/>
              </w:rPr>
            </w:pPr>
            <w:r w:rsidRPr="00911253">
              <w:rPr>
                <w:rFonts w:ascii="Tahoma" w:hAnsi="Tahoma" w:cs="Tahoma"/>
                <w:szCs w:val="22"/>
                <w:lang w:val="el-GR"/>
              </w:rPr>
              <w:t>4</w:t>
            </w:r>
            <w:r w:rsidRPr="00911253">
              <w:rPr>
                <w:rFonts w:ascii="Tahoma" w:hAnsi="Tahoma" w:cs="Tahoma"/>
                <w:szCs w:val="22"/>
              </w:rPr>
              <w:t>.2</w:t>
            </w:r>
          </w:p>
        </w:tc>
        <w:tc>
          <w:tcPr>
            <w:tcW w:w="9180" w:type="dxa"/>
          </w:tcPr>
          <w:p w14:paraId="3A9250D0" w14:textId="7069884E" w:rsidR="0084128B" w:rsidRPr="00911253" w:rsidRDefault="00776B7B" w:rsidP="00B824D4">
            <w:pPr>
              <w:suppressAutoHyphens w:val="0"/>
              <w:autoSpaceDE w:val="0"/>
              <w:autoSpaceDN w:val="0"/>
              <w:adjustRightInd w:val="0"/>
              <w:spacing w:after="70"/>
              <w:jc w:val="left"/>
              <w:rPr>
                <w:rFonts w:ascii="Tahoma" w:hAnsi="Tahoma" w:cs="Tahoma"/>
                <w:szCs w:val="22"/>
                <w:lang w:val="el-GR" w:eastAsia="el-GR"/>
              </w:rPr>
            </w:pPr>
            <w:r w:rsidRPr="00776B7B">
              <w:rPr>
                <w:rFonts w:ascii="Tahoma" w:hAnsi="Tahoma" w:cs="Tahoma"/>
                <w:szCs w:val="22"/>
                <w:lang w:val="el-GR" w:eastAsia="el-GR"/>
              </w:rPr>
              <w:t>Βιογραφικά σημειώματα της Ομάδας Έργου (βάσει του υποδείγματος / βλ. ΠΑΡΑΡΤΗΜΑ VΙI – ΥΠΟΔΕΙΓΜΑ ΒΙΟΓΡΑΦΙΚΟΥ ΣΗΜΕΙΩΜΑΤΟΣ)</w:t>
            </w:r>
          </w:p>
        </w:tc>
      </w:tr>
    </w:tbl>
    <w:p w14:paraId="6C7C6C02" w14:textId="77777777" w:rsidR="0084128B" w:rsidRPr="00911253" w:rsidRDefault="0084128B">
      <w:pPr>
        <w:rPr>
          <w:rFonts w:ascii="Tahoma" w:hAnsi="Tahoma" w:cs="Tahoma"/>
          <w:b/>
          <w:szCs w:val="22"/>
          <w:lang w:val="el-GR"/>
        </w:rPr>
      </w:pPr>
    </w:p>
    <w:p w14:paraId="547BBAFF" w14:textId="77777777" w:rsidR="008320DC" w:rsidRPr="00911253" w:rsidRDefault="008320DC">
      <w:pPr>
        <w:rPr>
          <w:rFonts w:ascii="Tahoma" w:hAnsi="Tahoma" w:cs="Tahoma"/>
          <w:b/>
          <w:bCs/>
          <w:lang w:val="el-GR"/>
        </w:rPr>
      </w:pPr>
    </w:p>
    <w:p w14:paraId="35B18850" w14:textId="74885037" w:rsidR="006A298C" w:rsidRPr="00911253" w:rsidRDefault="00180C9E" w:rsidP="006A298C">
      <w:pPr>
        <w:rPr>
          <w:rFonts w:ascii="Tahoma" w:hAnsi="Tahoma" w:cs="Tahoma"/>
          <w:b/>
          <w:szCs w:val="22"/>
          <w:lang w:val="el-GR"/>
        </w:rPr>
      </w:pPr>
      <w:r w:rsidRPr="00911253">
        <w:rPr>
          <w:rFonts w:ascii="Tahoma" w:hAnsi="Tahoma" w:cs="Tahoma"/>
          <w:b/>
          <w:bCs/>
          <w:lang w:val="el-GR"/>
        </w:rPr>
        <w:t>Β.</w:t>
      </w:r>
      <w:r w:rsidR="00610A0E" w:rsidRPr="00911253">
        <w:rPr>
          <w:rFonts w:ascii="Tahoma" w:hAnsi="Tahoma" w:cs="Tahoma"/>
          <w:b/>
          <w:bCs/>
          <w:lang w:val="el-GR"/>
        </w:rPr>
        <w:t>5</w:t>
      </w:r>
      <w:r w:rsidRPr="00911253">
        <w:rPr>
          <w:rFonts w:ascii="Tahoma" w:hAnsi="Tahoma" w:cs="Tahoma"/>
          <w:b/>
          <w:bCs/>
          <w:lang w:val="el-GR"/>
        </w:rPr>
        <w:t xml:space="preserve">. </w:t>
      </w:r>
      <w:r w:rsidR="006A298C" w:rsidRPr="00911253">
        <w:rPr>
          <w:rFonts w:ascii="Tahoma" w:hAnsi="Tahoma" w:cs="Tahoma"/>
          <w:b/>
          <w:szCs w:val="22"/>
          <w:lang w:val="el-GR"/>
        </w:rPr>
        <w:t xml:space="preserve">Για την απόδειξη της συμμόρφωσής τους με </w:t>
      </w:r>
      <w:r w:rsidR="006A298C" w:rsidRPr="00911253">
        <w:rPr>
          <w:rFonts w:ascii="Tahoma" w:hAnsi="Tahoma" w:cs="Tahoma"/>
          <w:b/>
          <w:color w:val="000000"/>
          <w:szCs w:val="22"/>
          <w:lang w:val="el-GR"/>
        </w:rPr>
        <w:t>πρότυπα διασφάλισης ποιότητας και πρότυπα ασφάλειας πληροφοριών</w:t>
      </w:r>
      <w:r w:rsidR="006A298C" w:rsidRPr="00911253">
        <w:rPr>
          <w:rFonts w:ascii="Tahoma" w:hAnsi="Tahoma" w:cs="Tahoma"/>
          <w:b/>
          <w:szCs w:val="22"/>
          <w:lang w:val="el-GR"/>
        </w:rPr>
        <w:t xml:space="preserve"> της παραγράφου </w:t>
      </w:r>
      <w:r w:rsidR="0006318A" w:rsidRPr="00911253">
        <w:rPr>
          <w:rFonts w:ascii="Tahoma" w:hAnsi="Tahoma" w:cs="Tahoma"/>
          <w:b/>
          <w:szCs w:val="22"/>
          <w:lang w:val="el-GR"/>
        </w:rPr>
        <w:fldChar w:fldCharType="begin"/>
      </w:r>
      <w:r w:rsidR="0006318A" w:rsidRPr="00911253">
        <w:rPr>
          <w:rFonts w:ascii="Tahoma" w:hAnsi="Tahoma" w:cs="Tahoma"/>
          <w:b/>
          <w:szCs w:val="22"/>
          <w:lang w:val="el-GR"/>
        </w:rPr>
        <w:instrText xml:space="preserve"> REF _Ref479335705 \w \h </w:instrText>
      </w:r>
      <w:r w:rsidR="00911253">
        <w:rPr>
          <w:rFonts w:ascii="Tahoma" w:hAnsi="Tahoma" w:cs="Tahoma"/>
          <w:b/>
          <w:szCs w:val="22"/>
          <w:lang w:val="el-GR"/>
        </w:rPr>
        <w:instrText xml:space="preserve"> \* MERGEFORMAT </w:instrText>
      </w:r>
      <w:r w:rsidR="0006318A" w:rsidRPr="00911253">
        <w:rPr>
          <w:rFonts w:ascii="Tahoma" w:hAnsi="Tahoma" w:cs="Tahoma"/>
          <w:b/>
          <w:szCs w:val="22"/>
          <w:lang w:val="el-GR"/>
        </w:rPr>
      </w:r>
      <w:r w:rsidR="0006318A" w:rsidRPr="00911253">
        <w:rPr>
          <w:rFonts w:ascii="Tahoma" w:hAnsi="Tahoma" w:cs="Tahoma"/>
          <w:b/>
          <w:szCs w:val="22"/>
          <w:lang w:val="el-GR"/>
        </w:rPr>
        <w:fldChar w:fldCharType="separate"/>
      </w:r>
      <w:r w:rsidR="00EF3AF0">
        <w:rPr>
          <w:rFonts w:ascii="Tahoma" w:hAnsi="Tahoma" w:cs="Tahoma"/>
          <w:b/>
          <w:szCs w:val="22"/>
          <w:cs/>
          <w:lang w:val="el-GR"/>
        </w:rPr>
        <w:t>‎</w:t>
      </w:r>
      <w:r w:rsidR="00EF3AF0">
        <w:rPr>
          <w:rFonts w:ascii="Tahoma" w:hAnsi="Tahoma" w:cs="Tahoma"/>
          <w:b/>
          <w:szCs w:val="22"/>
          <w:lang w:val="el-GR"/>
        </w:rPr>
        <w:t>2.2.7</w:t>
      </w:r>
      <w:r w:rsidR="0006318A" w:rsidRPr="00911253">
        <w:rPr>
          <w:rFonts w:ascii="Tahoma" w:hAnsi="Tahoma" w:cs="Tahoma"/>
          <w:b/>
          <w:szCs w:val="22"/>
          <w:lang w:val="el-GR"/>
        </w:rPr>
        <w:fldChar w:fldCharType="end"/>
      </w:r>
      <w:r w:rsidR="006A298C" w:rsidRPr="00911253">
        <w:rPr>
          <w:rFonts w:ascii="Tahoma" w:hAnsi="Tahoma" w:cs="Tahoma"/>
          <w:b/>
          <w:szCs w:val="22"/>
          <w:lang w:val="el-GR"/>
        </w:rPr>
        <w:t xml:space="preserve"> οι οικονομικοί φορείς προσκομίζουν τα αναφερόμενα στον κατωτέρω πίνακα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6A298C" w:rsidRPr="000F7271" w14:paraId="300A4A64" w14:textId="77777777" w:rsidTr="008E009F">
        <w:trPr>
          <w:trHeight w:val="711"/>
        </w:trPr>
        <w:tc>
          <w:tcPr>
            <w:tcW w:w="675" w:type="dxa"/>
            <w:shd w:val="clear" w:color="auto" w:fill="D9D9D9"/>
          </w:tcPr>
          <w:p w14:paraId="76C725DF" w14:textId="77777777" w:rsidR="006A298C" w:rsidRPr="00911253" w:rsidRDefault="006A298C" w:rsidP="006A298C">
            <w:pPr>
              <w:rPr>
                <w:rFonts w:ascii="Tahoma" w:hAnsi="Tahoma" w:cs="Tahoma"/>
                <w:b/>
                <w:szCs w:val="22"/>
              </w:rPr>
            </w:pPr>
            <w:r w:rsidRPr="00911253">
              <w:rPr>
                <w:rFonts w:ascii="Tahoma" w:hAnsi="Tahoma" w:cs="Tahoma"/>
                <w:b/>
                <w:szCs w:val="22"/>
                <w:lang w:val="el-GR"/>
              </w:rPr>
              <w:t>5</w:t>
            </w:r>
            <w:r w:rsidRPr="00911253">
              <w:rPr>
                <w:rFonts w:ascii="Tahoma" w:hAnsi="Tahoma" w:cs="Tahoma"/>
                <w:b/>
                <w:szCs w:val="22"/>
              </w:rPr>
              <w:t>.</w:t>
            </w:r>
          </w:p>
        </w:tc>
        <w:tc>
          <w:tcPr>
            <w:tcW w:w="9180" w:type="dxa"/>
            <w:shd w:val="clear" w:color="auto" w:fill="D9D9D9"/>
          </w:tcPr>
          <w:p w14:paraId="7D052AAA" w14:textId="6A3E9C71" w:rsidR="006A298C" w:rsidRPr="00911253" w:rsidRDefault="006A298C" w:rsidP="006A298C">
            <w:pPr>
              <w:autoSpaceDE w:val="0"/>
              <w:autoSpaceDN w:val="0"/>
              <w:adjustRightInd w:val="0"/>
              <w:rPr>
                <w:rFonts w:ascii="Tahoma" w:hAnsi="Tahoma" w:cs="Tahoma"/>
                <w:b/>
                <w:szCs w:val="22"/>
                <w:lang w:val="el-GR"/>
              </w:rPr>
            </w:pPr>
            <w:r w:rsidRPr="00911253">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911253">
              <w:rPr>
                <w:rFonts w:ascii="Tahoma" w:hAnsi="Tahoma" w:cs="Tahoma"/>
                <w:b/>
                <w:szCs w:val="22"/>
                <w:lang w:val="el-GR"/>
              </w:rPr>
              <w:t xml:space="preserve">να εξασφαλίζουν την ποιότητα των παρεχόμενων υπηρεσιών </w:t>
            </w:r>
            <w:r w:rsidR="00A8142E" w:rsidRPr="00911253">
              <w:rPr>
                <w:rFonts w:ascii="Tahoma" w:hAnsi="Tahoma" w:cs="Tahoma"/>
                <w:b/>
                <w:szCs w:val="22"/>
                <w:lang w:val="el-GR"/>
              </w:rPr>
              <w:t xml:space="preserve">σύμφωνα με την παρ. </w:t>
            </w:r>
            <w:r w:rsidR="0006318A" w:rsidRPr="00911253">
              <w:rPr>
                <w:rFonts w:ascii="Tahoma" w:hAnsi="Tahoma" w:cs="Tahoma"/>
                <w:b/>
                <w:szCs w:val="22"/>
                <w:lang w:val="el-GR"/>
              </w:rPr>
              <w:fldChar w:fldCharType="begin"/>
            </w:r>
            <w:r w:rsidR="0006318A" w:rsidRPr="00911253">
              <w:rPr>
                <w:rFonts w:ascii="Tahoma" w:hAnsi="Tahoma" w:cs="Tahoma"/>
                <w:b/>
                <w:szCs w:val="22"/>
                <w:lang w:val="el-GR"/>
              </w:rPr>
              <w:instrText xml:space="preserve"> REF _Ref479335705 \w \h </w:instrText>
            </w:r>
            <w:r w:rsidR="00911253">
              <w:rPr>
                <w:rFonts w:ascii="Tahoma" w:hAnsi="Tahoma" w:cs="Tahoma"/>
                <w:b/>
                <w:szCs w:val="22"/>
                <w:lang w:val="el-GR"/>
              </w:rPr>
              <w:instrText xml:space="preserve"> \* MERGEFORMAT </w:instrText>
            </w:r>
            <w:r w:rsidR="0006318A" w:rsidRPr="00911253">
              <w:rPr>
                <w:rFonts w:ascii="Tahoma" w:hAnsi="Tahoma" w:cs="Tahoma"/>
                <w:b/>
                <w:szCs w:val="22"/>
                <w:lang w:val="el-GR"/>
              </w:rPr>
            </w:r>
            <w:r w:rsidR="0006318A" w:rsidRPr="00911253">
              <w:rPr>
                <w:rFonts w:ascii="Tahoma" w:hAnsi="Tahoma" w:cs="Tahoma"/>
                <w:b/>
                <w:szCs w:val="22"/>
                <w:lang w:val="el-GR"/>
              </w:rPr>
              <w:fldChar w:fldCharType="separate"/>
            </w:r>
            <w:r w:rsidR="00EF3AF0">
              <w:rPr>
                <w:rFonts w:ascii="Tahoma" w:hAnsi="Tahoma" w:cs="Tahoma"/>
                <w:b/>
                <w:szCs w:val="22"/>
                <w:cs/>
                <w:lang w:val="el-GR"/>
              </w:rPr>
              <w:t>‎</w:t>
            </w:r>
            <w:r w:rsidR="00EF3AF0">
              <w:rPr>
                <w:rFonts w:ascii="Tahoma" w:hAnsi="Tahoma" w:cs="Tahoma"/>
                <w:b/>
                <w:szCs w:val="22"/>
                <w:lang w:val="el-GR"/>
              </w:rPr>
              <w:t>2.2.7</w:t>
            </w:r>
            <w:r w:rsidR="0006318A" w:rsidRPr="00911253">
              <w:rPr>
                <w:rFonts w:ascii="Tahoma" w:hAnsi="Tahoma" w:cs="Tahoma"/>
                <w:b/>
                <w:szCs w:val="22"/>
                <w:lang w:val="el-GR"/>
              </w:rPr>
              <w:fldChar w:fldCharType="end"/>
            </w:r>
            <w:r w:rsidR="00F331EF" w:rsidRPr="00911253">
              <w:rPr>
                <w:rFonts w:ascii="Tahoma" w:hAnsi="Tahoma" w:cs="Tahoma"/>
                <w:b/>
                <w:szCs w:val="22"/>
                <w:lang w:val="el-GR"/>
              </w:rPr>
              <w:t xml:space="preserve"> </w:t>
            </w:r>
            <w:r w:rsidR="00A8142E" w:rsidRPr="00911253">
              <w:rPr>
                <w:rFonts w:ascii="Tahoma" w:hAnsi="Tahoma" w:cs="Tahoma"/>
                <w:b/>
                <w:szCs w:val="22"/>
                <w:lang w:val="el-GR"/>
              </w:rPr>
              <w:t xml:space="preserve">της παρούσας. </w:t>
            </w:r>
          </w:p>
          <w:p w14:paraId="433053C3" w14:textId="77777777" w:rsidR="006A298C" w:rsidRPr="00911253" w:rsidRDefault="006A298C" w:rsidP="006A298C">
            <w:pPr>
              <w:autoSpaceDE w:val="0"/>
              <w:autoSpaceDN w:val="0"/>
              <w:adjustRightInd w:val="0"/>
              <w:rPr>
                <w:rFonts w:ascii="Tahoma" w:hAnsi="Tahoma" w:cs="Tahoma"/>
                <w:szCs w:val="22"/>
                <w:lang w:val="el-GR" w:eastAsia="el-GR"/>
              </w:rPr>
            </w:pPr>
            <w:r w:rsidRPr="00911253">
              <w:rPr>
                <w:rFonts w:ascii="Tahoma" w:hAnsi="Tahoma" w:cs="Tahoma"/>
                <w:szCs w:val="22"/>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6A298C" w:rsidRPr="000F7271" w14:paraId="55542937" w14:textId="77777777" w:rsidTr="008E009F">
        <w:trPr>
          <w:trHeight w:val="1480"/>
        </w:trPr>
        <w:tc>
          <w:tcPr>
            <w:tcW w:w="675" w:type="dxa"/>
          </w:tcPr>
          <w:p w14:paraId="15D49D0C" w14:textId="77777777" w:rsidR="006A298C" w:rsidRPr="00911253" w:rsidRDefault="006A298C" w:rsidP="006A298C">
            <w:pPr>
              <w:rPr>
                <w:rFonts w:ascii="Tahoma" w:hAnsi="Tahoma" w:cs="Tahoma"/>
                <w:szCs w:val="22"/>
              </w:rPr>
            </w:pPr>
            <w:r w:rsidRPr="00911253">
              <w:rPr>
                <w:rFonts w:ascii="Tahoma" w:hAnsi="Tahoma" w:cs="Tahoma"/>
                <w:szCs w:val="22"/>
                <w:lang w:val="el-GR"/>
              </w:rPr>
              <w:t>5</w:t>
            </w:r>
            <w:r w:rsidRPr="00911253">
              <w:rPr>
                <w:rFonts w:ascii="Tahoma" w:hAnsi="Tahoma" w:cs="Tahoma"/>
                <w:szCs w:val="22"/>
              </w:rPr>
              <w:t>.1</w:t>
            </w:r>
          </w:p>
        </w:tc>
        <w:tc>
          <w:tcPr>
            <w:tcW w:w="9180" w:type="dxa"/>
          </w:tcPr>
          <w:p w14:paraId="18998A1D" w14:textId="77777777" w:rsidR="006A298C" w:rsidRPr="00911253" w:rsidRDefault="006A298C" w:rsidP="006A298C">
            <w:pPr>
              <w:widowControl w:val="0"/>
              <w:suppressAutoHyphens w:val="0"/>
              <w:rPr>
                <w:rFonts w:ascii="Tahoma" w:hAnsi="Tahoma" w:cs="Tahoma"/>
                <w:sz w:val="20"/>
                <w:szCs w:val="22"/>
                <w:lang w:val="el-GR" w:eastAsia="el-GR"/>
              </w:rPr>
            </w:pPr>
            <w:r w:rsidRPr="00911253">
              <w:rPr>
                <w:rFonts w:ascii="Tahoma" w:hAnsi="Tahoma" w:cs="Tahoma"/>
                <w:szCs w:val="22"/>
                <w:lang w:val="el-GR" w:eastAsia="en-US"/>
              </w:rPr>
              <w:t>Οι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911253">
              <w:rPr>
                <w:rFonts w:ascii="Tahoma" w:hAnsi="Tahoma" w:cs="Tahoma"/>
                <w:sz w:val="20"/>
                <w:szCs w:val="20"/>
                <w:lang w:val="el-GR" w:eastAsia="en-US"/>
              </w:rPr>
              <w:t>.</w:t>
            </w:r>
          </w:p>
        </w:tc>
      </w:tr>
    </w:tbl>
    <w:p w14:paraId="369C5380" w14:textId="77777777" w:rsidR="006A298C" w:rsidRPr="00911253" w:rsidRDefault="006A298C">
      <w:pPr>
        <w:rPr>
          <w:rFonts w:ascii="Tahoma" w:hAnsi="Tahoma" w:cs="Tahoma"/>
          <w:lang w:val="el-GR"/>
        </w:rPr>
      </w:pPr>
    </w:p>
    <w:p w14:paraId="5CD732A2" w14:textId="622B2CD9" w:rsidR="00842C8C" w:rsidRPr="00911253" w:rsidRDefault="00180C9E" w:rsidP="00842C8C">
      <w:pPr>
        <w:rPr>
          <w:rFonts w:ascii="Tahoma" w:hAnsi="Tahoma" w:cs="Tahoma"/>
          <w:b/>
          <w:bCs/>
          <w:lang w:val="el-GR"/>
        </w:rPr>
      </w:pPr>
      <w:r w:rsidRPr="00911253">
        <w:rPr>
          <w:rFonts w:ascii="Tahoma" w:hAnsi="Tahoma" w:cs="Tahoma"/>
          <w:b/>
          <w:bCs/>
          <w:lang w:val="el-GR"/>
        </w:rPr>
        <w:t>Β.</w:t>
      </w:r>
      <w:r w:rsidR="00610A0E" w:rsidRPr="00911253">
        <w:rPr>
          <w:rFonts w:ascii="Tahoma" w:hAnsi="Tahoma" w:cs="Tahoma"/>
          <w:b/>
          <w:bCs/>
          <w:lang w:val="el-GR"/>
        </w:rPr>
        <w:t>6</w:t>
      </w:r>
      <w:r w:rsidRPr="00911253">
        <w:rPr>
          <w:rFonts w:ascii="Tahoma" w:hAnsi="Tahoma" w:cs="Tahoma"/>
          <w:b/>
          <w:bCs/>
          <w:lang w:val="el-GR"/>
        </w:rPr>
        <w:t>.</w:t>
      </w:r>
      <w:r w:rsidR="00842C8C" w:rsidRPr="00911253">
        <w:rPr>
          <w:rFonts w:ascii="Tahoma" w:hAnsi="Tahoma" w:cs="Tahoma"/>
          <w:b/>
          <w:bCs/>
          <w:lang w:val="el-GR"/>
        </w:rPr>
        <w:t xml:space="preserve"> </w:t>
      </w:r>
      <w:r w:rsidR="006A298C" w:rsidRPr="00911253">
        <w:rPr>
          <w:rFonts w:ascii="Tahoma" w:hAnsi="Tahoma" w:cs="Tahoma"/>
          <w:b/>
          <w:bCs/>
          <w:lang w:val="el-GR"/>
        </w:rPr>
        <w:t>Για την απόδειξη της νόμιμης σύστασης και εκπροσώπησης:</w:t>
      </w:r>
    </w:p>
    <w:p w14:paraId="1359199F" w14:textId="46A50BCA" w:rsidR="00842C8C" w:rsidRPr="00911253" w:rsidRDefault="00842C8C" w:rsidP="00842C8C">
      <w:pPr>
        <w:rPr>
          <w:rFonts w:ascii="Tahoma" w:hAnsi="Tahoma" w:cs="Tahoma"/>
          <w:bCs/>
          <w:lang w:val="el-GR"/>
        </w:rPr>
      </w:pPr>
      <w:r w:rsidRPr="00911253">
        <w:rPr>
          <w:rFonts w:ascii="Tahoma" w:hAnsi="Tahoma" w:cs="Tahoma"/>
          <w:bCs/>
          <w:lang w:val="el-GR"/>
        </w:rPr>
        <w:t>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5C389EB5" w14:textId="77777777" w:rsidR="00842C8C" w:rsidRPr="00911253" w:rsidRDefault="00842C8C" w:rsidP="00842C8C">
      <w:pPr>
        <w:rPr>
          <w:rFonts w:ascii="Tahoma" w:hAnsi="Tahoma" w:cs="Tahoma"/>
          <w:bCs/>
          <w:lang w:val="el-GR"/>
        </w:rPr>
      </w:pPr>
      <w:r w:rsidRPr="00911253">
        <w:rPr>
          <w:rFonts w:ascii="Tahoma" w:hAnsi="Tahoma" w:cs="Tahoma"/>
          <w:bCs/>
          <w:lang w:val="el-GR"/>
        </w:rPr>
        <w:t>Ειδικότερα για τους ημεδαπούς οικονομικούς φορείς προσκομίζονται:</w:t>
      </w:r>
    </w:p>
    <w:p w14:paraId="032D7D91" w14:textId="77777777" w:rsidR="00842C8C" w:rsidRPr="00911253" w:rsidRDefault="00842C8C" w:rsidP="00842C8C">
      <w:pPr>
        <w:rPr>
          <w:rFonts w:ascii="Tahoma" w:hAnsi="Tahoma" w:cs="Tahoma"/>
          <w:bCs/>
          <w:lang w:val="el-GR"/>
        </w:rPr>
      </w:pPr>
      <w:r w:rsidRPr="00911253">
        <w:rPr>
          <w:rFonts w:ascii="Tahoma" w:hAnsi="Tahoma" w:cs="Tahoma"/>
          <w:b/>
          <w:bCs/>
          <w:lang w:val="el-GR"/>
        </w:rPr>
        <w:t xml:space="preserve">i) για την απόδειξη της νόμιμης εκπροσώπησης, </w:t>
      </w:r>
      <w:r w:rsidRPr="00911253">
        <w:rPr>
          <w:rFonts w:ascii="Tahoma" w:hAnsi="Tahoma" w:cs="Tahoma"/>
          <w:bCs/>
          <w:lang w:val="el-GR"/>
        </w:rPr>
        <w:t xml:space="preserve">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 , προσκομίζει σχετικό πιστοποιητικό ισχύουσας εκπροσώπησης , το οποίο πρέπει να έχει εκδοθεί έως τριάντα (30) εργάσιμες ημέρες πριν από την υποβολή του.  </w:t>
      </w:r>
    </w:p>
    <w:p w14:paraId="0336E82A" w14:textId="77777777" w:rsidR="00842C8C" w:rsidRPr="00911253" w:rsidRDefault="00842C8C" w:rsidP="00842C8C">
      <w:pPr>
        <w:rPr>
          <w:rFonts w:ascii="Tahoma" w:hAnsi="Tahoma" w:cs="Tahoma"/>
          <w:bCs/>
          <w:lang w:val="el-GR"/>
        </w:rPr>
      </w:pPr>
      <w:proofErr w:type="spellStart"/>
      <w:r w:rsidRPr="00911253">
        <w:rPr>
          <w:rFonts w:ascii="Tahoma" w:hAnsi="Tahoma" w:cs="Tahoma"/>
          <w:b/>
          <w:bCs/>
          <w:lang w:val="el-GR"/>
        </w:rPr>
        <w:t>ii</w:t>
      </w:r>
      <w:proofErr w:type="spellEnd"/>
      <w:r w:rsidRPr="00911253">
        <w:rPr>
          <w:rFonts w:ascii="Tahoma" w:hAnsi="Tahoma" w:cs="Tahoma"/>
          <w:b/>
          <w:bCs/>
          <w:lang w:val="el-GR"/>
        </w:rPr>
        <w:t xml:space="preserve">) Για την απόδειξη της νόμιμης σύστασης και των μεταβολών </w:t>
      </w:r>
      <w:r w:rsidRPr="00911253">
        <w:rPr>
          <w:rFonts w:ascii="Tahoma" w:hAnsi="Tahoma" w:cs="Tahoma"/>
          <w:bCs/>
          <w:lang w:val="el-GR"/>
        </w:rPr>
        <w:t>του νομικού προσώπου γενικό πιστοποιητικό μεταβολών του ΓΕΜΗ, εφόσον έχει εκδοθεί έως τρεις (3) μήνες πριν από την υποβολή του.</w:t>
      </w:r>
    </w:p>
    <w:p w14:paraId="6C75477C" w14:textId="77777777" w:rsidR="00842C8C" w:rsidRPr="00911253" w:rsidRDefault="00842C8C" w:rsidP="00842C8C">
      <w:pPr>
        <w:rPr>
          <w:rFonts w:ascii="Tahoma" w:hAnsi="Tahoma" w:cs="Tahoma"/>
          <w:bCs/>
          <w:lang w:val="el-GR"/>
        </w:rPr>
      </w:pPr>
      <w:r w:rsidRPr="00911253">
        <w:rPr>
          <w:rFonts w:ascii="Tahoma" w:hAnsi="Tahoma" w:cs="Tahoma"/>
          <w:bCs/>
          <w:lang w:val="el-GR"/>
        </w:rPr>
        <w:t xml:space="preserve"> Στις λοιπές περιπτώσεις τα κατά περίπτωση νομιμοποιητικά έγγραφα σύστασης και νόμιμης εκπροσώπησης (όπως καταστατικά, πιστοποιητικά μεταβολών, αντίστοιχα ΦΕΚ, αποφάσεις συγκρότησης οργάνων διοίκησης σε σώμα,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6A4441AC" w14:textId="77777777" w:rsidR="00842C8C" w:rsidRPr="00911253" w:rsidRDefault="00842C8C" w:rsidP="00842C8C">
      <w:pPr>
        <w:rPr>
          <w:rFonts w:ascii="Tahoma" w:hAnsi="Tahoma" w:cs="Tahoma"/>
          <w:bCs/>
          <w:lang w:val="el-GR"/>
        </w:rPr>
      </w:pPr>
      <w:r w:rsidRPr="00911253">
        <w:rPr>
          <w:rFonts w:ascii="Tahoma" w:hAnsi="Tahoma" w:cs="Tahoma"/>
          <w:bCs/>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7984FC1" w14:textId="77777777" w:rsidR="00842C8C" w:rsidRPr="00911253" w:rsidRDefault="00842C8C" w:rsidP="00842C8C">
      <w:pPr>
        <w:rPr>
          <w:rFonts w:ascii="Tahoma" w:hAnsi="Tahoma" w:cs="Tahoma"/>
          <w:bCs/>
          <w:lang w:val="el-GR"/>
        </w:rPr>
      </w:pPr>
      <w:r w:rsidRPr="00911253">
        <w:rPr>
          <w:rFonts w:ascii="Tahoma" w:hAnsi="Tahoma" w:cs="Tahoma"/>
          <w:bCs/>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09388B04" w14:textId="77777777" w:rsidR="00842C8C" w:rsidRPr="00911253" w:rsidRDefault="00842C8C" w:rsidP="00842C8C">
      <w:pPr>
        <w:rPr>
          <w:rFonts w:ascii="Tahoma" w:hAnsi="Tahoma" w:cs="Tahoma"/>
          <w:bCs/>
          <w:lang w:val="el-GR"/>
        </w:rPr>
      </w:pPr>
      <w:r w:rsidRPr="00911253">
        <w:rPr>
          <w:rFonts w:ascii="Tahoma" w:hAnsi="Tahoma" w:cs="Tahoma"/>
          <w:bCs/>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939BB25" w14:textId="77777777" w:rsidR="00842C8C" w:rsidRPr="00911253" w:rsidRDefault="00842C8C" w:rsidP="00842C8C">
      <w:pPr>
        <w:rPr>
          <w:rFonts w:ascii="Tahoma" w:hAnsi="Tahoma" w:cs="Tahoma"/>
          <w:bCs/>
          <w:lang w:val="el-GR"/>
        </w:rPr>
      </w:pPr>
      <w:r w:rsidRPr="00911253">
        <w:rPr>
          <w:rFonts w:ascii="Tahoma" w:hAnsi="Tahoma" w:cs="Tahoma"/>
          <w:bCs/>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911253">
        <w:rPr>
          <w:rFonts w:ascii="Tahoma" w:hAnsi="Tahoma" w:cs="Tahoma"/>
          <w:bCs/>
          <w:lang w:val="el-GR"/>
        </w:rPr>
        <w:t>ουν</w:t>
      </w:r>
      <w:proofErr w:type="spellEnd"/>
      <w:r w:rsidRPr="00911253">
        <w:rPr>
          <w:rFonts w:ascii="Tahoma" w:hAnsi="Tahoma" w:cs="Tahoma"/>
          <w:bCs/>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6CD581B" w14:textId="77777777" w:rsidR="00842C8C" w:rsidRPr="00911253" w:rsidRDefault="00842C8C" w:rsidP="00842C8C">
      <w:pPr>
        <w:rPr>
          <w:rFonts w:ascii="Tahoma" w:hAnsi="Tahoma" w:cs="Tahoma"/>
          <w:bCs/>
          <w:lang w:val="el-GR"/>
        </w:rPr>
      </w:pPr>
    </w:p>
    <w:p w14:paraId="5EB9B93B" w14:textId="77777777" w:rsidR="00842C8C" w:rsidRPr="00911253" w:rsidRDefault="00842C8C" w:rsidP="00842C8C">
      <w:pPr>
        <w:rPr>
          <w:rFonts w:ascii="Tahoma" w:hAnsi="Tahoma" w:cs="Tahoma"/>
          <w:bCs/>
          <w:lang w:val="el-GR"/>
        </w:rPr>
      </w:pPr>
      <w:r w:rsidRPr="00911253">
        <w:rPr>
          <w:rFonts w:ascii="Tahoma" w:hAnsi="Tahoma" w:cs="Tahoma"/>
          <w:b/>
          <w:bCs/>
          <w:lang w:val="el-GR"/>
        </w:rPr>
        <w:t xml:space="preserve">Β.7. </w:t>
      </w:r>
      <w:r w:rsidRPr="00911253">
        <w:rPr>
          <w:rFonts w:ascii="Tahoma" w:hAnsi="Tahoma" w:cs="Tahoma"/>
          <w:bCs/>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603F9D5" w14:textId="77777777" w:rsidR="00842C8C" w:rsidRPr="00911253" w:rsidRDefault="00842C8C" w:rsidP="00842C8C">
      <w:pPr>
        <w:rPr>
          <w:rFonts w:ascii="Tahoma" w:hAnsi="Tahoma" w:cs="Tahoma"/>
          <w:bCs/>
          <w:lang w:val="el-GR"/>
        </w:rPr>
      </w:pPr>
      <w:r w:rsidRPr="00911253">
        <w:rPr>
          <w:rFonts w:ascii="Tahoma" w:hAnsi="Tahoma" w:cs="Tahoma"/>
          <w:bCs/>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31941B59" w14:textId="77777777" w:rsidR="00842C8C" w:rsidRPr="00911253" w:rsidRDefault="00842C8C" w:rsidP="00842C8C">
      <w:pPr>
        <w:rPr>
          <w:rFonts w:ascii="Tahoma" w:hAnsi="Tahoma" w:cs="Tahoma"/>
          <w:bCs/>
          <w:lang w:val="el-GR"/>
        </w:rPr>
      </w:pPr>
      <w:r w:rsidRPr="00911253">
        <w:rPr>
          <w:rFonts w:ascii="Tahoma" w:hAnsi="Tahoma" w:cs="Tahoma"/>
          <w:bCs/>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w:t>
      </w:r>
      <w:proofErr w:type="spellStart"/>
      <w:r w:rsidRPr="00911253">
        <w:rPr>
          <w:rFonts w:ascii="Tahoma" w:hAnsi="Tahoma" w:cs="Tahoma"/>
          <w:bCs/>
          <w:lang w:val="el-GR"/>
        </w:rPr>
        <w:t>καταλληλότητας</w:t>
      </w:r>
      <w:proofErr w:type="spellEnd"/>
      <w:r w:rsidRPr="00911253">
        <w:rPr>
          <w:rFonts w:ascii="Tahoma" w:hAnsi="Tahoma" w:cs="Tahoma"/>
          <w:bCs/>
          <w:lang w:val="el-GR"/>
        </w:rPr>
        <w:t xml:space="preserve"> όσον αφορά τις απαιτήσεις ποιοτικής επιλογής, τις οποίες καλύπτει ο επίσημος κατάλογος ή το πιστοποιητικό. </w:t>
      </w:r>
    </w:p>
    <w:p w14:paraId="19E9FD4D" w14:textId="77777777" w:rsidR="00842C8C" w:rsidRPr="00911253" w:rsidRDefault="00842C8C" w:rsidP="00842C8C">
      <w:pPr>
        <w:rPr>
          <w:rFonts w:ascii="Tahoma" w:hAnsi="Tahoma" w:cs="Tahoma"/>
          <w:bCs/>
          <w:lang w:val="el-GR"/>
        </w:rPr>
      </w:pPr>
      <w:r w:rsidRPr="00911253">
        <w:rPr>
          <w:rFonts w:ascii="Tahoma" w:hAnsi="Tahoma" w:cs="Tahoma"/>
          <w:bCs/>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sidRPr="00911253">
        <w:rPr>
          <w:rFonts w:ascii="Tahoma" w:hAnsi="Tahoma" w:cs="Tahoma"/>
          <w:bCs/>
          <w:lang w:val="el-GR"/>
        </w:rPr>
        <w:t>υποπερ</w:t>
      </w:r>
      <w:proofErr w:type="spellEnd"/>
      <w:r w:rsidRPr="00911253">
        <w:rPr>
          <w:rFonts w:ascii="Tahoma" w:hAnsi="Tahoma" w:cs="Tahoma"/>
          <w:bCs/>
          <w:lang w:val="el-GR"/>
        </w:rPr>
        <w:t xml:space="preserve">. i,  </w:t>
      </w:r>
      <w:proofErr w:type="spellStart"/>
      <w:r w:rsidRPr="00911253">
        <w:rPr>
          <w:rFonts w:ascii="Tahoma" w:hAnsi="Tahoma" w:cs="Tahoma"/>
          <w:bCs/>
          <w:lang w:val="el-GR"/>
        </w:rPr>
        <w:t>ii</w:t>
      </w:r>
      <w:proofErr w:type="spellEnd"/>
      <w:r w:rsidRPr="00911253">
        <w:rPr>
          <w:rFonts w:ascii="Tahoma" w:hAnsi="Tahoma" w:cs="Tahoma"/>
          <w:bCs/>
          <w:lang w:val="el-GR"/>
        </w:rPr>
        <w:t xml:space="preserve"> και </w:t>
      </w:r>
      <w:proofErr w:type="spellStart"/>
      <w:r w:rsidRPr="00911253">
        <w:rPr>
          <w:rFonts w:ascii="Tahoma" w:hAnsi="Tahoma" w:cs="Tahoma"/>
          <w:bCs/>
          <w:lang w:val="el-GR"/>
        </w:rPr>
        <w:t>iii</w:t>
      </w:r>
      <w:proofErr w:type="spellEnd"/>
      <w:r w:rsidRPr="00911253">
        <w:rPr>
          <w:rFonts w:ascii="Tahoma" w:hAnsi="Tahoma" w:cs="Tahoma"/>
          <w:bCs/>
          <w:lang w:val="el-GR"/>
        </w:rPr>
        <w:t xml:space="preserve"> της περ. β.</w:t>
      </w:r>
    </w:p>
    <w:p w14:paraId="40A72FE4" w14:textId="77777777" w:rsidR="00842C8C" w:rsidRPr="00911253" w:rsidRDefault="00842C8C" w:rsidP="00842C8C">
      <w:pPr>
        <w:rPr>
          <w:rFonts w:ascii="Tahoma" w:hAnsi="Tahoma" w:cs="Tahoma"/>
          <w:bCs/>
          <w:lang w:val="el-GR"/>
        </w:rPr>
      </w:pPr>
    </w:p>
    <w:p w14:paraId="68E50B27" w14:textId="77777777" w:rsidR="00842C8C" w:rsidRPr="00911253" w:rsidRDefault="00842C8C" w:rsidP="00842C8C">
      <w:pPr>
        <w:rPr>
          <w:rFonts w:ascii="Tahoma" w:hAnsi="Tahoma" w:cs="Tahoma"/>
          <w:bCs/>
          <w:lang w:val="el-GR"/>
        </w:rPr>
      </w:pPr>
      <w:r w:rsidRPr="00911253">
        <w:rPr>
          <w:rFonts w:ascii="Tahoma" w:hAnsi="Tahoma" w:cs="Tahoma"/>
          <w:b/>
          <w:bCs/>
          <w:lang w:val="el-GR"/>
        </w:rPr>
        <w:t xml:space="preserve">Β.8. </w:t>
      </w:r>
      <w:r w:rsidRPr="00911253">
        <w:rPr>
          <w:rFonts w:ascii="Tahoma" w:hAnsi="Tahoma" w:cs="Tahoma"/>
          <w:bCs/>
          <w:lang w:val="el-GR"/>
        </w:rPr>
        <w:t xml:space="preserve">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26565BC7" w14:textId="77777777" w:rsidR="00A8142E" w:rsidRPr="00911253" w:rsidRDefault="006A298C" w:rsidP="006A298C">
      <w:pPr>
        <w:rPr>
          <w:rFonts w:ascii="Tahoma" w:hAnsi="Tahoma" w:cs="Tahoma"/>
          <w:szCs w:val="22"/>
          <w:lang w:val="el-GR"/>
        </w:rPr>
      </w:pPr>
      <w:r w:rsidRPr="00911253">
        <w:rPr>
          <w:rFonts w:ascii="Tahoma" w:hAnsi="Tahoma" w:cs="Tahoma"/>
          <w:szCs w:val="22"/>
          <w:lang w:val="el-GR"/>
        </w:rPr>
        <w:t>Επιπλέον υποβάλλεται συμφωνητικό μεταξύ των μελών της Ένωσης με το οποίο</w:t>
      </w:r>
      <w:r w:rsidR="00A8142E" w:rsidRPr="00911253">
        <w:rPr>
          <w:rFonts w:ascii="Tahoma" w:hAnsi="Tahoma" w:cs="Tahoma"/>
          <w:szCs w:val="22"/>
          <w:lang w:val="el-GR"/>
        </w:rPr>
        <w:t>:</w:t>
      </w:r>
    </w:p>
    <w:p w14:paraId="6EE917DB" w14:textId="7BED3683" w:rsidR="006A298C" w:rsidRPr="00911253" w:rsidRDefault="006A298C" w:rsidP="006A298C">
      <w:pPr>
        <w:rPr>
          <w:rFonts w:ascii="Tahoma" w:hAnsi="Tahoma" w:cs="Tahoma"/>
          <w:szCs w:val="22"/>
          <w:lang w:val="el-GR"/>
        </w:rPr>
      </w:pPr>
      <w:r w:rsidRPr="00911253">
        <w:rPr>
          <w:rFonts w:ascii="Tahoma" w:hAnsi="Tahoma" w:cs="Tahoma"/>
          <w:szCs w:val="22"/>
          <w:lang w:val="el-GR"/>
        </w:rPr>
        <w:t xml:space="preserve"> α) συστήνεται η Ένωση β) αναγράφεται </w:t>
      </w:r>
      <w:r w:rsidR="00A8142E" w:rsidRPr="00911253">
        <w:rPr>
          <w:rFonts w:ascii="Tahoma" w:hAnsi="Tahoma" w:cs="Tahoma"/>
          <w:szCs w:val="22"/>
          <w:lang w:val="el-GR"/>
        </w:rPr>
        <w:t>και</w:t>
      </w:r>
      <w:r w:rsidRPr="00911253">
        <w:rPr>
          <w:rFonts w:ascii="Tahoma" w:hAnsi="Tahoma" w:cs="Tahoma"/>
          <w:szCs w:val="22"/>
          <w:lang w:val="el-GR"/>
        </w:rPr>
        <w:t xml:space="preserve"> </w:t>
      </w:r>
      <w:proofErr w:type="spellStart"/>
      <w:r w:rsidRPr="00911253">
        <w:rPr>
          <w:rFonts w:ascii="Tahoma" w:hAnsi="Tahoma" w:cs="Tahoma"/>
          <w:szCs w:val="22"/>
          <w:lang w:val="el-GR"/>
        </w:rPr>
        <w:t>οριοθετείται</w:t>
      </w:r>
      <w:proofErr w:type="spellEnd"/>
      <w:r w:rsidRPr="00911253">
        <w:rPr>
          <w:rFonts w:ascii="Tahoma" w:hAnsi="Tahoma"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911253">
        <w:rPr>
          <w:rFonts w:ascii="Tahoma" w:hAnsi="Tahoma" w:cs="Tahoma"/>
          <w:szCs w:val="22"/>
          <w:lang w:val="el-GR"/>
        </w:rPr>
        <w:t>leader</w:t>
      </w:r>
      <w:proofErr w:type="spellEnd"/>
      <w:r w:rsidRPr="00911253">
        <w:rPr>
          <w:rFonts w:ascii="Tahoma" w:hAnsi="Tahoma"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7EBA1D8" w14:textId="6F06FB4F" w:rsidR="006A298C" w:rsidRPr="00911253" w:rsidRDefault="00842C8C" w:rsidP="00842C8C">
      <w:pPr>
        <w:rPr>
          <w:rFonts w:ascii="Tahoma" w:hAnsi="Tahoma" w:cs="Tahoma"/>
          <w:bCs/>
          <w:lang w:val="el-GR"/>
        </w:rPr>
      </w:pPr>
      <w:r w:rsidRPr="00911253">
        <w:rPr>
          <w:rFonts w:ascii="Tahoma" w:hAnsi="Tahoma" w:cs="Tahoma"/>
          <w:b/>
          <w:bCs/>
          <w:lang w:val="el-GR"/>
        </w:rPr>
        <w:t xml:space="preserve">Β.9. </w:t>
      </w:r>
      <w:r w:rsidRPr="00911253">
        <w:rPr>
          <w:rFonts w:ascii="Tahoma" w:hAnsi="Tahoma" w:cs="Tahoma"/>
          <w:bCs/>
          <w:lang w:val="el-GR"/>
        </w:rPr>
        <w:t xml:space="preserve">Στην περίπτωση που οικονομικός φορέας επιθυμεί να στηριχθεί στις ικανότητες άλλων φορέων, σύμφωνα με την παράγραφο </w:t>
      </w:r>
      <w:r w:rsidR="00F331EF" w:rsidRPr="00911253">
        <w:rPr>
          <w:rFonts w:ascii="Tahoma" w:hAnsi="Tahoma" w:cs="Tahoma"/>
          <w:bCs/>
          <w:lang w:val="el-GR"/>
        </w:rPr>
        <w:fldChar w:fldCharType="begin"/>
      </w:r>
      <w:r w:rsidR="00F331EF" w:rsidRPr="00911253">
        <w:rPr>
          <w:rFonts w:ascii="Tahoma" w:hAnsi="Tahoma" w:cs="Tahoma"/>
          <w:bCs/>
          <w:lang w:val="el-GR"/>
        </w:rPr>
        <w:instrText xml:space="preserve"> REF _Ref89772351 \w \h </w:instrText>
      </w:r>
      <w:r w:rsidR="00911253">
        <w:rPr>
          <w:rFonts w:ascii="Tahoma" w:hAnsi="Tahoma" w:cs="Tahoma"/>
          <w:bCs/>
          <w:lang w:val="el-GR"/>
        </w:rPr>
        <w:instrText xml:space="preserve"> \* MERGEFORMAT </w:instrText>
      </w:r>
      <w:r w:rsidR="00F331EF" w:rsidRPr="00911253">
        <w:rPr>
          <w:rFonts w:ascii="Tahoma" w:hAnsi="Tahoma" w:cs="Tahoma"/>
          <w:bCs/>
          <w:lang w:val="el-GR"/>
        </w:rPr>
      </w:r>
      <w:r w:rsidR="00F331EF" w:rsidRPr="00911253">
        <w:rPr>
          <w:rFonts w:ascii="Tahoma" w:hAnsi="Tahoma" w:cs="Tahoma"/>
          <w:bCs/>
          <w:lang w:val="el-GR"/>
        </w:rPr>
        <w:fldChar w:fldCharType="separate"/>
      </w:r>
      <w:r w:rsidR="00EF3AF0">
        <w:rPr>
          <w:rFonts w:ascii="Tahoma" w:hAnsi="Tahoma" w:cs="Tahoma"/>
          <w:bCs/>
          <w:cs/>
          <w:lang w:val="el-GR"/>
        </w:rPr>
        <w:t>‎</w:t>
      </w:r>
      <w:r w:rsidR="00EF3AF0">
        <w:rPr>
          <w:rFonts w:ascii="Tahoma" w:hAnsi="Tahoma" w:cs="Tahoma"/>
          <w:bCs/>
          <w:lang w:val="el-GR"/>
        </w:rPr>
        <w:t>2.2.8</w:t>
      </w:r>
      <w:r w:rsidR="00F331EF" w:rsidRPr="00911253">
        <w:rPr>
          <w:rFonts w:ascii="Tahoma" w:hAnsi="Tahoma" w:cs="Tahoma"/>
          <w:bCs/>
          <w:lang w:val="el-GR"/>
        </w:rPr>
        <w:fldChar w:fldCharType="end"/>
      </w:r>
      <w:r w:rsidRPr="00911253">
        <w:rPr>
          <w:rFonts w:ascii="Tahoma" w:hAnsi="Tahoma" w:cs="Tahoma"/>
          <w:bCs/>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w:t>
      </w:r>
      <w:r w:rsidR="006A298C" w:rsidRPr="00911253">
        <w:rPr>
          <w:rFonts w:ascii="Tahoma" w:hAnsi="Tahoma" w:cs="Tahoma"/>
          <w:bCs/>
          <w:lang w:val="el-GR"/>
        </w:rPr>
        <w:t>Συμφωνίας-Πλαίσιο</w:t>
      </w:r>
      <w:r w:rsidRPr="00911253">
        <w:rPr>
          <w:rFonts w:ascii="Tahoma" w:hAnsi="Tahoma" w:cs="Tahoma"/>
          <w:bCs/>
          <w:lang w:val="el-GR"/>
        </w:rPr>
        <w:t>.</w:t>
      </w:r>
    </w:p>
    <w:p w14:paraId="63D34D65" w14:textId="2D418FBB" w:rsidR="00842C8C" w:rsidRPr="00911253" w:rsidRDefault="00842C8C" w:rsidP="00842C8C">
      <w:pPr>
        <w:rPr>
          <w:rFonts w:ascii="Tahoma" w:hAnsi="Tahoma" w:cs="Tahoma"/>
          <w:bCs/>
          <w:lang w:val="el-GR"/>
        </w:rPr>
      </w:pPr>
      <w:r w:rsidRPr="00911253">
        <w:rPr>
          <w:rFonts w:ascii="Tahoma" w:hAnsi="Tahoma" w:cs="Tahoma"/>
          <w:bCs/>
          <w:lang w:val="el-GR"/>
        </w:rPr>
        <w:t xml:space="preserve"> 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w:t>
      </w:r>
      <w:r w:rsidR="006A298C" w:rsidRPr="00911253">
        <w:rPr>
          <w:rFonts w:ascii="Tahoma" w:hAnsi="Tahoma" w:cs="Tahoma"/>
          <w:bCs/>
          <w:lang w:val="el-GR"/>
        </w:rPr>
        <w:t>συμφωνίας-πλαίσιο</w:t>
      </w:r>
      <w:r w:rsidRPr="00911253">
        <w:rPr>
          <w:rFonts w:ascii="Tahoma" w:hAnsi="Tahoma" w:cs="Tahoma"/>
          <w:bCs/>
          <w:lang w:val="el-GR"/>
        </w:rPr>
        <w:t xml:space="preserve">. Ο τρίτος θα δεσμεύεται ρητά ότι θα διαθέσει στον διαγωνιζόμενο τους συγκεκριμένους πόρους κατά τη διάρκεια της </w:t>
      </w:r>
      <w:r w:rsidR="002269E7" w:rsidRPr="00911253">
        <w:rPr>
          <w:rFonts w:ascii="Tahoma" w:hAnsi="Tahoma" w:cs="Tahoma"/>
          <w:bCs/>
          <w:lang w:val="el-GR"/>
        </w:rPr>
        <w:t xml:space="preserve">συμφωνίας-πλαίσιο </w:t>
      </w:r>
      <w:r w:rsidRPr="00911253">
        <w:rPr>
          <w:rFonts w:ascii="Tahoma" w:hAnsi="Tahoma" w:cs="Tahoma"/>
          <w:bCs/>
          <w:lang w:val="el-GR"/>
        </w:rPr>
        <w:t xml:space="preserve">και ο διαγωνιζόμενος  ότι θα κάνει χρήση αυτών σε περίπτωση που του ανατεθεί η </w:t>
      </w:r>
      <w:r w:rsidR="002269E7" w:rsidRPr="00911253">
        <w:rPr>
          <w:rFonts w:ascii="Tahoma" w:hAnsi="Tahoma" w:cs="Tahoma"/>
          <w:bCs/>
          <w:lang w:val="el-GR"/>
        </w:rPr>
        <w:t>συμφωνία-πλαίσιο</w:t>
      </w:r>
      <w:r w:rsidRPr="00911253">
        <w:rPr>
          <w:rFonts w:ascii="Tahoma" w:hAnsi="Tahoma" w:cs="Tahoma"/>
          <w:bCs/>
          <w:lang w:val="el-GR"/>
        </w:rPr>
        <w:t xml:space="preserve">. </w:t>
      </w:r>
      <w:r w:rsidR="002269E7" w:rsidRPr="00911253">
        <w:rPr>
          <w:rFonts w:ascii="Tahoma" w:hAnsi="Tahoma" w:cs="Tahoma"/>
          <w:bCs/>
          <w:lang w:val="el-GR"/>
        </w:rPr>
        <w:t>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συμφωνίας-πλαίσιο.</w:t>
      </w:r>
    </w:p>
    <w:p w14:paraId="3C4CF814" w14:textId="4733C117" w:rsidR="00842C8C" w:rsidRPr="00911253" w:rsidRDefault="00842C8C" w:rsidP="00842C8C">
      <w:pPr>
        <w:rPr>
          <w:rFonts w:ascii="Tahoma" w:hAnsi="Tahoma" w:cs="Tahoma"/>
          <w:bCs/>
          <w:lang w:val="el-GR"/>
        </w:rPr>
      </w:pPr>
      <w:r w:rsidRPr="00911253">
        <w:rPr>
          <w:rFonts w:ascii="Tahoma" w:hAnsi="Tahoma" w:cs="Tahoma"/>
          <w:bCs/>
          <w:lang w:val="el-GR"/>
        </w:rPr>
        <w:t xml:space="preserve">Όταν ο οικονομικός φορέας στηρίζεται στις ικανότητες άλλων φορέων όσον αφορά τα κριτήρια που 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w:t>
      </w:r>
      <w:r w:rsidR="00A8142E" w:rsidRPr="00911253">
        <w:rPr>
          <w:rFonts w:ascii="Tahoma" w:hAnsi="Tahoma" w:cs="Tahoma"/>
          <w:bCs/>
          <w:lang w:val="el-GR"/>
        </w:rPr>
        <w:t>Συμφωνίας-Πλαίσιο</w:t>
      </w:r>
      <w:r w:rsidRPr="00911253">
        <w:rPr>
          <w:rFonts w:ascii="Tahoma" w:hAnsi="Tahoma" w:cs="Tahoma"/>
          <w:bCs/>
          <w:lang w:val="el-GR"/>
        </w:rPr>
        <w:t xml:space="preserve">. </w:t>
      </w:r>
    </w:p>
    <w:p w14:paraId="7C93A71D" w14:textId="2DB3199E" w:rsidR="002269E7" w:rsidRPr="00911253" w:rsidRDefault="002269E7" w:rsidP="00842C8C">
      <w:pPr>
        <w:rPr>
          <w:rFonts w:ascii="Tahoma" w:hAnsi="Tahoma" w:cs="Tahoma"/>
          <w:bCs/>
          <w:lang w:val="el-GR"/>
        </w:rPr>
      </w:pPr>
      <w:r w:rsidRPr="00911253">
        <w:rPr>
          <w:rFonts w:ascii="Tahoma" w:hAnsi="Tahoma" w:cs="Tahoma"/>
          <w:bCs/>
          <w:lang w:val="el-GR"/>
        </w:rPr>
        <w:t xml:space="preserve">Σε περίπτωση που ο τρίτος διαθέτει στοιχεία τεχνικής ή επαγγελματικής </w:t>
      </w:r>
      <w:proofErr w:type="spellStart"/>
      <w:r w:rsidRPr="00911253">
        <w:rPr>
          <w:rFonts w:ascii="Tahoma" w:hAnsi="Tahoma" w:cs="Tahoma"/>
          <w:bCs/>
          <w:lang w:val="el-GR"/>
        </w:rPr>
        <w:t>καταλληλότητας</w:t>
      </w:r>
      <w:proofErr w:type="spellEnd"/>
      <w:r w:rsidRPr="00911253">
        <w:rPr>
          <w:rFonts w:ascii="Tahoma" w:hAnsi="Tahoma" w:cs="Tahoma"/>
          <w:bCs/>
          <w:lang w:val="el-GR"/>
        </w:rPr>
        <w:t xml:space="preserve">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 δηλώνοντας </w:t>
      </w:r>
      <w:r w:rsidR="00A8142E" w:rsidRPr="00911253">
        <w:rPr>
          <w:rFonts w:ascii="Tahoma" w:hAnsi="Tahoma" w:cs="Tahoma"/>
          <w:bCs/>
          <w:lang w:val="el-GR"/>
        </w:rPr>
        <w:t xml:space="preserve">τους ρόλους της ομάδας έργου </w:t>
      </w:r>
      <w:r w:rsidRPr="00911253">
        <w:rPr>
          <w:rFonts w:ascii="Tahoma" w:hAnsi="Tahoma" w:cs="Tahoma"/>
          <w:bCs/>
          <w:lang w:val="el-GR"/>
        </w:rPr>
        <w:t xml:space="preserve">της συμφωνίας-πλαίσιο που </w:t>
      </w:r>
      <w:r w:rsidR="00A8142E" w:rsidRPr="00911253">
        <w:rPr>
          <w:rFonts w:ascii="Tahoma" w:hAnsi="Tahoma" w:cs="Tahoma"/>
          <w:bCs/>
          <w:lang w:val="el-GR"/>
        </w:rPr>
        <w:t>καλύπτει</w:t>
      </w:r>
      <w:r w:rsidRPr="00911253">
        <w:rPr>
          <w:rFonts w:ascii="Tahoma" w:hAnsi="Tahoma" w:cs="Tahoma"/>
          <w:bCs/>
          <w:lang w:val="el-GR"/>
        </w:rPr>
        <w:t>.</w:t>
      </w:r>
    </w:p>
    <w:p w14:paraId="7D58CCEF" w14:textId="77777777" w:rsidR="00842C8C" w:rsidRPr="00911253" w:rsidRDefault="00842C8C" w:rsidP="00842C8C">
      <w:pPr>
        <w:rPr>
          <w:rFonts w:ascii="Tahoma" w:hAnsi="Tahoma" w:cs="Tahoma"/>
          <w:b/>
          <w:bCs/>
          <w:lang w:val="el-GR"/>
        </w:rPr>
      </w:pPr>
    </w:p>
    <w:p w14:paraId="52BAEE39" w14:textId="4AEA8143" w:rsidR="00842C8C" w:rsidRPr="00911253" w:rsidRDefault="00842C8C" w:rsidP="00842C8C">
      <w:pPr>
        <w:rPr>
          <w:rFonts w:ascii="Tahoma" w:hAnsi="Tahoma" w:cs="Tahoma"/>
          <w:b/>
          <w:bCs/>
          <w:lang w:val="el-GR"/>
        </w:rPr>
      </w:pPr>
      <w:r w:rsidRPr="00911253">
        <w:rPr>
          <w:rFonts w:ascii="Tahoma" w:hAnsi="Tahoma" w:cs="Tahoma"/>
          <w:b/>
          <w:bCs/>
          <w:lang w:val="el-GR"/>
        </w:rPr>
        <w:t xml:space="preserve">Β.10. </w:t>
      </w:r>
      <w:r w:rsidRPr="00911253">
        <w:rPr>
          <w:rFonts w:ascii="Tahoma" w:hAnsi="Tahoma" w:cs="Tahoma"/>
          <w:bCs/>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w:t>
      </w:r>
      <w:r w:rsidR="00A8142E" w:rsidRPr="00911253">
        <w:rPr>
          <w:rFonts w:ascii="Tahoma" w:hAnsi="Tahoma" w:cs="Tahoma"/>
          <w:bCs/>
          <w:lang w:val="el-GR"/>
        </w:rPr>
        <w:t>ή τους ρόλους της ομάδας έργου της Συμφωνίας Πλαίσιο που</w:t>
      </w:r>
      <w:r w:rsidRPr="00911253">
        <w:rPr>
          <w:rFonts w:ascii="Tahoma" w:hAnsi="Tahoma" w:cs="Tahoma"/>
          <w:bCs/>
          <w:lang w:val="el-GR"/>
        </w:rPr>
        <w:t xml:space="preserve"> προτίθεται να αναθέσει σε τρίτους υπό μορφή υπεργολαβίας και υπεύθυνη δήλωση των υπεργολάβων ότι αποδέχονται την εκτέλεση των εργασιών.</w:t>
      </w:r>
    </w:p>
    <w:p w14:paraId="6851F538" w14:textId="6EA17857" w:rsidR="00842C8C" w:rsidRPr="00911253" w:rsidRDefault="00842C8C" w:rsidP="00842C8C">
      <w:pPr>
        <w:rPr>
          <w:rFonts w:ascii="Tahoma" w:hAnsi="Tahoma" w:cs="Tahoma"/>
          <w:b/>
          <w:bCs/>
          <w:lang w:val="el-GR"/>
        </w:rPr>
      </w:pPr>
    </w:p>
    <w:p w14:paraId="439286AF" w14:textId="77777777" w:rsidR="005D05B8" w:rsidRPr="00911253" w:rsidRDefault="005D05B8" w:rsidP="00842C8C">
      <w:pPr>
        <w:rPr>
          <w:rFonts w:ascii="Tahoma" w:hAnsi="Tahoma" w:cs="Tahoma"/>
          <w:b/>
          <w:bCs/>
          <w:lang w:val="el-GR"/>
        </w:rPr>
      </w:pPr>
    </w:p>
    <w:p w14:paraId="2B39507E" w14:textId="77777777" w:rsidR="00842C8C" w:rsidRPr="00911253" w:rsidRDefault="00842C8C" w:rsidP="00842C8C">
      <w:pPr>
        <w:rPr>
          <w:rFonts w:ascii="Tahoma" w:hAnsi="Tahoma" w:cs="Tahoma"/>
          <w:b/>
          <w:bCs/>
          <w:lang w:val="el-GR"/>
        </w:rPr>
      </w:pPr>
      <w:r w:rsidRPr="00911253">
        <w:rPr>
          <w:rFonts w:ascii="Tahoma" w:hAnsi="Tahoma" w:cs="Tahoma"/>
          <w:b/>
          <w:bCs/>
          <w:lang w:val="el-GR"/>
        </w:rPr>
        <w:t>Β.11. Επισημαίνεται ότι γίνονται αποδεκτές:</w:t>
      </w:r>
    </w:p>
    <w:p w14:paraId="50D1C1DF" w14:textId="6C800E8E" w:rsidR="00842C8C" w:rsidRPr="00911253" w:rsidRDefault="00842C8C">
      <w:pPr>
        <w:pStyle w:val="afb"/>
        <w:numPr>
          <w:ilvl w:val="0"/>
          <w:numId w:val="44"/>
        </w:numPr>
        <w:ind w:left="270" w:hanging="270"/>
        <w:rPr>
          <w:rFonts w:ascii="Tahoma" w:hAnsi="Tahoma" w:cs="Tahoma"/>
          <w:b/>
          <w:bCs/>
          <w:lang w:val="el-GR"/>
        </w:rPr>
      </w:pPr>
      <w:r w:rsidRPr="00911253">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5296727B" w14:textId="6864D3FA" w:rsidR="00114EC6" w:rsidRPr="00911253" w:rsidRDefault="00842C8C">
      <w:pPr>
        <w:pStyle w:val="afb"/>
        <w:numPr>
          <w:ilvl w:val="0"/>
          <w:numId w:val="44"/>
        </w:numPr>
        <w:ind w:left="270" w:hanging="270"/>
        <w:rPr>
          <w:rFonts w:ascii="Tahoma" w:hAnsi="Tahoma" w:cs="Tahoma"/>
          <w:b/>
          <w:color w:val="000000"/>
          <w:lang w:val="el-GR"/>
        </w:rPr>
      </w:pPr>
      <w:r w:rsidRPr="00911253">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bookmarkStart w:id="163" w:name="msgfield"/>
      <w:bookmarkStart w:id="164" w:name="preformat"/>
      <w:bookmarkEnd w:id="163"/>
      <w:bookmarkEnd w:id="164"/>
    </w:p>
    <w:p w14:paraId="74C61A6C" w14:textId="77777777" w:rsidR="007A6A3F" w:rsidRPr="00911253" w:rsidRDefault="007A6A3F">
      <w:pPr>
        <w:rPr>
          <w:rFonts w:ascii="Tahoma" w:hAnsi="Tahoma" w:cs="Tahoma"/>
          <w:lang w:val="el-GR"/>
        </w:rPr>
      </w:pPr>
    </w:p>
    <w:p w14:paraId="6EF0A7CE" w14:textId="77777777" w:rsidR="00180C9E" w:rsidRPr="00911253" w:rsidRDefault="00180C9E" w:rsidP="00715BCA">
      <w:pPr>
        <w:pStyle w:val="21"/>
        <w:rPr>
          <w:rFonts w:ascii="Tahoma" w:hAnsi="Tahoma" w:cs="Tahoma"/>
        </w:rPr>
      </w:pPr>
      <w:r w:rsidRPr="00911253">
        <w:rPr>
          <w:rFonts w:ascii="Tahoma" w:hAnsi="Tahoma" w:cs="Tahoma"/>
        </w:rPr>
        <w:tab/>
      </w:r>
      <w:bookmarkStart w:id="165" w:name="_Toc89934395"/>
      <w:bookmarkStart w:id="166" w:name="_Toc121925547"/>
      <w:r w:rsidRPr="00911253">
        <w:rPr>
          <w:rFonts w:ascii="Tahoma" w:hAnsi="Tahoma" w:cs="Tahoma"/>
        </w:rPr>
        <w:t>Κριτήρια Ανάθεσης</w:t>
      </w:r>
      <w:bookmarkEnd w:id="165"/>
      <w:bookmarkEnd w:id="166"/>
    </w:p>
    <w:p w14:paraId="21626C5E" w14:textId="79FF7594" w:rsidR="00180C9E" w:rsidRPr="00911253" w:rsidRDefault="00180C9E">
      <w:pPr>
        <w:pStyle w:val="3"/>
        <w:rPr>
          <w:rFonts w:ascii="Tahoma" w:hAnsi="Tahoma" w:cs="Tahoma"/>
          <w:lang w:val="el-GR"/>
        </w:rPr>
      </w:pPr>
      <w:bookmarkStart w:id="167" w:name="_Ref33447926"/>
      <w:bookmarkStart w:id="168" w:name="_Ref33540269"/>
      <w:bookmarkStart w:id="169" w:name="_Ref89774611"/>
      <w:bookmarkStart w:id="170" w:name="_Toc89934396"/>
      <w:bookmarkStart w:id="171" w:name="_Toc121925548"/>
      <w:r w:rsidRPr="00911253">
        <w:rPr>
          <w:rFonts w:ascii="Tahoma" w:hAnsi="Tahoma" w:cs="Tahoma"/>
          <w:lang w:val="el-GR"/>
        </w:rPr>
        <w:t>Κριτήριο ανάθεσης</w:t>
      </w:r>
      <w:bookmarkEnd w:id="167"/>
      <w:bookmarkEnd w:id="168"/>
      <w:r w:rsidR="00842C8C" w:rsidRPr="00911253">
        <w:rPr>
          <w:rFonts w:ascii="Tahoma" w:hAnsi="Tahoma" w:cs="Tahoma"/>
          <w:lang w:val="el-GR"/>
        </w:rPr>
        <w:t xml:space="preserve"> της συμφωνίας </w:t>
      </w:r>
      <w:r w:rsidR="00842C8C" w:rsidRPr="00911253">
        <w:rPr>
          <w:rFonts w:ascii="Tahoma" w:hAnsi="Tahoma" w:cs="Tahoma"/>
          <w:lang w:val="en-US"/>
        </w:rPr>
        <w:t xml:space="preserve">- </w:t>
      </w:r>
      <w:r w:rsidR="00842C8C" w:rsidRPr="00911253">
        <w:rPr>
          <w:rFonts w:ascii="Tahoma" w:hAnsi="Tahoma" w:cs="Tahoma"/>
          <w:lang w:val="el-GR"/>
        </w:rPr>
        <w:t>πλαίσιο</w:t>
      </w:r>
      <w:bookmarkEnd w:id="169"/>
      <w:bookmarkEnd w:id="170"/>
      <w:bookmarkEnd w:id="171"/>
    </w:p>
    <w:p w14:paraId="61B7A878" w14:textId="7B52520A" w:rsidR="00783EE0" w:rsidRPr="00911253" w:rsidRDefault="00783EE0" w:rsidP="00783EE0">
      <w:pPr>
        <w:rPr>
          <w:rFonts w:ascii="Tahoma" w:hAnsi="Tahoma" w:cs="Tahoma"/>
          <w:lang w:val="el-GR"/>
        </w:rPr>
      </w:pPr>
      <w:bookmarkStart w:id="172" w:name="_Ref33447928"/>
      <w:bookmarkStart w:id="173" w:name="_Ref479081306"/>
      <w:r w:rsidRPr="00911253">
        <w:rPr>
          <w:rFonts w:ascii="Tahoma" w:hAnsi="Tahoma" w:cs="Tahoma"/>
          <w:lang w:val="el-GR"/>
        </w:rPr>
        <w:t>Κριτήριο ανάθεσης της παρούσας Συμφωνίας – Πλαίσιο είναι η πλέον συμφέρουσα από οικονομική άποψη προσφορά βάσει βέλτιστης σχέσης ποιότητας – τιμής</w:t>
      </w:r>
      <w:r w:rsidR="00240BC0" w:rsidRPr="00911253">
        <w:rPr>
          <w:rFonts w:ascii="Tahoma" w:hAnsi="Tahoma" w:cs="Tahoma"/>
          <w:lang w:val="el-GR"/>
        </w:rPr>
        <w:t>, βάση των κάτωθι κριτηρίων</w:t>
      </w:r>
      <w:r w:rsidR="00FA7062" w:rsidRPr="00911253">
        <w:rPr>
          <w:rFonts w:ascii="Tahoma" w:hAnsi="Tahoma" w:cs="Tahoma"/>
          <w:lang w:val="el-GR"/>
        </w:rPr>
        <w:t xml:space="preserve"> για κάθε τμήμα </w:t>
      </w:r>
      <w:r w:rsidR="00240BC0" w:rsidRPr="00911253">
        <w:rPr>
          <w:rFonts w:ascii="Tahoma" w:hAnsi="Tahoma" w:cs="Tahoma"/>
          <w:lang w:val="el-GR"/>
        </w:rPr>
        <w:t xml:space="preserve">: </w:t>
      </w:r>
    </w:p>
    <w:p w14:paraId="51418942" w14:textId="77777777" w:rsidR="00E4349F" w:rsidRPr="00911253" w:rsidRDefault="00E4349F" w:rsidP="00E4349F">
      <w:pPr>
        <w:rPr>
          <w:rFonts w:ascii="Tahoma" w:hAnsi="Tahoma" w:cs="Tahoma"/>
          <w:lang w:val="el-GR"/>
        </w:rPr>
      </w:pPr>
    </w:p>
    <w:tbl>
      <w:tblPr>
        <w:tblW w:w="9287" w:type="dxa"/>
        <w:tblInd w:w="-5" w:type="dxa"/>
        <w:tblLayout w:type="fixed"/>
        <w:tblCellMar>
          <w:left w:w="57" w:type="dxa"/>
          <w:right w:w="57" w:type="dxa"/>
        </w:tblCellMar>
        <w:tblLook w:val="0000" w:firstRow="0" w:lastRow="0" w:firstColumn="0" w:lastColumn="0" w:noHBand="0" w:noVBand="0"/>
      </w:tblPr>
      <w:tblGrid>
        <w:gridCol w:w="545"/>
        <w:gridCol w:w="1776"/>
        <w:gridCol w:w="5144"/>
        <w:gridCol w:w="1822"/>
      </w:tblGrid>
      <w:tr w:rsidR="00FA7062" w:rsidRPr="00911253" w14:paraId="42EC0BF3" w14:textId="6645A0E6" w:rsidTr="00FA7062">
        <w:trPr>
          <w:trHeight w:val="582"/>
          <w:tblHeader/>
        </w:trPr>
        <w:tc>
          <w:tcPr>
            <w:tcW w:w="545" w:type="dxa"/>
            <w:tcBorders>
              <w:top w:val="single" w:sz="4" w:space="0" w:color="000000"/>
              <w:left w:val="single" w:sz="4" w:space="0" w:color="000000"/>
              <w:bottom w:val="single" w:sz="4" w:space="0" w:color="000000"/>
            </w:tcBorders>
            <w:shd w:val="clear" w:color="auto" w:fill="D5DCE4" w:themeFill="text2" w:themeFillTint="33"/>
            <w:vAlign w:val="center"/>
          </w:tcPr>
          <w:p w14:paraId="282E21EE" w14:textId="18D3026A" w:rsidR="00FA7062" w:rsidRPr="00911253" w:rsidRDefault="00FA7062" w:rsidP="002531CC">
            <w:pPr>
              <w:keepNext/>
              <w:spacing w:after="0"/>
              <w:jc w:val="center"/>
              <w:rPr>
                <w:rFonts w:ascii="Tahoma" w:hAnsi="Tahoma" w:cs="Tahoma"/>
                <w:b/>
                <w:lang w:val="el-GR"/>
              </w:rPr>
            </w:pPr>
            <w:bookmarkStart w:id="174" w:name="_Hlk41048949"/>
            <w:bookmarkEnd w:id="172"/>
            <w:bookmarkEnd w:id="173"/>
            <w:r w:rsidRPr="00911253">
              <w:rPr>
                <w:rFonts w:ascii="Tahoma" w:hAnsi="Tahoma" w:cs="Tahoma"/>
                <w:b/>
                <w:lang w:val="el-GR"/>
              </w:rPr>
              <w:t>Α/Α</w:t>
            </w:r>
          </w:p>
        </w:tc>
        <w:tc>
          <w:tcPr>
            <w:tcW w:w="1776" w:type="dxa"/>
            <w:tcBorders>
              <w:top w:val="single" w:sz="4" w:space="0" w:color="000000"/>
              <w:left w:val="single" w:sz="4" w:space="0" w:color="000000"/>
              <w:bottom w:val="single" w:sz="4" w:space="0" w:color="000000"/>
            </w:tcBorders>
            <w:shd w:val="clear" w:color="auto" w:fill="D5DCE4" w:themeFill="text2" w:themeFillTint="33"/>
            <w:vAlign w:val="center"/>
          </w:tcPr>
          <w:p w14:paraId="0CD875EA" w14:textId="0CA43180" w:rsidR="00FA7062" w:rsidRPr="00911253" w:rsidRDefault="00FA7062" w:rsidP="002531CC">
            <w:pPr>
              <w:keepNext/>
              <w:spacing w:after="0"/>
              <w:jc w:val="center"/>
              <w:rPr>
                <w:rFonts w:ascii="Tahoma" w:hAnsi="Tahoma" w:cs="Tahoma"/>
                <w:b/>
                <w:lang w:val="el-GR"/>
              </w:rPr>
            </w:pPr>
            <w:r w:rsidRPr="00911253">
              <w:rPr>
                <w:rFonts w:ascii="Tahoma" w:hAnsi="Tahoma" w:cs="Tahoma"/>
                <w:b/>
                <w:lang w:val="el-GR"/>
              </w:rPr>
              <w:t>ΚΡΙΤΗΡΙΟ</w:t>
            </w:r>
          </w:p>
        </w:tc>
        <w:tc>
          <w:tcPr>
            <w:tcW w:w="5142" w:type="dxa"/>
            <w:tcBorders>
              <w:top w:val="single" w:sz="4" w:space="0" w:color="000000"/>
              <w:left w:val="single" w:sz="4" w:space="0" w:color="000000"/>
              <w:bottom w:val="single" w:sz="4" w:space="0" w:color="000000"/>
            </w:tcBorders>
            <w:shd w:val="clear" w:color="auto" w:fill="D5DCE4" w:themeFill="text2" w:themeFillTint="33"/>
            <w:vAlign w:val="center"/>
          </w:tcPr>
          <w:p w14:paraId="7AAF57DD" w14:textId="68DCEBFB" w:rsidR="00FA7062" w:rsidRPr="00911253" w:rsidRDefault="00FA7062" w:rsidP="008A2CC7">
            <w:pPr>
              <w:keepNext/>
              <w:spacing w:after="0"/>
              <w:jc w:val="center"/>
              <w:rPr>
                <w:rFonts w:ascii="Tahoma" w:hAnsi="Tahoma" w:cs="Tahoma"/>
                <w:b/>
                <w:lang w:val="el-GR"/>
              </w:rPr>
            </w:pPr>
            <w:r w:rsidRPr="00911253">
              <w:rPr>
                <w:rFonts w:ascii="Tahoma" w:hAnsi="Tahoma" w:cs="Tahoma"/>
                <w:b/>
                <w:lang w:val="el-GR"/>
              </w:rPr>
              <w:t>ΠΕΡΙΓΡΑΦΗ</w:t>
            </w:r>
          </w:p>
        </w:tc>
        <w:tc>
          <w:tcPr>
            <w:tcW w:w="1822"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67304C4D" w14:textId="00F9C295" w:rsidR="00FA7062" w:rsidRPr="00911253" w:rsidRDefault="00FA7062" w:rsidP="00B53BEF">
            <w:pPr>
              <w:keepNext/>
              <w:spacing w:after="0"/>
              <w:ind w:left="-57" w:right="-53"/>
              <w:jc w:val="center"/>
              <w:rPr>
                <w:rFonts w:ascii="Tahoma" w:hAnsi="Tahoma" w:cs="Tahoma"/>
              </w:rPr>
            </w:pPr>
            <w:r w:rsidRPr="00911253">
              <w:rPr>
                <w:rFonts w:ascii="Tahoma" w:hAnsi="Tahoma" w:cs="Tahoma"/>
                <w:b/>
                <w:lang w:val="el-GR"/>
              </w:rPr>
              <w:t>ΣΥΝΤΕΛΕΣΤΗΣ ΒΑΡΥΤΗΤΑΣ (σ</w:t>
            </w:r>
            <w:proofErr w:type="spellStart"/>
            <w:r w:rsidRPr="00911253">
              <w:rPr>
                <w:rFonts w:ascii="Tahoma" w:hAnsi="Tahoma" w:cs="Tahoma"/>
                <w:b/>
                <w:lang w:val="en-US"/>
              </w:rPr>
              <w:t>i</w:t>
            </w:r>
            <w:proofErr w:type="spellEnd"/>
            <w:r w:rsidRPr="00911253">
              <w:rPr>
                <w:rFonts w:ascii="Tahoma" w:hAnsi="Tahoma" w:cs="Tahoma"/>
                <w:b/>
                <w:lang w:val="el-GR"/>
              </w:rPr>
              <w:t>)</w:t>
            </w:r>
          </w:p>
        </w:tc>
      </w:tr>
      <w:tr w:rsidR="00FA7062" w:rsidRPr="00911253" w14:paraId="4AB80128" w14:textId="1A80C34A" w:rsidTr="00FA7062">
        <w:trPr>
          <w:trHeight w:val="1580"/>
        </w:trPr>
        <w:tc>
          <w:tcPr>
            <w:tcW w:w="545" w:type="dxa"/>
            <w:tcBorders>
              <w:top w:val="single" w:sz="4" w:space="0" w:color="000000"/>
              <w:left w:val="single" w:sz="4" w:space="0" w:color="000000"/>
              <w:bottom w:val="single" w:sz="4" w:space="0" w:color="000000"/>
            </w:tcBorders>
            <w:shd w:val="clear" w:color="auto" w:fill="auto"/>
            <w:vAlign w:val="center"/>
          </w:tcPr>
          <w:p w14:paraId="74934B48" w14:textId="77777777" w:rsidR="00FA7062" w:rsidRPr="00911253" w:rsidRDefault="00FA7062" w:rsidP="002531CC">
            <w:pPr>
              <w:spacing w:after="0"/>
              <w:jc w:val="center"/>
              <w:rPr>
                <w:rFonts w:ascii="Tahoma" w:hAnsi="Tahoma" w:cs="Tahoma"/>
                <w:b/>
                <w:lang w:val="el-GR"/>
              </w:rPr>
            </w:pPr>
            <w:r w:rsidRPr="00911253">
              <w:rPr>
                <w:rFonts w:ascii="Tahoma" w:hAnsi="Tahoma" w:cs="Tahoma"/>
                <w:b/>
                <w:lang w:val="el-GR"/>
              </w:rPr>
              <w:t>Κ1</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14:paraId="51BBF979" w14:textId="50EF7E15" w:rsidR="00FA7062" w:rsidRPr="00911253" w:rsidRDefault="00FA7062" w:rsidP="00F45D06">
            <w:pPr>
              <w:snapToGrid w:val="0"/>
              <w:spacing w:after="0"/>
              <w:jc w:val="left"/>
              <w:rPr>
                <w:rFonts w:ascii="Tahoma" w:hAnsi="Tahoma" w:cs="Tahoma"/>
                <w:lang w:val="el-GR"/>
              </w:rPr>
            </w:pPr>
            <w:r w:rsidRPr="00911253">
              <w:rPr>
                <w:rFonts w:ascii="Tahoma" w:hAnsi="Tahoma" w:cs="Tahoma"/>
                <w:szCs w:val="22"/>
                <w:lang w:val="el-GR"/>
              </w:rPr>
              <w:t>Κατανόηση περιβάλλοντος και ειδικών απαιτήσεων</w:t>
            </w:r>
          </w:p>
        </w:tc>
        <w:tc>
          <w:tcPr>
            <w:tcW w:w="5142" w:type="dxa"/>
            <w:tcBorders>
              <w:top w:val="single" w:sz="4" w:space="0" w:color="auto"/>
              <w:left w:val="single" w:sz="4" w:space="0" w:color="auto"/>
              <w:bottom w:val="single" w:sz="4" w:space="0" w:color="auto"/>
              <w:right w:val="single" w:sz="4" w:space="0" w:color="auto"/>
            </w:tcBorders>
          </w:tcPr>
          <w:p w14:paraId="62A2BEE1" w14:textId="7F656569" w:rsidR="00FA7062" w:rsidRPr="00911253" w:rsidRDefault="00FA7062" w:rsidP="00537CD4">
            <w:pPr>
              <w:pStyle w:val="afb"/>
              <w:numPr>
                <w:ilvl w:val="0"/>
                <w:numId w:val="17"/>
              </w:numPr>
              <w:snapToGrid w:val="0"/>
              <w:spacing w:before="40" w:after="40"/>
              <w:ind w:left="232" w:hanging="233"/>
              <w:contextualSpacing w:val="0"/>
              <w:rPr>
                <w:rFonts w:ascii="Tahoma" w:hAnsi="Tahoma" w:cs="Tahoma"/>
                <w:iCs/>
                <w:szCs w:val="22"/>
                <w:lang w:val="el-GR"/>
              </w:rPr>
            </w:pPr>
            <w:r w:rsidRPr="00911253">
              <w:rPr>
                <w:rFonts w:ascii="Tahoma" w:hAnsi="Tahoma" w:cs="Tahoma"/>
                <w:iCs/>
                <w:szCs w:val="22"/>
                <w:lang w:val="el-GR"/>
              </w:rPr>
              <w:t xml:space="preserve">Σαφήνεια της πρότασης και κατανόηση του αντικειμένου, των στόχων και των ειδικών απαιτήσεων - ιδιαιτεροτήτων </w:t>
            </w:r>
          </w:p>
          <w:p w14:paraId="469102C1" w14:textId="1387C6FE" w:rsidR="00FA7062" w:rsidRPr="00911253" w:rsidRDefault="00FA7062" w:rsidP="00537CD4">
            <w:pPr>
              <w:pStyle w:val="afb"/>
              <w:numPr>
                <w:ilvl w:val="0"/>
                <w:numId w:val="17"/>
              </w:numPr>
              <w:snapToGrid w:val="0"/>
              <w:spacing w:before="40" w:after="40"/>
              <w:ind w:left="232" w:hanging="233"/>
              <w:contextualSpacing w:val="0"/>
              <w:rPr>
                <w:rFonts w:ascii="Tahoma" w:hAnsi="Tahoma" w:cs="Tahoma"/>
                <w:iCs/>
                <w:szCs w:val="22"/>
                <w:lang w:val="el-GR"/>
              </w:rPr>
            </w:pPr>
            <w:r w:rsidRPr="00911253">
              <w:rPr>
                <w:rFonts w:ascii="Tahoma" w:hAnsi="Tahoma" w:cs="Tahoma"/>
                <w:iCs/>
                <w:szCs w:val="22"/>
                <w:lang w:val="el-GR"/>
              </w:rPr>
              <w:t xml:space="preserve">Αναγνώριση κρίσιμων παραγόντων επιτυχίας </w:t>
            </w:r>
          </w:p>
          <w:p w14:paraId="038E1E56" w14:textId="54998A4C" w:rsidR="00FA7062" w:rsidRPr="00911253" w:rsidRDefault="00FA7062" w:rsidP="00537CD4">
            <w:pPr>
              <w:pStyle w:val="afb"/>
              <w:numPr>
                <w:ilvl w:val="0"/>
                <w:numId w:val="17"/>
              </w:numPr>
              <w:snapToGrid w:val="0"/>
              <w:spacing w:before="40" w:after="40"/>
              <w:ind w:left="232" w:hanging="233"/>
              <w:contextualSpacing w:val="0"/>
              <w:rPr>
                <w:rFonts w:ascii="Tahoma" w:hAnsi="Tahoma" w:cs="Tahoma"/>
                <w:szCs w:val="22"/>
                <w:lang w:val="el-GR"/>
              </w:rPr>
            </w:pPr>
            <w:r w:rsidRPr="00911253">
              <w:rPr>
                <w:rFonts w:ascii="Tahoma" w:hAnsi="Tahoma" w:cs="Tahoma"/>
                <w:iCs/>
                <w:szCs w:val="22"/>
                <w:lang w:val="el-GR"/>
              </w:rPr>
              <w:t xml:space="preserve">Εντοπισμός ενδεχόμενων προβλημάτων/κινδύνων και προτάσεις αντιμετώπισής αυτών </w:t>
            </w: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tcPr>
          <w:p w14:paraId="335E7B96" w14:textId="642D8B44" w:rsidR="00FA7062" w:rsidRPr="00911253" w:rsidRDefault="00FA7062" w:rsidP="002531CC">
            <w:pPr>
              <w:snapToGrid w:val="0"/>
              <w:spacing w:after="0"/>
              <w:jc w:val="center"/>
              <w:rPr>
                <w:rFonts w:ascii="Tahoma" w:hAnsi="Tahoma" w:cs="Tahoma"/>
                <w:szCs w:val="22"/>
                <w:lang w:val="el-GR"/>
              </w:rPr>
            </w:pPr>
            <w:r w:rsidRPr="00911253">
              <w:rPr>
                <w:rFonts w:ascii="Tahoma" w:hAnsi="Tahoma" w:cs="Tahoma"/>
                <w:szCs w:val="22"/>
                <w:lang w:val="el-GR"/>
              </w:rPr>
              <w:t>20%</w:t>
            </w:r>
          </w:p>
        </w:tc>
      </w:tr>
      <w:tr w:rsidR="00FA7062" w:rsidRPr="00911253" w14:paraId="541FBAFE" w14:textId="593DBBE6" w:rsidTr="00FA7062">
        <w:trPr>
          <w:trHeight w:val="2065"/>
        </w:trPr>
        <w:tc>
          <w:tcPr>
            <w:tcW w:w="545" w:type="dxa"/>
            <w:tcBorders>
              <w:top w:val="single" w:sz="4" w:space="0" w:color="000000"/>
              <w:left w:val="single" w:sz="4" w:space="0" w:color="000000"/>
              <w:bottom w:val="single" w:sz="4" w:space="0" w:color="000000"/>
            </w:tcBorders>
            <w:shd w:val="clear" w:color="auto" w:fill="auto"/>
            <w:vAlign w:val="center"/>
          </w:tcPr>
          <w:p w14:paraId="5159F969" w14:textId="1C50D750" w:rsidR="00FA7062" w:rsidRPr="00911253" w:rsidRDefault="00FA7062" w:rsidP="002531CC">
            <w:pPr>
              <w:spacing w:after="0"/>
              <w:jc w:val="center"/>
              <w:rPr>
                <w:rFonts w:ascii="Tahoma" w:hAnsi="Tahoma" w:cs="Tahoma"/>
                <w:b/>
                <w:lang w:val="el-GR"/>
              </w:rPr>
            </w:pPr>
            <w:r w:rsidRPr="00911253">
              <w:rPr>
                <w:rFonts w:ascii="Tahoma" w:hAnsi="Tahoma" w:cs="Tahoma"/>
                <w:b/>
                <w:lang w:val="el-GR"/>
              </w:rPr>
              <w:t>Κ2</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14:paraId="03C21F5E" w14:textId="215B6A8A" w:rsidR="00FA7062" w:rsidRPr="00911253" w:rsidRDefault="00FA7062" w:rsidP="00F45D06">
            <w:pPr>
              <w:snapToGrid w:val="0"/>
              <w:spacing w:after="0"/>
              <w:jc w:val="left"/>
              <w:rPr>
                <w:rFonts w:ascii="Tahoma" w:hAnsi="Tahoma" w:cs="Tahoma"/>
                <w:iCs/>
                <w:sz w:val="20"/>
                <w:szCs w:val="20"/>
                <w:lang w:val="el-GR"/>
              </w:rPr>
            </w:pPr>
            <w:r w:rsidRPr="00911253">
              <w:rPr>
                <w:rFonts w:ascii="Tahoma" w:hAnsi="Tahoma" w:cs="Tahoma"/>
                <w:szCs w:val="22"/>
                <w:lang w:val="el-GR"/>
              </w:rPr>
              <w:t xml:space="preserve">Μεθοδολογία υλοποίησης </w:t>
            </w:r>
          </w:p>
        </w:tc>
        <w:tc>
          <w:tcPr>
            <w:tcW w:w="5142" w:type="dxa"/>
            <w:tcBorders>
              <w:top w:val="single" w:sz="4" w:space="0" w:color="auto"/>
              <w:left w:val="single" w:sz="4" w:space="0" w:color="auto"/>
              <w:bottom w:val="single" w:sz="4" w:space="0" w:color="auto"/>
              <w:right w:val="single" w:sz="4" w:space="0" w:color="auto"/>
            </w:tcBorders>
          </w:tcPr>
          <w:p w14:paraId="56F46303" w14:textId="328C9CFC" w:rsidR="00FA7062" w:rsidRPr="00911253" w:rsidRDefault="00FA7062" w:rsidP="00537CD4">
            <w:pPr>
              <w:pStyle w:val="afb"/>
              <w:numPr>
                <w:ilvl w:val="0"/>
                <w:numId w:val="17"/>
              </w:numPr>
              <w:snapToGrid w:val="0"/>
              <w:spacing w:before="40" w:after="40"/>
              <w:ind w:left="232" w:hanging="233"/>
              <w:contextualSpacing w:val="0"/>
              <w:rPr>
                <w:rFonts w:ascii="Tahoma" w:hAnsi="Tahoma" w:cs="Tahoma"/>
                <w:iCs/>
                <w:szCs w:val="22"/>
                <w:lang w:val="el-GR"/>
              </w:rPr>
            </w:pPr>
            <w:r w:rsidRPr="00911253">
              <w:rPr>
                <w:rFonts w:ascii="Tahoma" w:hAnsi="Tahoma" w:cs="Tahoma"/>
                <w:iCs/>
                <w:szCs w:val="22"/>
                <w:lang w:val="el-GR"/>
              </w:rPr>
              <w:t xml:space="preserve">Σαφήνεια και πληρότητα ανάλυσης των προσφερόμενων υπηρεσιών </w:t>
            </w:r>
          </w:p>
          <w:p w14:paraId="6F77B769" w14:textId="64310332" w:rsidR="00FA7062" w:rsidRPr="00911253" w:rsidRDefault="00FA7062" w:rsidP="00537CD4">
            <w:pPr>
              <w:pStyle w:val="afb"/>
              <w:numPr>
                <w:ilvl w:val="0"/>
                <w:numId w:val="17"/>
              </w:numPr>
              <w:snapToGrid w:val="0"/>
              <w:spacing w:before="40" w:after="40"/>
              <w:ind w:left="232" w:hanging="233"/>
              <w:contextualSpacing w:val="0"/>
              <w:rPr>
                <w:rFonts w:ascii="Tahoma" w:hAnsi="Tahoma" w:cs="Tahoma"/>
                <w:iCs/>
                <w:szCs w:val="22"/>
                <w:lang w:val="el-GR"/>
              </w:rPr>
            </w:pPr>
            <w:r w:rsidRPr="00911253">
              <w:rPr>
                <w:rFonts w:ascii="Tahoma" w:hAnsi="Tahoma" w:cs="Tahoma"/>
                <w:iCs/>
                <w:szCs w:val="22"/>
                <w:lang w:val="el-GR"/>
              </w:rPr>
              <w:t>Ανάλυση, σαφήνεια και πληρότητα των πακέτων εργασίας και των επιμέρους δραστηριοτήτων, λαμβάνοντας υπόψη το φυσικό αντικείμενο του έργου.</w:t>
            </w:r>
          </w:p>
          <w:p w14:paraId="57B898EC" w14:textId="5AEB9DB1" w:rsidR="00FA7062" w:rsidRPr="00911253" w:rsidRDefault="00FA7062" w:rsidP="00537CD4">
            <w:pPr>
              <w:pStyle w:val="afb"/>
              <w:numPr>
                <w:ilvl w:val="0"/>
                <w:numId w:val="17"/>
              </w:numPr>
              <w:snapToGrid w:val="0"/>
              <w:spacing w:before="40" w:after="40"/>
              <w:ind w:left="232" w:hanging="233"/>
              <w:contextualSpacing w:val="0"/>
              <w:rPr>
                <w:rFonts w:ascii="Tahoma" w:hAnsi="Tahoma" w:cs="Tahoma"/>
                <w:iCs/>
                <w:szCs w:val="22"/>
                <w:lang w:val="el-GR"/>
              </w:rPr>
            </w:pPr>
            <w:r w:rsidRPr="00911253">
              <w:rPr>
                <w:rFonts w:ascii="Tahoma" w:hAnsi="Tahoma" w:cs="Tahoma"/>
                <w:iCs/>
                <w:szCs w:val="22"/>
                <w:lang w:val="el-GR"/>
              </w:rPr>
              <w:t xml:space="preserve">Ανάλυση, δομή και οργάνωση των περιεχομένων των παραδοτέων.  </w:t>
            </w: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tcPr>
          <w:p w14:paraId="493A140B" w14:textId="0268A9E9" w:rsidR="00FA7062" w:rsidRPr="00911253" w:rsidRDefault="00FA7062" w:rsidP="002531CC">
            <w:pPr>
              <w:snapToGrid w:val="0"/>
              <w:spacing w:after="0"/>
              <w:jc w:val="center"/>
              <w:rPr>
                <w:rFonts w:ascii="Tahoma" w:hAnsi="Tahoma" w:cs="Tahoma"/>
                <w:szCs w:val="22"/>
                <w:lang w:val="el-GR"/>
              </w:rPr>
            </w:pPr>
            <w:r w:rsidRPr="00911253">
              <w:rPr>
                <w:rFonts w:ascii="Tahoma" w:hAnsi="Tahoma" w:cs="Tahoma"/>
                <w:szCs w:val="22"/>
                <w:lang w:val="el-GR"/>
              </w:rPr>
              <w:t>40%</w:t>
            </w:r>
          </w:p>
        </w:tc>
      </w:tr>
      <w:tr w:rsidR="00FA7062" w:rsidRPr="00911253" w14:paraId="7DAB04DD" w14:textId="2E208E9A" w:rsidTr="00FA7062">
        <w:trPr>
          <w:trHeight w:val="1066"/>
        </w:trPr>
        <w:tc>
          <w:tcPr>
            <w:tcW w:w="545" w:type="dxa"/>
            <w:tcBorders>
              <w:top w:val="single" w:sz="4" w:space="0" w:color="000000"/>
              <w:left w:val="single" w:sz="4" w:space="0" w:color="000000"/>
              <w:bottom w:val="single" w:sz="4" w:space="0" w:color="000000"/>
            </w:tcBorders>
            <w:shd w:val="clear" w:color="auto" w:fill="auto"/>
            <w:vAlign w:val="center"/>
          </w:tcPr>
          <w:p w14:paraId="605589AC" w14:textId="448544F6" w:rsidR="00FA7062" w:rsidRPr="00911253" w:rsidRDefault="00FA7062" w:rsidP="002531CC">
            <w:pPr>
              <w:spacing w:after="0"/>
              <w:jc w:val="center"/>
              <w:rPr>
                <w:rFonts w:ascii="Tahoma" w:hAnsi="Tahoma" w:cs="Tahoma"/>
                <w:b/>
                <w:lang w:val="el-GR"/>
              </w:rPr>
            </w:pPr>
            <w:r w:rsidRPr="00911253">
              <w:rPr>
                <w:rFonts w:ascii="Tahoma" w:hAnsi="Tahoma" w:cs="Tahoma"/>
                <w:b/>
                <w:lang w:val="el-GR"/>
              </w:rPr>
              <w:t>Κ3</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14:paraId="4C8F7ECC" w14:textId="17CAC6CC" w:rsidR="00FA7062" w:rsidRPr="00911253" w:rsidRDefault="00FA7062" w:rsidP="00F45D06">
            <w:pPr>
              <w:snapToGrid w:val="0"/>
              <w:spacing w:after="0"/>
              <w:jc w:val="left"/>
              <w:rPr>
                <w:rFonts w:ascii="Tahoma" w:hAnsi="Tahoma" w:cs="Tahoma"/>
                <w:lang w:val="el-GR"/>
              </w:rPr>
            </w:pPr>
            <w:r w:rsidRPr="00911253">
              <w:rPr>
                <w:rFonts w:ascii="Tahoma" w:hAnsi="Tahoma" w:cs="Tahoma"/>
                <w:lang w:val="el-GR"/>
              </w:rPr>
              <w:t xml:space="preserve">Οργάνωση διοίκησης του Έργου </w:t>
            </w:r>
          </w:p>
        </w:tc>
        <w:tc>
          <w:tcPr>
            <w:tcW w:w="5142" w:type="dxa"/>
            <w:tcBorders>
              <w:top w:val="single" w:sz="4" w:space="0" w:color="auto"/>
              <w:left w:val="single" w:sz="4" w:space="0" w:color="auto"/>
              <w:bottom w:val="single" w:sz="4" w:space="0" w:color="auto"/>
              <w:right w:val="single" w:sz="4" w:space="0" w:color="auto"/>
            </w:tcBorders>
          </w:tcPr>
          <w:p w14:paraId="3A082305" w14:textId="3709D15D" w:rsidR="00FA7062" w:rsidRPr="00911253" w:rsidRDefault="00FA7062" w:rsidP="00537CD4">
            <w:pPr>
              <w:pStyle w:val="afb"/>
              <w:numPr>
                <w:ilvl w:val="0"/>
                <w:numId w:val="17"/>
              </w:numPr>
              <w:snapToGrid w:val="0"/>
              <w:spacing w:before="40" w:after="40"/>
              <w:ind w:left="232" w:hanging="233"/>
              <w:contextualSpacing w:val="0"/>
              <w:rPr>
                <w:rFonts w:ascii="Tahoma" w:hAnsi="Tahoma" w:cs="Tahoma"/>
                <w:iCs/>
                <w:szCs w:val="22"/>
                <w:lang w:val="el-GR"/>
              </w:rPr>
            </w:pPr>
            <w:r w:rsidRPr="00911253">
              <w:rPr>
                <w:rFonts w:ascii="Tahoma" w:hAnsi="Tahoma" w:cs="Tahoma"/>
                <w:iCs/>
                <w:szCs w:val="22"/>
                <w:lang w:val="el-GR"/>
              </w:rPr>
              <w:t>Αποτελεσματικότητα της οργάνωσης και της μεθοδολογίας διοίκησης του Έργου</w:t>
            </w:r>
          </w:p>
          <w:p w14:paraId="33CFEDE3" w14:textId="51AF0EEA" w:rsidR="00FA7062" w:rsidRPr="00911253" w:rsidRDefault="00FA7062" w:rsidP="00537CD4">
            <w:pPr>
              <w:pStyle w:val="afb"/>
              <w:numPr>
                <w:ilvl w:val="0"/>
                <w:numId w:val="17"/>
              </w:numPr>
              <w:snapToGrid w:val="0"/>
              <w:spacing w:before="40" w:after="40"/>
              <w:ind w:left="232" w:hanging="233"/>
              <w:contextualSpacing w:val="0"/>
              <w:rPr>
                <w:rFonts w:ascii="Tahoma" w:hAnsi="Tahoma" w:cs="Tahoma"/>
                <w:iCs/>
                <w:szCs w:val="22"/>
                <w:lang w:val="el-GR"/>
              </w:rPr>
            </w:pPr>
            <w:r w:rsidRPr="00911253">
              <w:rPr>
                <w:rFonts w:ascii="Tahoma" w:hAnsi="Tahoma" w:cs="Tahoma"/>
                <w:iCs/>
                <w:szCs w:val="22"/>
                <w:lang w:val="el-GR"/>
              </w:rPr>
              <w:t>Τρόπος οργάνωσης και συγκρότησης των Ομάδων Έργων και ανταπόκρισης στις σχετικές προσκλήσεις</w:t>
            </w: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tcPr>
          <w:p w14:paraId="380046DB" w14:textId="4C2E14A9" w:rsidR="00FA7062" w:rsidRPr="00911253" w:rsidRDefault="00FA7062" w:rsidP="002531CC">
            <w:pPr>
              <w:snapToGrid w:val="0"/>
              <w:spacing w:after="0"/>
              <w:jc w:val="center"/>
              <w:rPr>
                <w:rFonts w:ascii="Tahoma" w:hAnsi="Tahoma" w:cs="Tahoma"/>
                <w:szCs w:val="22"/>
                <w:lang w:val="el-GR"/>
              </w:rPr>
            </w:pPr>
            <w:r w:rsidRPr="00911253">
              <w:rPr>
                <w:rFonts w:ascii="Tahoma" w:hAnsi="Tahoma" w:cs="Tahoma"/>
                <w:szCs w:val="22"/>
                <w:lang w:val="el-GR"/>
              </w:rPr>
              <w:t>20%</w:t>
            </w:r>
          </w:p>
        </w:tc>
      </w:tr>
      <w:tr w:rsidR="00FA7062" w:rsidRPr="00911253" w14:paraId="64E3D4D4" w14:textId="7C9DE0C7" w:rsidTr="00FA7062">
        <w:trPr>
          <w:trHeight w:val="1347"/>
        </w:trPr>
        <w:tc>
          <w:tcPr>
            <w:tcW w:w="545" w:type="dxa"/>
            <w:tcBorders>
              <w:top w:val="single" w:sz="4" w:space="0" w:color="000000"/>
              <w:left w:val="single" w:sz="4" w:space="0" w:color="000000"/>
              <w:bottom w:val="single" w:sz="4" w:space="0" w:color="000000"/>
            </w:tcBorders>
            <w:shd w:val="clear" w:color="auto" w:fill="auto"/>
            <w:vAlign w:val="center"/>
          </w:tcPr>
          <w:p w14:paraId="3DF6F152" w14:textId="49DCC9F0" w:rsidR="00FA7062" w:rsidRPr="00911253" w:rsidRDefault="00FA7062" w:rsidP="002531CC">
            <w:pPr>
              <w:spacing w:after="0"/>
              <w:jc w:val="center"/>
              <w:rPr>
                <w:rFonts w:ascii="Tahoma" w:hAnsi="Tahoma" w:cs="Tahoma"/>
                <w:b/>
                <w:lang w:val="el-GR"/>
              </w:rPr>
            </w:pPr>
            <w:r w:rsidRPr="00911253">
              <w:rPr>
                <w:rFonts w:ascii="Tahoma" w:hAnsi="Tahoma" w:cs="Tahoma"/>
                <w:b/>
                <w:lang w:val="el-GR"/>
              </w:rPr>
              <w:t>Κ4</w:t>
            </w:r>
          </w:p>
        </w:tc>
        <w:tc>
          <w:tcPr>
            <w:tcW w:w="1776" w:type="dxa"/>
            <w:tcBorders>
              <w:top w:val="single" w:sz="4" w:space="0" w:color="auto"/>
              <w:left w:val="single" w:sz="4" w:space="0" w:color="auto"/>
              <w:bottom w:val="single" w:sz="4" w:space="0" w:color="auto"/>
              <w:right w:val="single" w:sz="4" w:space="0" w:color="auto"/>
            </w:tcBorders>
            <w:shd w:val="clear" w:color="auto" w:fill="auto"/>
            <w:vAlign w:val="center"/>
          </w:tcPr>
          <w:p w14:paraId="4594BBB8" w14:textId="57EEAA55" w:rsidR="00FA7062" w:rsidRPr="00911253" w:rsidRDefault="00FA7062" w:rsidP="00F45D06">
            <w:pPr>
              <w:snapToGrid w:val="0"/>
              <w:spacing w:after="0"/>
              <w:jc w:val="left"/>
              <w:rPr>
                <w:rFonts w:ascii="Tahoma" w:hAnsi="Tahoma" w:cs="Tahoma"/>
                <w:lang w:val="el-GR"/>
              </w:rPr>
            </w:pPr>
            <w:r w:rsidRPr="00911253">
              <w:rPr>
                <w:rFonts w:ascii="Tahoma" w:hAnsi="Tahoma" w:cs="Tahoma"/>
                <w:lang w:val="el-GR"/>
              </w:rPr>
              <w:t>Διασφάλιση Ποιότητας</w:t>
            </w:r>
          </w:p>
        </w:tc>
        <w:tc>
          <w:tcPr>
            <w:tcW w:w="5142" w:type="dxa"/>
            <w:tcBorders>
              <w:top w:val="single" w:sz="4" w:space="0" w:color="auto"/>
              <w:left w:val="single" w:sz="4" w:space="0" w:color="auto"/>
              <w:bottom w:val="single" w:sz="4" w:space="0" w:color="auto"/>
              <w:right w:val="single" w:sz="4" w:space="0" w:color="auto"/>
            </w:tcBorders>
          </w:tcPr>
          <w:p w14:paraId="25271CA5" w14:textId="1B6EC1C8" w:rsidR="00FA7062" w:rsidRPr="00911253" w:rsidRDefault="00FA7062" w:rsidP="00537CD4">
            <w:pPr>
              <w:pStyle w:val="afb"/>
              <w:numPr>
                <w:ilvl w:val="0"/>
                <w:numId w:val="18"/>
              </w:numPr>
              <w:snapToGrid w:val="0"/>
              <w:spacing w:before="40" w:after="40"/>
              <w:ind w:left="232" w:hanging="283"/>
              <w:contextualSpacing w:val="0"/>
              <w:rPr>
                <w:rFonts w:ascii="Tahoma" w:hAnsi="Tahoma" w:cs="Tahoma"/>
                <w:iCs/>
                <w:szCs w:val="22"/>
                <w:lang w:val="el-GR"/>
              </w:rPr>
            </w:pPr>
            <w:r w:rsidRPr="00911253">
              <w:rPr>
                <w:rFonts w:ascii="Tahoma" w:hAnsi="Tahoma" w:cs="Tahoma"/>
                <w:iCs/>
                <w:szCs w:val="22"/>
                <w:lang w:val="el-GR"/>
              </w:rPr>
              <w:t>Αποτελεσματικότητα της προτεινόμενης μεθοδολογίας διασφάλισης ποιότητας</w:t>
            </w:r>
          </w:p>
          <w:p w14:paraId="3B6C589D" w14:textId="647107D1" w:rsidR="00FA7062" w:rsidRPr="00911253" w:rsidRDefault="00FA7062" w:rsidP="00537CD4">
            <w:pPr>
              <w:pStyle w:val="afb"/>
              <w:numPr>
                <w:ilvl w:val="0"/>
                <w:numId w:val="18"/>
              </w:numPr>
              <w:snapToGrid w:val="0"/>
              <w:spacing w:before="40" w:after="40"/>
              <w:ind w:left="232" w:hanging="283"/>
              <w:contextualSpacing w:val="0"/>
              <w:rPr>
                <w:rFonts w:ascii="Tahoma" w:hAnsi="Tahoma" w:cs="Tahoma"/>
                <w:iCs/>
                <w:szCs w:val="22"/>
                <w:lang w:val="el-GR"/>
              </w:rPr>
            </w:pPr>
            <w:r w:rsidRPr="00911253">
              <w:rPr>
                <w:rFonts w:ascii="Tahoma" w:hAnsi="Tahoma" w:cs="Tahoma"/>
                <w:iCs/>
                <w:szCs w:val="22"/>
                <w:lang w:val="el-GR"/>
              </w:rPr>
              <w:t xml:space="preserve">Προτεινόμενο σύστημα ελέγχου ποιότητας  </w:t>
            </w:r>
          </w:p>
          <w:p w14:paraId="75F24F04" w14:textId="0EB19E20" w:rsidR="00FA7062" w:rsidRPr="00911253" w:rsidRDefault="00FA7062" w:rsidP="00537CD4">
            <w:pPr>
              <w:pStyle w:val="afb"/>
              <w:numPr>
                <w:ilvl w:val="0"/>
                <w:numId w:val="18"/>
              </w:numPr>
              <w:snapToGrid w:val="0"/>
              <w:spacing w:before="40" w:after="40"/>
              <w:ind w:left="232" w:hanging="283"/>
              <w:contextualSpacing w:val="0"/>
              <w:rPr>
                <w:rFonts w:ascii="Tahoma" w:hAnsi="Tahoma" w:cs="Tahoma"/>
                <w:iCs/>
                <w:szCs w:val="22"/>
                <w:lang w:val="el-GR"/>
              </w:rPr>
            </w:pPr>
            <w:r w:rsidRPr="00911253">
              <w:rPr>
                <w:rFonts w:ascii="Tahoma" w:hAnsi="Tahoma" w:cs="Tahoma"/>
                <w:iCs/>
                <w:szCs w:val="22"/>
                <w:lang w:val="el-GR"/>
              </w:rPr>
              <w:t xml:space="preserve">Εξειδίκευση των μέτρων διασφάλισης ποιότητας των παρεχόμενων υπηρεσιών και παραδοτέων </w:t>
            </w:r>
          </w:p>
        </w:tc>
        <w:tc>
          <w:tcPr>
            <w:tcW w:w="1822" w:type="dxa"/>
            <w:tcBorders>
              <w:top w:val="single" w:sz="4" w:space="0" w:color="auto"/>
              <w:left w:val="single" w:sz="4" w:space="0" w:color="auto"/>
              <w:bottom w:val="single" w:sz="4" w:space="0" w:color="auto"/>
              <w:right w:val="single" w:sz="4" w:space="0" w:color="auto"/>
            </w:tcBorders>
            <w:shd w:val="clear" w:color="auto" w:fill="auto"/>
            <w:vAlign w:val="center"/>
          </w:tcPr>
          <w:p w14:paraId="6BCE501A" w14:textId="1EDB77E5" w:rsidR="00FA7062" w:rsidRPr="00911253" w:rsidRDefault="00FA7062" w:rsidP="002531CC">
            <w:pPr>
              <w:snapToGrid w:val="0"/>
              <w:spacing w:after="0"/>
              <w:jc w:val="center"/>
              <w:rPr>
                <w:rFonts w:ascii="Tahoma" w:hAnsi="Tahoma" w:cs="Tahoma"/>
                <w:szCs w:val="22"/>
                <w:lang w:val="el-GR"/>
              </w:rPr>
            </w:pPr>
            <w:r w:rsidRPr="00911253">
              <w:rPr>
                <w:rFonts w:ascii="Tahoma" w:hAnsi="Tahoma" w:cs="Tahoma"/>
                <w:szCs w:val="22"/>
                <w:lang w:val="el-GR"/>
              </w:rPr>
              <w:t>20%</w:t>
            </w:r>
          </w:p>
        </w:tc>
      </w:tr>
      <w:tr w:rsidR="00FA7062" w:rsidRPr="00911253" w14:paraId="3CA875EB" w14:textId="5A320F43" w:rsidTr="00FA7062">
        <w:trPr>
          <w:trHeight w:val="242"/>
        </w:trPr>
        <w:tc>
          <w:tcPr>
            <w:tcW w:w="7465" w:type="dxa"/>
            <w:gridSpan w:val="3"/>
            <w:tcBorders>
              <w:top w:val="single" w:sz="4" w:space="0" w:color="000000"/>
              <w:left w:val="single" w:sz="4" w:space="0" w:color="000000"/>
              <w:bottom w:val="single" w:sz="4" w:space="0" w:color="000000"/>
              <w:right w:val="single" w:sz="4" w:space="0" w:color="000000"/>
            </w:tcBorders>
            <w:shd w:val="clear" w:color="auto" w:fill="D5DCE4" w:themeFill="text2" w:themeFillTint="33"/>
          </w:tcPr>
          <w:p w14:paraId="19A88B7B" w14:textId="74355DA9" w:rsidR="00FA7062" w:rsidRPr="00911253" w:rsidRDefault="00FA7062" w:rsidP="002531CC">
            <w:pPr>
              <w:spacing w:after="0"/>
              <w:jc w:val="center"/>
              <w:rPr>
                <w:rFonts w:ascii="Tahoma" w:hAnsi="Tahoma" w:cs="Tahoma"/>
                <w:b/>
                <w:lang w:val="el-GR"/>
              </w:rPr>
            </w:pPr>
            <w:r w:rsidRPr="00911253">
              <w:rPr>
                <w:rFonts w:ascii="Tahoma" w:hAnsi="Tahoma" w:cs="Tahoma"/>
                <w:b/>
                <w:lang w:val="el-GR"/>
              </w:rPr>
              <w:t>ΑΘΡΟΙΣΜΑ ΣΥΝΟΛΟΥ ΣΥΝΤΕΛΕΣΤΩΝ ΒΑΡΥΤΗΤΑΣ</w:t>
            </w:r>
          </w:p>
        </w:tc>
        <w:tc>
          <w:tcPr>
            <w:tcW w:w="1822" w:type="dxa"/>
            <w:tcBorders>
              <w:top w:val="single" w:sz="4" w:space="0" w:color="000000"/>
              <w:left w:val="single" w:sz="4" w:space="0" w:color="000000"/>
              <w:bottom w:val="single" w:sz="4" w:space="0" w:color="000000"/>
              <w:right w:val="single" w:sz="4" w:space="0" w:color="000000"/>
            </w:tcBorders>
            <w:shd w:val="clear" w:color="auto" w:fill="D5DCE4" w:themeFill="text2" w:themeFillTint="33"/>
            <w:vAlign w:val="center"/>
          </w:tcPr>
          <w:p w14:paraId="24E6932A" w14:textId="06A7DA0B" w:rsidR="00FA7062" w:rsidRPr="00911253" w:rsidRDefault="00FA7062" w:rsidP="002531CC">
            <w:pPr>
              <w:spacing w:after="0"/>
              <w:jc w:val="center"/>
              <w:rPr>
                <w:rFonts w:ascii="Tahoma" w:hAnsi="Tahoma" w:cs="Tahoma"/>
                <w:b/>
                <w:bCs/>
                <w:lang w:val="el-GR"/>
              </w:rPr>
            </w:pPr>
            <w:r w:rsidRPr="00911253">
              <w:rPr>
                <w:rFonts w:ascii="Tahoma" w:hAnsi="Tahoma" w:cs="Tahoma"/>
                <w:b/>
                <w:bCs/>
                <w:lang w:val="el-GR"/>
              </w:rPr>
              <w:t>100%</w:t>
            </w:r>
          </w:p>
        </w:tc>
      </w:tr>
      <w:bookmarkEnd w:id="174"/>
    </w:tbl>
    <w:p w14:paraId="79B13D77" w14:textId="49890F20" w:rsidR="000C7901" w:rsidRPr="00911253" w:rsidRDefault="000C7901">
      <w:pPr>
        <w:rPr>
          <w:rFonts w:ascii="Tahoma" w:hAnsi="Tahoma" w:cs="Tahoma"/>
          <w:lang w:val="el-GR"/>
        </w:rPr>
      </w:pPr>
    </w:p>
    <w:p w14:paraId="0D0633D1" w14:textId="77777777" w:rsidR="00240BC0" w:rsidRPr="00911253" w:rsidRDefault="00240BC0" w:rsidP="00240BC0">
      <w:pPr>
        <w:pStyle w:val="3"/>
        <w:rPr>
          <w:rFonts w:ascii="Tahoma" w:hAnsi="Tahoma" w:cs="Tahoma"/>
          <w:i/>
          <w:color w:val="5B9BD5"/>
          <w:lang w:val="el-GR"/>
        </w:rPr>
      </w:pPr>
      <w:bookmarkStart w:id="175" w:name="_Toc121925549"/>
      <w:r w:rsidRPr="00911253">
        <w:rPr>
          <w:rFonts w:ascii="Tahoma" w:hAnsi="Tahoma" w:cs="Tahoma"/>
          <w:lang w:val="el-GR"/>
        </w:rPr>
        <w:t>Βαθμολόγηση και κατάταξη προσφορών</w:t>
      </w:r>
      <w:bookmarkEnd w:id="175"/>
      <w:r w:rsidRPr="00911253">
        <w:rPr>
          <w:rFonts w:ascii="Tahoma" w:hAnsi="Tahoma" w:cs="Tahoma"/>
          <w:lang w:val="el-GR"/>
        </w:rPr>
        <w:t xml:space="preserve"> </w:t>
      </w:r>
    </w:p>
    <w:p w14:paraId="1FBEB1A9" w14:textId="77777777" w:rsidR="00F410EA" w:rsidRPr="00911253" w:rsidRDefault="00F410EA" w:rsidP="00F410EA">
      <w:pPr>
        <w:rPr>
          <w:rFonts w:ascii="Tahoma" w:hAnsi="Tahoma" w:cs="Tahoma"/>
          <w:lang w:val="el-GR"/>
        </w:rPr>
      </w:pPr>
      <w:r w:rsidRPr="00911253">
        <w:rPr>
          <w:rFonts w:ascii="Tahoma" w:hAnsi="Tahoma" w:cs="Tahoma"/>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150 βαθμούς όταν υπερκαλύπτονται οι απαιτήσεις του συγκεκριμένου κριτηρίου</w:t>
      </w:r>
      <w:r w:rsidRPr="00911253">
        <w:rPr>
          <w:rStyle w:val="13"/>
          <w:rFonts w:ascii="Tahoma" w:hAnsi="Tahoma" w:cs="Tahoma"/>
          <w:b/>
          <w:lang w:val="el-GR"/>
        </w:rPr>
        <w:t>.</w:t>
      </w:r>
      <w:r w:rsidRPr="00911253">
        <w:rPr>
          <w:rFonts w:ascii="Tahoma" w:hAnsi="Tahoma" w:cs="Tahoma"/>
          <w:b/>
          <w:lang w:val="el-GR"/>
        </w:rPr>
        <w:t xml:space="preserve">  </w:t>
      </w:r>
    </w:p>
    <w:p w14:paraId="71B2610E" w14:textId="77777777" w:rsidR="00F410EA" w:rsidRPr="00911253" w:rsidRDefault="00F410EA" w:rsidP="00F410EA">
      <w:pPr>
        <w:rPr>
          <w:rFonts w:ascii="Tahoma" w:hAnsi="Tahoma" w:cs="Tahoma"/>
          <w:lang w:val="el-GR"/>
        </w:rPr>
      </w:pPr>
      <w:r w:rsidRPr="00911253">
        <w:rPr>
          <w:rFonts w:ascii="Tahoma" w:hAnsi="Tahoma" w:cs="Tahoma"/>
          <w:lang w:val="el-GR"/>
        </w:rPr>
        <w:t xml:space="preserve">Κάθε κριτήριο αξιολόγησης βαθμολογείται αυτόνομα με βάση τα στοιχεία της προσφοράς. </w:t>
      </w:r>
    </w:p>
    <w:p w14:paraId="63424CEC" w14:textId="77777777" w:rsidR="00F410EA" w:rsidRPr="00911253" w:rsidRDefault="00F410EA" w:rsidP="00F410EA">
      <w:pPr>
        <w:rPr>
          <w:rFonts w:ascii="Tahoma" w:hAnsi="Tahoma" w:cs="Tahoma"/>
          <w:lang w:val="el-GR"/>
        </w:rPr>
      </w:pPr>
      <w:r w:rsidRPr="00911253">
        <w:rPr>
          <w:rFonts w:ascii="Tahoma" w:hAnsi="Tahoma" w:cs="Tahoma"/>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θα προκύπτει από το άθροισμα των σταθμισμένων βαθμολογιών όλων των κριτηρίων, με βάση τον παρακάτω τύπο : </w:t>
      </w:r>
    </w:p>
    <w:p w14:paraId="018DD6E0" w14:textId="77777777" w:rsidR="00F410EA" w:rsidRPr="00911253" w:rsidRDefault="00F410EA" w:rsidP="00F410EA">
      <w:pPr>
        <w:rPr>
          <w:rFonts w:ascii="Tahoma" w:hAnsi="Tahoma" w:cs="Tahoma"/>
          <w:lang w:val="el-GR"/>
        </w:rPr>
      </w:pPr>
      <w:r w:rsidRPr="00911253">
        <w:rPr>
          <w:rFonts w:ascii="Tahoma" w:hAnsi="Tahoma" w:cs="Tahoma"/>
          <w:lang w:val="el-GR"/>
        </w:rPr>
        <w:t>Σ.Β.Τ.Π = σ1</w:t>
      </w:r>
      <w:r w:rsidRPr="00911253">
        <w:rPr>
          <w:rFonts w:ascii="Tahoma" w:hAnsi="Tahoma" w:cs="Tahoma"/>
          <w:lang w:val="en-US"/>
        </w:rPr>
        <w:t>x</w:t>
      </w:r>
      <w:r w:rsidRPr="00911253">
        <w:rPr>
          <w:rFonts w:ascii="Tahoma" w:hAnsi="Tahoma" w:cs="Tahoma"/>
          <w:lang w:val="el-GR"/>
        </w:rPr>
        <w:t>Κ1 + σ2</w:t>
      </w:r>
      <w:r w:rsidRPr="00911253">
        <w:rPr>
          <w:rFonts w:ascii="Tahoma" w:hAnsi="Tahoma" w:cs="Tahoma"/>
          <w:lang w:val="en-US"/>
        </w:rPr>
        <w:t>x</w:t>
      </w:r>
      <w:r w:rsidRPr="00911253">
        <w:rPr>
          <w:rFonts w:ascii="Tahoma" w:hAnsi="Tahoma" w:cs="Tahoma"/>
          <w:lang w:val="el-GR"/>
        </w:rPr>
        <w:t>Κ2 + σ3</w:t>
      </w:r>
      <w:r w:rsidRPr="00911253">
        <w:rPr>
          <w:rFonts w:ascii="Tahoma" w:hAnsi="Tahoma" w:cs="Tahoma"/>
          <w:lang w:val="en-US"/>
        </w:rPr>
        <w:t>x</w:t>
      </w:r>
      <w:r w:rsidRPr="00911253">
        <w:rPr>
          <w:rFonts w:ascii="Tahoma" w:hAnsi="Tahoma" w:cs="Tahoma"/>
          <w:lang w:val="el-GR"/>
        </w:rPr>
        <w:t>Κ3 + σ4</w:t>
      </w:r>
      <w:r w:rsidRPr="00911253">
        <w:rPr>
          <w:rFonts w:ascii="Tahoma" w:hAnsi="Tahoma" w:cs="Tahoma"/>
          <w:lang w:val="en-US"/>
        </w:rPr>
        <w:t>x</w:t>
      </w:r>
      <w:r w:rsidRPr="00911253">
        <w:rPr>
          <w:rFonts w:ascii="Tahoma" w:hAnsi="Tahoma" w:cs="Tahoma"/>
          <w:lang w:val="el-GR"/>
        </w:rPr>
        <w:t>Κ4, όπου σ</w:t>
      </w:r>
      <w:proofErr w:type="spellStart"/>
      <w:r w:rsidRPr="00911253">
        <w:rPr>
          <w:rFonts w:ascii="Tahoma" w:hAnsi="Tahoma" w:cs="Tahoma"/>
          <w:lang w:val="en-US"/>
        </w:rPr>
        <w:t>i</w:t>
      </w:r>
      <w:proofErr w:type="spellEnd"/>
      <w:r w:rsidRPr="00911253">
        <w:rPr>
          <w:rFonts w:ascii="Tahoma" w:hAnsi="Tahoma" w:cs="Tahoma"/>
          <w:lang w:val="el-GR"/>
        </w:rPr>
        <w:t>=ο αντίστοιχος συντελεστής βαρύτητας</w:t>
      </w:r>
    </w:p>
    <w:p w14:paraId="3978FA62" w14:textId="77777777" w:rsidR="00F410EA" w:rsidRPr="00911253" w:rsidRDefault="00F410EA" w:rsidP="00F410EA">
      <w:pPr>
        <w:rPr>
          <w:rFonts w:ascii="Tahoma" w:hAnsi="Tahoma" w:cs="Tahoma"/>
          <w:i/>
          <w:color w:val="5B9BD5"/>
          <w:lang w:val="el-GR"/>
        </w:rPr>
      </w:pPr>
      <w:r w:rsidRPr="00911253">
        <w:rPr>
          <w:rFonts w:ascii="Tahoma" w:hAnsi="Tahoma" w:cs="Tahoma"/>
          <w:lang w:val="el-GR"/>
        </w:rPr>
        <w:t>Κριτήρια με βαθμολογία μικρότερη από 100 βαθμούς (ήτοι που δεν καλύπτουν/παρουσιάζουν αποκλίσεις από τις τεχνικές προδιαγραφές της παρούσας) επιφέρουν την απόρριψη της προσφοράς.</w:t>
      </w:r>
    </w:p>
    <w:p w14:paraId="712A657B" w14:textId="77777777" w:rsidR="00F410EA" w:rsidRPr="00911253" w:rsidRDefault="00F410EA" w:rsidP="00F410EA">
      <w:pPr>
        <w:rPr>
          <w:rFonts w:ascii="Tahoma" w:hAnsi="Tahoma" w:cs="Tahoma"/>
          <w:lang w:val="el-GR"/>
        </w:rPr>
      </w:pPr>
      <w:r w:rsidRPr="00911253">
        <w:rPr>
          <w:rFonts w:ascii="Tahoma" w:hAnsi="Tahoma" w:cs="Tahoma"/>
          <w:bCs/>
          <w:lang w:val="el-GR"/>
        </w:rPr>
        <w:t xml:space="preserve">Για την κατάταξη των προσφορών χρησιμοποιείται η συνολική βαθμολογία της Προσφοράς (Σ.Β.Τ.Π) Σε περίπτωση ισοψηφίας, </w:t>
      </w:r>
      <w:r w:rsidRPr="00911253">
        <w:rPr>
          <w:rFonts w:ascii="Tahoma" w:hAnsi="Tahoma" w:cs="Tahoma"/>
          <w:lang w:val="el-GR"/>
        </w:rPr>
        <w:t>διενεργείται δημόσια κλήρωση παρουσία όλων των ενδιαφερομένων.</w:t>
      </w:r>
    </w:p>
    <w:p w14:paraId="2444567E" w14:textId="5FFF226A" w:rsidR="000100A7" w:rsidRPr="00911253" w:rsidRDefault="000100A7" w:rsidP="0077327B">
      <w:pPr>
        <w:rPr>
          <w:rFonts w:ascii="Tahoma" w:hAnsi="Tahoma" w:cs="Tahoma"/>
          <w:lang w:val="el-GR"/>
        </w:rPr>
      </w:pPr>
    </w:p>
    <w:p w14:paraId="72875D04" w14:textId="77777777" w:rsidR="00783EE0" w:rsidRPr="00911253" w:rsidRDefault="00783EE0" w:rsidP="00403A88">
      <w:pPr>
        <w:pStyle w:val="4"/>
        <w:ind w:left="990" w:hanging="990"/>
        <w:rPr>
          <w:rFonts w:ascii="Tahoma" w:hAnsi="Tahoma" w:cs="Tahoma"/>
        </w:rPr>
      </w:pPr>
      <w:bookmarkStart w:id="176" w:name="_Ref35876553"/>
      <w:bookmarkStart w:id="177" w:name="_Toc89934399"/>
      <w:bookmarkStart w:id="178" w:name="_Toc121925550"/>
      <w:bookmarkStart w:id="179" w:name="_Toc491951241"/>
      <w:r w:rsidRPr="00911253">
        <w:rPr>
          <w:rFonts w:ascii="Tahoma" w:hAnsi="Tahoma" w:cs="Tahoma"/>
        </w:rPr>
        <w:t>Τελική αξιολόγηση - κατάταξη</w:t>
      </w:r>
      <w:bookmarkEnd w:id="176"/>
      <w:bookmarkEnd w:id="177"/>
      <w:bookmarkEnd w:id="178"/>
      <w:r w:rsidRPr="00911253">
        <w:rPr>
          <w:rFonts w:ascii="Tahoma" w:hAnsi="Tahoma" w:cs="Tahoma"/>
        </w:rPr>
        <w:t xml:space="preserve"> </w:t>
      </w:r>
    </w:p>
    <w:p w14:paraId="4E084F06" w14:textId="77777777" w:rsidR="00783EE0" w:rsidRPr="00911253" w:rsidRDefault="00783EE0" w:rsidP="00783EE0">
      <w:pPr>
        <w:rPr>
          <w:rFonts w:ascii="Tahoma" w:hAnsi="Tahoma" w:cs="Tahoma"/>
          <w:lang w:val="el-GR"/>
        </w:rPr>
      </w:pPr>
      <w:bookmarkStart w:id="180" w:name="_Hlk41049049"/>
      <w:r w:rsidRPr="00911253">
        <w:rPr>
          <w:rFonts w:ascii="Tahoma" w:hAnsi="Tahoma" w:cs="Tahoma"/>
          <w:lang w:val="el-GR"/>
        </w:rPr>
        <w:t>Η τελική αξιολόγηση και κατάταξη των προσφορών θα γίνει με βάση τον ακόλουθο τύπο:</w:t>
      </w:r>
    </w:p>
    <w:p w14:paraId="2FCC7AAA" w14:textId="77777777" w:rsidR="00783EE0" w:rsidRPr="00911253" w:rsidRDefault="00783EE0" w:rsidP="00783EE0">
      <w:pPr>
        <w:rPr>
          <w:rFonts w:ascii="Tahoma" w:hAnsi="Tahoma" w:cs="Tahoma"/>
          <w:lang w:val="el-GR"/>
        </w:rPr>
      </w:pPr>
    </w:p>
    <w:p w14:paraId="528A8B4C" w14:textId="77777777" w:rsidR="00783EE0" w:rsidRPr="00911253" w:rsidRDefault="00783EE0" w:rsidP="00783EE0">
      <w:pPr>
        <w:rPr>
          <w:rFonts w:ascii="Tahoma" w:hAnsi="Tahoma" w:cs="Tahoma"/>
          <w:lang w:val="el-GR"/>
        </w:rPr>
      </w:pPr>
      <w:r w:rsidRPr="00911253">
        <w:rPr>
          <w:rFonts w:ascii="Tahoma" w:hAnsi="Tahoma" w:cs="Tahoma"/>
          <w:noProof/>
          <w:lang w:val="en-US" w:eastAsia="en-US"/>
        </w:rPr>
        <mc:AlternateContent>
          <mc:Choice Requires="wps">
            <w:drawing>
              <wp:anchor distT="0" distB="0" distL="114300" distR="114300" simplePos="0" relativeHeight="251658240" behindDoc="0" locked="0" layoutInCell="1" allowOverlap="1" wp14:anchorId="0519AD85" wp14:editId="4522686F">
                <wp:simplePos x="0" y="0"/>
                <wp:positionH relativeFrom="column">
                  <wp:posOffset>1428296</wp:posOffset>
                </wp:positionH>
                <wp:positionV relativeFrom="paragraph">
                  <wp:posOffset>96702</wp:posOffset>
                </wp:positionV>
                <wp:extent cx="3219450" cy="266700"/>
                <wp:effectExtent l="0" t="0" r="0" b="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19450" cy="266700"/>
                        </a:xfrm>
                        <a:prstGeom prst="rect">
                          <a:avLst/>
                        </a:prstGeom>
                        <a:solidFill>
                          <a:srgbClr val="FFFFFF"/>
                        </a:solidFill>
                        <a:ln w="12700" algn="ctr">
                          <a:solidFill>
                            <a:srgbClr val="5B9BD5"/>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1D8C5D12" w14:textId="77777777" w:rsidR="009A6B00" w:rsidRPr="00783EE0" w:rsidRDefault="009A6B00"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ect w14:anchorId="0519AD85" id="Rectangle 2" o:spid="_x0000_s1026" style="position:absolute;left:0;text-align:left;margin-left:112.45pt;margin-top:7.6pt;width:253.5pt;height: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" strokecolor="#5b9bd5" strokeweight="1pt">
                <v:stroke dashstyle="dash"/>
                <v:shadow color="#868686"/>
                <v:textbox>
                  <w:txbxContent>
                    <w:p w14:paraId="1D8C5D12" w14:textId="77777777" w:rsidR="009A6B00" w:rsidRPr="00783EE0" w:rsidRDefault="009A6B00" w:rsidP="00783EE0">
                      <w:pPr>
                        <w:jc w:val="center"/>
                        <w:rPr>
                          <w:rFonts w:ascii="Tahoma" w:hAnsi="Tahoma" w:cs="Tahoma"/>
                          <w:lang w:val="en-US"/>
                        </w:rPr>
                      </w:pPr>
                      <w:r w:rsidRPr="00D034D2">
                        <w:rPr>
                          <w:rFonts w:ascii="Tahoma" w:hAnsi="Tahoma" w:cs="Tahoma"/>
                          <w:lang w:val="el-GR"/>
                        </w:rPr>
                        <w:t>Λ</w:t>
                      </w:r>
                      <w:r w:rsidRPr="00783EE0">
                        <w:rPr>
                          <w:rFonts w:ascii="Tahoma" w:hAnsi="Tahoma" w:cs="Tahoma"/>
                          <w:lang w:val="en-US"/>
                        </w:rPr>
                        <w:t>i = 80 * (</w:t>
                      </w:r>
                      <w:r w:rsidRPr="00D034D2">
                        <w:rPr>
                          <w:rFonts w:ascii="Tahoma" w:hAnsi="Tahoma" w:cs="Tahoma"/>
                          <w:lang w:val="el-GR"/>
                        </w:rPr>
                        <w:t>Β</w:t>
                      </w:r>
                      <w:r w:rsidRPr="00783EE0">
                        <w:rPr>
                          <w:rFonts w:ascii="Tahoma" w:hAnsi="Tahoma" w:cs="Tahoma"/>
                          <w:lang w:val="en-US"/>
                        </w:rPr>
                        <w:t>i / Bmax ) + 20 * (Kmin/Ki)</w:t>
                      </w:r>
                    </w:p>
                  </w:txbxContent>
                </v:textbox>
              </v:rect>
            </w:pict>
          </mc:Fallback>
        </mc:AlternateContent>
      </w:r>
    </w:p>
    <w:p w14:paraId="280EBDA6" w14:textId="77777777" w:rsidR="00783EE0" w:rsidRPr="00911253" w:rsidRDefault="00783EE0" w:rsidP="00783EE0">
      <w:pPr>
        <w:rPr>
          <w:rFonts w:ascii="Tahoma" w:hAnsi="Tahoma" w:cs="Tahoma"/>
          <w:lang w:val="el-GR"/>
        </w:rPr>
      </w:pPr>
    </w:p>
    <w:p w14:paraId="588E5761" w14:textId="77777777" w:rsidR="00783EE0" w:rsidRPr="00911253" w:rsidRDefault="00783EE0" w:rsidP="00783EE0">
      <w:pPr>
        <w:rPr>
          <w:rFonts w:ascii="Tahoma" w:hAnsi="Tahoma" w:cs="Tahoma"/>
          <w:lang w:val="el-GR"/>
        </w:rPr>
      </w:pPr>
      <w:r w:rsidRPr="00911253">
        <w:rPr>
          <w:rFonts w:ascii="Tahoma" w:hAnsi="Tahoma" w:cs="Tahoma"/>
          <w:lang w:val="el-GR"/>
        </w:rPr>
        <w:t>όπου:</w:t>
      </w:r>
    </w:p>
    <w:p w14:paraId="67BB086A" w14:textId="77777777" w:rsidR="00783EE0" w:rsidRPr="00911253" w:rsidRDefault="00783EE0" w:rsidP="00783EE0">
      <w:pPr>
        <w:rPr>
          <w:rFonts w:ascii="Tahoma" w:hAnsi="Tahoma" w:cs="Tahoma"/>
          <w:lang w:val="el-GR"/>
        </w:rPr>
      </w:pPr>
      <w:proofErr w:type="spellStart"/>
      <w:r w:rsidRPr="00911253">
        <w:rPr>
          <w:rFonts w:ascii="Tahoma" w:hAnsi="Tahoma" w:cs="Tahoma"/>
          <w:lang w:val="el-GR"/>
        </w:rPr>
        <w:t>Bmax</w:t>
      </w:r>
      <w:proofErr w:type="spellEnd"/>
      <w:r w:rsidRPr="00911253">
        <w:rPr>
          <w:rFonts w:ascii="Tahoma" w:hAnsi="Tahoma" w:cs="Tahoma"/>
          <w:lang w:val="el-GR"/>
        </w:rPr>
        <w:t>:</w:t>
      </w:r>
      <w:r w:rsidRPr="00911253">
        <w:rPr>
          <w:rFonts w:ascii="Tahoma" w:hAnsi="Tahoma" w:cs="Tahoma"/>
          <w:lang w:val="el-GR"/>
        </w:rPr>
        <w:tab/>
        <w:t>η συνολική βαθμολογία που έλαβε η καλύτερη Τεχνική Προσφορά</w:t>
      </w:r>
    </w:p>
    <w:p w14:paraId="0D3EC518" w14:textId="77777777" w:rsidR="00783EE0" w:rsidRPr="00911253" w:rsidRDefault="00783EE0" w:rsidP="00783EE0">
      <w:pPr>
        <w:rPr>
          <w:rFonts w:ascii="Tahoma" w:hAnsi="Tahoma" w:cs="Tahoma"/>
          <w:lang w:val="el-GR"/>
        </w:rPr>
      </w:pPr>
      <w:proofErr w:type="spellStart"/>
      <w:r w:rsidRPr="00911253">
        <w:rPr>
          <w:rFonts w:ascii="Tahoma" w:hAnsi="Tahoma" w:cs="Tahoma"/>
          <w:lang w:val="el-GR"/>
        </w:rPr>
        <w:t>Bi</w:t>
      </w:r>
      <w:proofErr w:type="spellEnd"/>
      <w:r w:rsidRPr="00911253">
        <w:rPr>
          <w:rFonts w:ascii="Tahoma" w:hAnsi="Tahoma" w:cs="Tahoma"/>
          <w:lang w:val="el-GR"/>
        </w:rPr>
        <w:t>:</w:t>
      </w:r>
      <w:r w:rsidRPr="00911253">
        <w:rPr>
          <w:rFonts w:ascii="Tahoma" w:hAnsi="Tahoma" w:cs="Tahoma"/>
          <w:lang w:val="el-GR"/>
        </w:rPr>
        <w:tab/>
        <w:t>η συνολική βαθμολογία της Τεχνικής Προσφοράς i</w:t>
      </w:r>
    </w:p>
    <w:p w14:paraId="3C1BE37D" w14:textId="6C29EC3C" w:rsidR="00783EE0" w:rsidRPr="00911253" w:rsidRDefault="00783EE0" w:rsidP="00783EE0">
      <w:pPr>
        <w:ind w:left="709" w:hanging="709"/>
        <w:rPr>
          <w:rFonts w:ascii="Tahoma" w:hAnsi="Tahoma" w:cs="Tahoma"/>
          <w:lang w:val="el-GR"/>
        </w:rPr>
      </w:pPr>
      <w:proofErr w:type="spellStart"/>
      <w:r w:rsidRPr="00911253">
        <w:rPr>
          <w:rFonts w:ascii="Tahoma" w:hAnsi="Tahoma" w:cs="Tahoma"/>
          <w:lang w:val="el-GR"/>
        </w:rPr>
        <w:t>Kmin</w:t>
      </w:r>
      <w:proofErr w:type="spellEnd"/>
      <w:r w:rsidRPr="00911253">
        <w:rPr>
          <w:rFonts w:ascii="Tahoma" w:hAnsi="Tahoma" w:cs="Tahoma"/>
          <w:lang w:val="el-GR"/>
        </w:rPr>
        <w:t>:</w:t>
      </w:r>
      <w:r w:rsidRPr="00911253">
        <w:rPr>
          <w:rFonts w:ascii="Tahoma" w:hAnsi="Tahoma" w:cs="Tahoma"/>
          <w:lang w:val="el-GR"/>
        </w:rPr>
        <w:tab/>
        <w:t xml:space="preserve">Το συνολικό (βλ. παράρτημα </w:t>
      </w:r>
      <w:r w:rsidRPr="00911253">
        <w:rPr>
          <w:rFonts w:ascii="Tahoma" w:hAnsi="Tahoma" w:cs="Tahoma"/>
          <w:lang w:val="en-US"/>
        </w:rPr>
        <w:t>IV</w:t>
      </w:r>
      <w:r w:rsidRPr="00911253">
        <w:rPr>
          <w:rFonts w:ascii="Tahoma" w:hAnsi="Tahoma" w:cs="Tahoma"/>
          <w:lang w:val="el-GR"/>
        </w:rPr>
        <w:t>) κόστος της Προσφοράς με τη μικρότερη τιμή, χωρίς ΦΠΑ</w:t>
      </w:r>
    </w:p>
    <w:p w14:paraId="14F30DFA" w14:textId="2431B760" w:rsidR="00783EE0" w:rsidRPr="00911253" w:rsidRDefault="00783EE0" w:rsidP="00783EE0">
      <w:pPr>
        <w:rPr>
          <w:rFonts w:ascii="Tahoma" w:hAnsi="Tahoma" w:cs="Tahoma"/>
          <w:lang w:val="el-GR"/>
        </w:rPr>
      </w:pPr>
      <w:proofErr w:type="spellStart"/>
      <w:r w:rsidRPr="00911253">
        <w:rPr>
          <w:rFonts w:ascii="Tahoma" w:hAnsi="Tahoma" w:cs="Tahoma"/>
          <w:lang w:val="el-GR"/>
        </w:rPr>
        <w:t>Ki</w:t>
      </w:r>
      <w:proofErr w:type="spellEnd"/>
      <w:r w:rsidRPr="00911253">
        <w:rPr>
          <w:rFonts w:ascii="Tahoma" w:hAnsi="Tahoma" w:cs="Tahoma"/>
          <w:lang w:val="el-GR"/>
        </w:rPr>
        <w:t>:</w:t>
      </w:r>
      <w:r w:rsidRPr="00911253">
        <w:rPr>
          <w:rFonts w:ascii="Tahoma" w:hAnsi="Tahoma" w:cs="Tahoma"/>
          <w:lang w:val="el-GR"/>
        </w:rPr>
        <w:tab/>
        <w:t xml:space="preserve">Το συνολικό (βλ. παράρτημα </w:t>
      </w:r>
      <w:r w:rsidRPr="00911253">
        <w:rPr>
          <w:rFonts w:ascii="Tahoma" w:hAnsi="Tahoma" w:cs="Tahoma"/>
          <w:lang w:val="en-US"/>
        </w:rPr>
        <w:t>IV</w:t>
      </w:r>
      <w:r w:rsidRPr="00911253">
        <w:rPr>
          <w:rFonts w:ascii="Tahoma" w:hAnsi="Tahoma" w:cs="Tahoma"/>
          <w:lang w:val="el-GR"/>
        </w:rPr>
        <w:t>) κόστος της Προσφοράς i, χωρίς ΦΠΑ</w:t>
      </w:r>
    </w:p>
    <w:p w14:paraId="4B6BE1F2" w14:textId="77777777" w:rsidR="00783EE0" w:rsidRPr="00911253" w:rsidRDefault="00783EE0" w:rsidP="00783EE0">
      <w:pPr>
        <w:rPr>
          <w:rFonts w:ascii="Tahoma" w:hAnsi="Tahoma" w:cs="Tahoma"/>
          <w:lang w:val="el-GR"/>
        </w:rPr>
      </w:pPr>
      <w:proofErr w:type="spellStart"/>
      <w:r w:rsidRPr="00911253">
        <w:rPr>
          <w:rFonts w:ascii="Tahoma" w:hAnsi="Tahoma" w:cs="Tahoma"/>
          <w:lang w:val="el-GR"/>
        </w:rPr>
        <w:t>Λi</w:t>
      </w:r>
      <w:proofErr w:type="spellEnd"/>
      <w:r w:rsidRPr="00911253">
        <w:rPr>
          <w:rFonts w:ascii="Tahoma" w:hAnsi="Tahoma" w:cs="Tahoma"/>
          <w:lang w:val="el-GR"/>
        </w:rPr>
        <w:t>:</w:t>
      </w:r>
      <w:r w:rsidRPr="00911253">
        <w:rPr>
          <w:rFonts w:ascii="Tahoma" w:hAnsi="Tahoma" w:cs="Tahoma"/>
          <w:lang w:val="el-GR"/>
        </w:rPr>
        <w:tab/>
        <w:t>Τελική βαθμολογία της Προσφοράς i, η οποία στρογγυλοποιείται σε 2 δεκαδικά ψηφία .</w:t>
      </w:r>
    </w:p>
    <w:p w14:paraId="04C7EE9D" w14:textId="61ECBDE8" w:rsidR="00783EE0" w:rsidRPr="00911253" w:rsidRDefault="00783EE0" w:rsidP="00783EE0">
      <w:pPr>
        <w:rPr>
          <w:rFonts w:ascii="Tahoma" w:hAnsi="Tahoma" w:cs="Tahoma"/>
          <w:lang w:val="el-GR"/>
        </w:rPr>
      </w:pPr>
      <w:r w:rsidRPr="00911253">
        <w:rPr>
          <w:rFonts w:ascii="Tahoma" w:hAnsi="Tahoma" w:cs="Tahoma"/>
          <w:bCs/>
          <w:lang w:val="el-GR"/>
        </w:rPr>
        <w:t>Πλέον συμφέρουσα από οικονομική άποψη προσφορά</w:t>
      </w:r>
      <w:r w:rsidRPr="00911253">
        <w:rPr>
          <w:rFonts w:ascii="Tahoma" w:hAnsi="Tahoma" w:cs="Tahoma"/>
          <w:bCs/>
          <w:i/>
          <w:lang w:val="el-GR"/>
        </w:rPr>
        <w:t xml:space="preserve"> </w:t>
      </w:r>
      <w:r w:rsidRPr="00911253">
        <w:rPr>
          <w:rFonts w:ascii="Tahoma" w:hAnsi="Tahoma" w:cs="Tahoma"/>
          <w:bCs/>
          <w:lang w:val="el-GR"/>
        </w:rPr>
        <w:t>βάσει βέλτιστης σχέσης ποιότητας – τιμής</w:t>
      </w:r>
      <w:r w:rsidRPr="00911253" w:rsidDel="003A17F9">
        <w:rPr>
          <w:rFonts w:ascii="Tahoma" w:hAnsi="Tahoma" w:cs="Tahoma"/>
          <w:bCs/>
          <w:lang w:val="el-GR"/>
        </w:rPr>
        <w:t xml:space="preserve"> </w:t>
      </w:r>
      <w:r w:rsidRPr="00911253">
        <w:rPr>
          <w:rFonts w:ascii="Tahoma" w:hAnsi="Tahoma" w:cs="Tahoma"/>
          <w:bCs/>
          <w:lang w:val="el-GR"/>
        </w:rPr>
        <w:t xml:space="preserve">είναι η προσφορά με το μεγαλύτερο </w:t>
      </w:r>
      <w:proofErr w:type="spellStart"/>
      <w:r w:rsidRPr="00911253">
        <w:rPr>
          <w:rFonts w:ascii="Tahoma" w:hAnsi="Tahoma" w:cs="Tahoma"/>
          <w:bCs/>
          <w:lang w:val="el-GR"/>
        </w:rPr>
        <w:t>Λi</w:t>
      </w:r>
      <w:proofErr w:type="spellEnd"/>
      <w:r w:rsidRPr="00911253">
        <w:rPr>
          <w:rFonts w:ascii="Tahoma" w:hAnsi="Tahoma" w:cs="Tahoma"/>
          <w:bCs/>
          <w:lang w:val="el-GR"/>
        </w:rPr>
        <w:t xml:space="preserve">. Σε περίπτωση ισοψηφίας, επικρατέστερη είναι η προσφορά με το μεγαλύτερο </w:t>
      </w:r>
      <w:proofErr w:type="spellStart"/>
      <w:r w:rsidRPr="00911253">
        <w:rPr>
          <w:rFonts w:ascii="Tahoma" w:hAnsi="Tahoma" w:cs="Tahoma"/>
          <w:bCs/>
          <w:lang w:val="el-GR"/>
        </w:rPr>
        <w:t>Βi</w:t>
      </w:r>
      <w:proofErr w:type="spellEnd"/>
      <w:r w:rsidRPr="00911253">
        <w:rPr>
          <w:rFonts w:ascii="Tahoma" w:hAnsi="Tahoma" w:cs="Tahoma"/>
          <w:bCs/>
          <w:lang w:val="el-GR"/>
        </w:rPr>
        <w:t xml:space="preserve"> (βαθμολογία τεχνικ</w:t>
      </w:r>
      <w:r w:rsidRPr="00911253">
        <w:rPr>
          <w:rFonts w:ascii="Tahoma" w:hAnsi="Tahoma" w:cs="Tahoma"/>
          <w:lang w:val="el-GR"/>
        </w:rPr>
        <w:t>ής προσφοράς υποψηφίου), ενώ σε περίπτωση πλήρους ισοβαθμίας (</w:t>
      </w:r>
      <w:proofErr w:type="spellStart"/>
      <w:r w:rsidRPr="00911253">
        <w:rPr>
          <w:rFonts w:ascii="Tahoma" w:hAnsi="Tahoma" w:cs="Tahoma"/>
          <w:lang w:val="el-GR"/>
        </w:rPr>
        <w:t>Λi</w:t>
      </w:r>
      <w:proofErr w:type="spellEnd"/>
      <w:r w:rsidRPr="00911253">
        <w:rPr>
          <w:rFonts w:ascii="Tahoma" w:hAnsi="Tahoma" w:cs="Tahoma"/>
          <w:lang w:val="el-GR"/>
        </w:rPr>
        <w:t xml:space="preserve">, </w:t>
      </w:r>
      <w:proofErr w:type="spellStart"/>
      <w:r w:rsidRPr="00911253">
        <w:rPr>
          <w:rFonts w:ascii="Tahoma" w:hAnsi="Tahoma" w:cs="Tahoma"/>
          <w:lang w:val="el-GR"/>
        </w:rPr>
        <w:t>Βi</w:t>
      </w:r>
      <w:proofErr w:type="spellEnd"/>
      <w:r w:rsidRPr="00911253">
        <w:rPr>
          <w:rFonts w:ascii="Tahoma" w:hAnsi="Tahoma" w:cs="Tahoma"/>
          <w:lang w:val="el-GR"/>
        </w:rPr>
        <w:t>) διενεργείται δημόσια κλήρωση παρουσία όλων των ενδιαφερομένων.</w:t>
      </w:r>
    </w:p>
    <w:p w14:paraId="523E5462" w14:textId="77777777" w:rsidR="00240BC0" w:rsidRPr="00911253" w:rsidRDefault="00240BC0" w:rsidP="00783EE0">
      <w:pPr>
        <w:rPr>
          <w:rFonts w:ascii="Tahoma" w:hAnsi="Tahoma" w:cs="Tahoma"/>
          <w:lang w:val="el-GR"/>
        </w:rPr>
      </w:pPr>
    </w:p>
    <w:p w14:paraId="296514A8" w14:textId="7ED44080" w:rsidR="008C0E02" w:rsidRPr="00911253" w:rsidRDefault="00AD1DB4" w:rsidP="008C0E02">
      <w:pPr>
        <w:pStyle w:val="3"/>
        <w:rPr>
          <w:rFonts w:ascii="Tahoma" w:hAnsi="Tahoma" w:cs="Tahoma"/>
          <w:lang w:val="el-GR"/>
        </w:rPr>
      </w:pPr>
      <w:bookmarkStart w:id="181" w:name="_Toc89934400"/>
      <w:bookmarkStart w:id="182" w:name="_Toc121925551"/>
      <w:bookmarkEnd w:id="180"/>
      <w:r w:rsidRPr="00911253">
        <w:rPr>
          <w:rFonts w:ascii="Tahoma" w:hAnsi="Tahoma" w:cs="Tahoma"/>
          <w:lang w:val="el-GR"/>
        </w:rPr>
        <w:t>Διαδικασία</w:t>
      </w:r>
      <w:r w:rsidR="00C513A5" w:rsidRPr="00911253">
        <w:rPr>
          <w:rFonts w:ascii="Tahoma" w:hAnsi="Tahoma" w:cs="Tahoma"/>
          <w:lang w:val="el-GR"/>
        </w:rPr>
        <w:t xml:space="preserve"> ανάθεσης συμβάσεων που βασίζονται στη συμφωνία-πλαίσιο (“</w:t>
      </w:r>
      <w:r w:rsidR="00CA1E85" w:rsidRPr="00911253">
        <w:rPr>
          <w:rFonts w:ascii="Tahoma" w:hAnsi="Tahoma" w:cs="Tahoma"/>
          <w:lang w:val="el-GR"/>
        </w:rPr>
        <w:t>εκτελεστικές συμβάσεις</w:t>
      </w:r>
      <w:r w:rsidR="00C513A5" w:rsidRPr="00911253">
        <w:rPr>
          <w:rFonts w:ascii="Tahoma" w:hAnsi="Tahoma" w:cs="Tahoma"/>
          <w:lang w:val="el-GR"/>
        </w:rPr>
        <w:t>”)</w:t>
      </w:r>
      <w:bookmarkEnd w:id="179"/>
      <w:bookmarkEnd w:id="181"/>
      <w:bookmarkEnd w:id="182"/>
      <w:r w:rsidR="00C513A5" w:rsidRPr="00911253">
        <w:rPr>
          <w:rFonts w:ascii="Tahoma" w:hAnsi="Tahoma" w:cs="Tahoma"/>
          <w:lang w:val="el-GR"/>
        </w:rPr>
        <w:t xml:space="preserve"> </w:t>
      </w:r>
    </w:p>
    <w:p w14:paraId="2FBB761F" w14:textId="77777777" w:rsidR="008C0E02" w:rsidRPr="00911253" w:rsidRDefault="008C0E02" w:rsidP="008C0E02">
      <w:pPr>
        <w:pStyle w:val="Default"/>
        <w:spacing w:after="120"/>
        <w:jc w:val="both"/>
        <w:rPr>
          <w:rFonts w:ascii="Tahoma" w:hAnsi="Tahoma" w:cs="Tahoma"/>
          <w:color w:val="auto"/>
          <w:sz w:val="22"/>
        </w:rPr>
      </w:pPr>
    </w:p>
    <w:p w14:paraId="45BA141F" w14:textId="5933AA83" w:rsidR="008C0E02" w:rsidRPr="00911253" w:rsidRDefault="008C0E02" w:rsidP="008C0E02">
      <w:pPr>
        <w:pStyle w:val="Default"/>
        <w:spacing w:after="120"/>
        <w:jc w:val="both"/>
        <w:rPr>
          <w:rFonts w:ascii="Tahoma" w:hAnsi="Tahoma" w:cs="Tahoma"/>
          <w:color w:val="auto"/>
          <w:sz w:val="22"/>
        </w:rPr>
      </w:pPr>
      <w:r w:rsidRPr="00911253">
        <w:rPr>
          <w:rFonts w:ascii="Tahoma" w:hAnsi="Tahoma" w:cs="Tahoma"/>
          <w:color w:val="auto"/>
          <w:sz w:val="22"/>
        </w:rPr>
        <w:t xml:space="preserve">Οι εκτελεστικές συμβάσεις ανατίθενται σύμφωνα με τους όρους και τις προϋποθέσεις της συμφωνίας-πλαίσιο. </w:t>
      </w:r>
    </w:p>
    <w:p w14:paraId="16BE9BA0" w14:textId="509708FE" w:rsidR="008C0E02" w:rsidRPr="00911253" w:rsidRDefault="008C0E02" w:rsidP="008C0E02">
      <w:pPr>
        <w:pStyle w:val="Default"/>
        <w:spacing w:after="120"/>
        <w:jc w:val="both"/>
        <w:rPr>
          <w:rFonts w:ascii="Tahoma" w:hAnsi="Tahoma" w:cs="Tahoma"/>
          <w:sz w:val="22"/>
          <w:szCs w:val="22"/>
        </w:rPr>
      </w:pPr>
      <w:r w:rsidRPr="00911253">
        <w:rPr>
          <w:rFonts w:ascii="Tahoma" w:hAnsi="Tahoma" w:cs="Tahoma"/>
          <w:color w:val="auto"/>
          <w:sz w:val="22"/>
        </w:rPr>
        <w:t xml:space="preserve">Για την ανάθεση των συμβάσεων αυτών, ισχύουν τα αναφερόμενα στην παράγραφο </w:t>
      </w:r>
      <w:r w:rsidR="00DC7E5A" w:rsidRPr="00911253">
        <w:rPr>
          <w:rFonts w:ascii="Tahoma" w:hAnsi="Tahoma" w:cs="Tahoma"/>
          <w:color w:val="auto"/>
          <w:sz w:val="22"/>
          <w:szCs w:val="22"/>
        </w:rPr>
        <w:fldChar w:fldCharType="begin"/>
      </w:r>
      <w:r w:rsidR="00DC7E5A" w:rsidRPr="00911253">
        <w:rPr>
          <w:rFonts w:ascii="Tahoma" w:hAnsi="Tahoma" w:cs="Tahoma"/>
          <w:color w:val="auto"/>
          <w:sz w:val="22"/>
          <w:szCs w:val="22"/>
        </w:rPr>
        <w:instrText xml:space="preserve"> REF _Ref89884190 \h </w:instrText>
      </w:r>
      <w:r w:rsidR="00240BC0" w:rsidRPr="00911253">
        <w:rPr>
          <w:rFonts w:ascii="Tahoma" w:hAnsi="Tahoma" w:cs="Tahoma"/>
          <w:color w:val="auto"/>
          <w:sz w:val="22"/>
          <w:szCs w:val="22"/>
        </w:rPr>
        <w:instrText xml:space="preserve"> \* MERGEFORMAT </w:instrText>
      </w:r>
      <w:r w:rsidR="00DC7E5A" w:rsidRPr="00911253">
        <w:rPr>
          <w:rFonts w:ascii="Tahoma" w:hAnsi="Tahoma" w:cs="Tahoma"/>
          <w:color w:val="auto"/>
          <w:sz w:val="22"/>
          <w:szCs w:val="22"/>
        </w:rPr>
      </w:r>
      <w:r w:rsidR="00DC7E5A" w:rsidRPr="00911253">
        <w:rPr>
          <w:rFonts w:ascii="Tahoma" w:hAnsi="Tahoma" w:cs="Tahoma"/>
          <w:color w:val="auto"/>
          <w:sz w:val="22"/>
          <w:szCs w:val="22"/>
        </w:rPr>
        <w:fldChar w:fldCharType="separate"/>
      </w:r>
      <w:r w:rsidR="00EF3AF0" w:rsidRPr="00EF3AF0">
        <w:rPr>
          <w:rFonts w:ascii="Tahoma" w:hAnsi="Tahoma" w:cs="Tahoma"/>
          <w:sz w:val="22"/>
          <w:szCs w:val="22"/>
        </w:rPr>
        <w:t>Όροι Ανάθεσης Εκτελεστικών Συμβάσεων</w:t>
      </w:r>
      <w:r w:rsidR="00DC7E5A" w:rsidRPr="00911253">
        <w:rPr>
          <w:rFonts w:ascii="Tahoma" w:hAnsi="Tahoma" w:cs="Tahoma"/>
          <w:color w:val="auto"/>
          <w:sz w:val="22"/>
          <w:szCs w:val="22"/>
        </w:rPr>
        <w:fldChar w:fldCharType="end"/>
      </w:r>
    </w:p>
    <w:p w14:paraId="2F05B981" w14:textId="77777777" w:rsidR="008C0E02" w:rsidRPr="00911253" w:rsidRDefault="008C0E02" w:rsidP="00C513A5">
      <w:pPr>
        <w:pStyle w:val="Default"/>
        <w:jc w:val="both"/>
        <w:rPr>
          <w:rFonts w:ascii="Tahoma" w:hAnsi="Tahoma" w:cs="Tahoma"/>
          <w:color w:val="auto"/>
          <w:sz w:val="22"/>
        </w:rPr>
      </w:pPr>
    </w:p>
    <w:p w14:paraId="6CB6E4DB" w14:textId="77777777" w:rsidR="00180C9E" w:rsidRPr="00911253" w:rsidRDefault="00180C9E" w:rsidP="00715BCA">
      <w:pPr>
        <w:pStyle w:val="21"/>
        <w:rPr>
          <w:rFonts w:ascii="Tahoma" w:hAnsi="Tahoma" w:cs="Tahoma"/>
        </w:rPr>
      </w:pPr>
      <w:bookmarkStart w:id="183" w:name="_Toc89934401"/>
      <w:bookmarkStart w:id="184" w:name="_Toc121925552"/>
      <w:r w:rsidRPr="00911253">
        <w:rPr>
          <w:rFonts w:ascii="Tahoma" w:hAnsi="Tahoma" w:cs="Tahoma"/>
        </w:rPr>
        <w:t>Κατάρτιση - Περιεχόμενο Προσφορών</w:t>
      </w:r>
      <w:bookmarkEnd w:id="183"/>
      <w:bookmarkEnd w:id="184"/>
    </w:p>
    <w:p w14:paraId="3F769188" w14:textId="77777777" w:rsidR="00180C9E" w:rsidRPr="00911253" w:rsidRDefault="00180C9E">
      <w:pPr>
        <w:pStyle w:val="3"/>
        <w:rPr>
          <w:rFonts w:ascii="Tahoma" w:hAnsi="Tahoma" w:cs="Tahoma"/>
          <w:lang w:val="el-GR"/>
        </w:rPr>
      </w:pPr>
      <w:bookmarkStart w:id="185" w:name="_Ref33625213"/>
      <w:bookmarkStart w:id="186" w:name="_Toc89934402"/>
      <w:bookmarkStart w:id="187" w:name="_Toc121925553"/>
      <w:r w:rsidRPr="00911253">
        <w:rPr>
          <w:rFonts w:ascii="Tahoma" w:hAnsi="Tahoma" w:cs="Tahoma"/>
          <w:lang w:val="el-GR"/>
        </w:rPr>
        <w:t>Γενικοί όροι υποβολής προσφορών</w:t>
      </w:r>
      <w:bookmarkEnd w:id="185"/>
      <w:bookmarkEnd w:id="186"/>
      <w:bookmarkEnd w:id="187"/>
    </w:p>
    <w:p w14:paraId="42B9DE81" w14:textId="4C61CA55" w:rsidR="00180C9E" w:rsidRPr="00911253" w:rsidRDefault="00180C9E" w:rsidP="00154F84">
      <w:pPr>
        <w:pStyle w:val="Normal2"/>
        <w:rPr>
          <w:rFonts w:ascii="Tahoma" w:hAnsi="Tahoma" w:cs="Tahoma"/>
        </w:rPr>
      </w:pPr>
      <w:r w:rsidRPr="00911253">
        <w:rPr>
          <w:rFonts w:ascii="Tahoma" w:hAnsi="Tahoma" w:cs="Tahoma"/>
        </w:rPr>
        <w:t xml:space="preserve">Οι προσφορές υποβάλλονται με βάση τις απαιτήσεις που ορίζονται στο </w:t>
      </w:r>
      <w:r w:rsidR="001A4A46" w:rsidRPr="00911253">
        <w:rPr>
          <w:rFonts w:ascii="Tahoma" w:hAnsi="Tahoma" w:cs="Tahoma"/>
          <w:highlight w:val="yellow"/>
        </w:rPr>
        <w:fldChar w:fldCharType="begin"/>
      </w:r>
      <w:r w:rsidR="001A4A46" w:rsidRPr="00911253">
        <w:rPr>
          <w:rFonts w:ascii="Tahoma" w:hAnsi="Tahoma" w:cs="Tahoma"/>
        </w:rPr>
        <w:instrText xml:space="preserve"> REF _Ref479335837 \h </w:instrText>
      </w:r>
      <w:r w:rsidR="00BF4414" w:rsidRPr="00911253">
        <w:rPr>
          <w:rFonts w:ascii="Tahoma" w:hAnsi="Tahoma" w:cs="Tahoma"/>
          <w:highlight w:val="yellow"/>
        </w:rPr>
        <w:instrText xml:space="preserve"> \* MERGEFORMAT </w:instrText>
      </w:r>
      <w:r w:rsidR="001A4A46" w:rsidRPr="00911253">
        <w:rPr>
          <w:rFonts w:ascii="Tahoma" w:hAnsi="Tahoma" w:cs="Tahoma"/>
          <w:highlight w:val="yellow"/>
        </w:rPr>
      </w:r>
      <w:r w:rsidR="001A4A46" w:rsidRPr="00911253">
        <w:rPr>
          <w:rFonts w:ascii="Tahoma" w:hAnsi="Tahoma" w:cs="Tahoma"/>
          <w:highlight w:val="yellow"/>
        </w:rPr>
        <w:fldChar w:fldCharType="separate"/>
      </w:r>
      <w:r w:rsidR="00EF3AF0" w:rsidRPr="00911253">
        <w:rPr>
          <w:rFonts w:ascii="Tahoma" w:hAnsi="Tahoma" w:cs="Tahoma"/>
        </w:rPr>
        <w:t>ΠΑΡΑΡΤΗΜΑ Ι – ΑΝΑΛΥΤΙΚΗ ΠΕΡΙΓΡΑΦΗ ΦΥΣΙΚΟΥ ΚΑΙ ΟΙΚΟΝΟΜΙΚΟΥ ΑΝΤΙΚΕΙΜΕΝΟΥ ΤΗΣ ΣΥΜΦΩΝΙΑΣ – ΠΛΑΙΣΙΟ</w:t>
      </w:r>
      <w:r w:rsidR="001A4A46" w:rsidRPr="00911253">
        <w:rPr>
          <w:rFonts w:ascii="Tahoma" w:hAnsi="Tahoma" w:cs="Tahoma"/>
          <w:highlight w:val="yellow"/>
        </w:rPr>
        <w:fldChar w:fldCharType="end"/>
      </w:r>
      <w:r w:rsidR="001A4A46" w:rsidRPr="00911253">
        <w:rPr>
          <w:rFonts w:ascii="Tahoma" w:hAnsi="Tahoma" w:cs="Tahoma"/>
        </w:rPr>
        <w:t xml:space="preserve"> </w:t>
      </w:r>
      <w:r w:rsidR="00FE75FA" w:rsidRPr="00911253">
        <w:rPr>
          <w:rFonts w:ascii="Tahoma" w:hAnsi="Tahoma" w:cs="Tahoma"/>
        </w:rPr>
        <w:t xml:space="preserve">της Διακήρυξης, για </w:t>
      </w:r>
      <w:r w:rsidRPr="00911253">
        <w:rPr>
          <w:rFonts w:ascii="Tahoma" w:hAnsi="Tahoma" w:cs="Tahoma"/>
        </w:rPr>
        <w:t xml:space="preserve">όλες τις περιγραφόμενες υπηρεσίες. </w:t>
      </w:r>
    </w:p>
    <w:p w14:paraId="6F99DB5E" w14:textId="77777777" w:rsidR="00180C9E" w:rsidRPr="00911253" w:rsidRDefault="00180C9E" w:rsidP="00154F84">
      <w:pPr>
        <w:pStyle w:val="Normal2"/>
        <w:rPr>
          <w:rFonts w:ascii="Tahoma" w:hAnsi="Tahoma" w:cs="Tahoma"/>
          <w:color w:val="000000"/>
          <w:szCs w:val="22"/>
          <w:lang w:eastAsia="el-GR"/>
        </w:rPr>
      </w:pPr>
      <w:r w:rsidRPr="00911253">
        <w:rPr>
          <w:rFonts w:ascii="Tahoma" w:hAnsi="Tahoma" w:cs="Tahoma"/>
        </w:rPr>
        <w:t>Δεν επιτ</w:t>
      </w:r>
      <w:r w:rsidR="000100A7" w:rsidRPr="00911253">
        <w:rPr>
          <w:rFonts w:ascii="Tahoma" w:hAnsi="Tahoma" w:cs="Tahoma"/>
        </w:rPr>
        <w:t>ρέπονται εναλλακτικές προσφορές.</w:t>
      </w:r>
    </w:p>
    <w:p w14:paraId="7C81A38D" w14:textId="0DF1EB0C" w:rsidR="00180C9E" w:rsidRPr="00911253" w:rsidRDefault="00180C9E" w:rsidP="00154F84">
      <w:pPr>
        <w:pStyle w:val="Normal2"/>
        <w:rPr>
          <w:rFonts w:ascii="Tahoma" w:hAnsi="Tahoma" w:cs="Tahoma"/>
          <w:color w:val="000000"/>
          <w:szCs w:val="22"/>
          <w:lang w:eastAsia="el-GR"/>
        </w:rPr>
      </w:pPr>
      <w:r w:rsidRPr="00911253">
        <w:rPr>
          <w:rFonts w:ascii="Tahoma" w:hAnsi="Tahoma" w:cs="Tahoma"/>
          <w:color w:val="000000"/>
          <w:szCs w:val="22"/>
          <w:lang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8C0E02" w:rsidRPr="00911253">
        <w:rPr>
          <w:rStyle w:val="ad"/>
          <w:rFonts w:ascii="Tahoma" w:hAnsi="Tahoma" w:cs="Tahoma"/>
        </w:rPr>
        <w:footnoteReference w:id="11"/>
      </w:r>
      <w:r w:rsidRPr="00911253">
        <w:rPr>
          <w:rFonts w:ascii="Tahoma" w:hAnsi="Tahoma" w:cs="Tahoma"/>
          <w:color w:val="000000"/>
          <w:szCs w:val="22"/>
          <w:lang w:eastAsia="el-GR"/>
        </w:rPr>
        <w:t>.</w:t>
      </w:r>
    </w:p>
    <w:p w14:paraId="7190A8D1" w14:textId="777F57A3" w:rsidR="00842C8C" w:rsidRPr="00911253" w:rsidRDefault="00842C8C" w:rsidP="00842C8C">
      <w:pPr>
        <w:pStyle w:val="Normal2"/>
        <w:rPr>
          <w:rFonts w:ascii="Tahoma" w:hAnsi="Tahoma" w:cs="Tahoma"/>
        </w:rPr>
      </w:pPr>
      <w:r w:rsidRPr="00911253">
        <w:rPr>
          <w:rFonts w:ascii="Tahoma" w:hAnsi="Tahoma" w:cs="Tahoma"/>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αποφαινόμενου οργάνου της αναθέτουσας αρχής, υποβάλλοντας έγγραφη ειδοποίηση προς την αναθέτουσα, αρχή μέσω της λειτουργικότητας «Επικοινωνία» του ΕΣΗΔΗΣ</w:t>
      </w:r>
      <w:r w:rsidR="008C0E02" w:rsidRPr="00911253">
        <w:rPr>
          <w:rStyle w:val="ad"/>
          <w:rFonts w:ascii="Tahoma" w:hAnsi="Tahoma" w:cs="Tahoma"/>
        </w:rPr>
        <w:footnoteReference w:id="12"/>
      </w:r>
      <w:r w:rsidRPr="00911253">
        <w:rPr>
          <w:rFonts w:ascii="Tahoma" w:hAnsi="Tahoma" w:cs="Tahoma"/>
        </w:rPr>
        <w:t>.</w:t>
      </w:r>
    </w:p>
    <w:p w14:paraId="146C428D" w14:textId="77777777" w:rsidR="000100A7" w:rsidRPr="00911253" w:rsidRDefault="000100A7" w:rsidP="00154F84">
      <w:pPr>
        <w:pStyle w:val="Normal2"/>
        <w:rPr>
          <w:rFonts w:ascii="Tahoma" w:hAnsi="Tahoma" w:cs="Tahoma"/>
        </w:rPr>
      </w:pPr>
    </w:p>
    <w:p w14:paraId="1841C51C" w14:textId="77777777" w:rsidR="00180C9E" w:rsidRPr="00911253" w:rsidRDefault="00180C9E">
      <w:pPr>
        <w:pStyle w:val="3"/>
        <w:rPr>
          <w:rFonts w:ascii="Tahoma" w:hAnsi="Tahoma" w:cs="Tahoma"/>
          <w:lang w:val="el-GR"/>
        </w:rPr>
      </w:pPr>
      <w:bookmarkStart w:id="188" w:name="_Ref33625215"/>
      <w:bookmarkStart w:id="189" w:name="_Toc89934403"/>
      <w:bookmarkStart w:id="190" w:name="_Toc121925554"/>
      <w:r w:rsidRPr="00911253">
        <w:rPr>
          <w:rFonts w:ascii="Tahoma" w:hAnsi="Tahoma" w:cs="Tahoma"/>
          <w:lang w:val="el-GR"/>
        </w:rPr>
        <w:t>Χρόνος και Τρόπος υποβολής προσφορών</w:t>
      </w:r>
      <w:bookmarkEnd w:id="188"/>
      <w:bookmarkEnd w:id="189"/>
      <w:bookmarkEnd w:id="190"/>
      <w:r w:rsidRPr="00911253">
        <w:rPr>
          <w:rFonts w:ascii="Tahoma" w:hAnsi="Tahoma" w:cs="Tahoma"/>
          <w:lang w:val="el-GR"/>
        </w:rPr>
        <w:t xml:space="preserve"> </w:t>
      </w:r>
    </w:p>
    <w:p w14:paraId="1ECC78ED" w14:textId="6BA4CC69" w:rsidR="00842C8C" w:rsidRPr="00911253" w:rsidRDefault="00842C8C" w:rsidP="00842C8C">
      <w:pPr>
        <w:rPr>
          <w:rFonts w:ascii="Tahoma" w:hAnsi="Tahoma" w:cs="Tahoma"/>
          <w:lang w:val="el-GR"/>
        </w:rPr>
      </w:pPr>
      <w:r w:rsidRPr="00911253">
        <w:rPr>
          <w:rFonts w:ascii="Tahoma" w:hAnsi="Tahoma" w:cs="Tahoma"/>
          <w:b/>
          <w:lang w:val="el-GR"/>
        </w:rPr>
        <w:t>2.4.2.1</w:t>
      </w:r>
      <w:r w:rsidRPr="00911253">
        <w:rPr>
          <w:rFonts w:ascii="Tahoma" w:hAnsi="Tahoma" w:cs="Tahoma"/>
          <w:lang w:val="el-GR"/>
        </w:rPr>
        <w:t xml:space="preserve">. Οι προσφορές υποβάλλονται από τους ενδιαφερόμενους ηλεκτρονικά, μέσω του ΕΣΗΔΗΣ, μέχρι την καταληκτική ημερομηνία και ώρα που ορίζει η παρούσα διακήρυξη, στην Ελληνική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w:t>
      </w:r>
      <w:proofErr w:type="spellStart"/>
      <w:r w:rsidRPr="00911253">
        <w:rPr>
          <w:rFonts w:ascii="Tahoma" w:hAnsi="Tahoma" w:cs="Tahoma"/>
          <w:lang w:val="el-GR"/>
        </w:rPr>
        <w:t>εκδοθείσα</w:t>
      </w:r>
      <w:proofErr w:type="spellEnd"/>
      <w:r w:rsidRPr="00911253">
        <w:rPr>
          <w:rFonts w:ascii="Tahoma" w:hAnsi="Tahoma" w:cs="Tahoma"/>
          <w:lang w:val="el-GR"/>
        </w:rPr>
        <w:t xml:space="preserve">, με </w:t>
      </w:r>
      <w:proofErr w:type="spellStart"/>
      <w:r w:rsidRPr="00911253">
        <w:rPr>
          <w:rFonts w:ascii="Tahoma" w:hAnsi="Tahoma" w:cs="Tahoma"/>
          <w:lang w:val="el-GR"/>
        </w:rPr>
        <w:t>αρ</w:t>
      </w:r>
      <w:proofErr w:type="spellEnd"/>
      <w:r w:rsidRPr="00911253">
        <w:rPr>
          <w:rFonts w:ascii="Tahoma" w:hAnsi="Tahoma" w:cs="Tahoma"/>
          <w:lang w:val="el-GR"/>
        </w:rPr>
        <w:t xml:space="preserve">. 64233(Β’ 2453/09-06-2021) Κοινή Απόφαση των Υπουργών Ανάπτυξης και Επενδύσεων  και  Επικρατείας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w:t>
      </w:r>
      <w:r w:rsidR="008C0E02" w:rsidRPr="00911253">
        <w:rPr>
          <w:rFonts w:ascii="Tahoma" w:hAnsi="Tahoma" w:cs="Tahoma"/>
          <w:lang w:val="el-GR"/>
        </w:rPr>
        <w:t>«</w:t>
      </w:r>
      <w:r w:rsidRPr="00911253">
        <w:rPr>
          <w:rFonts w:ascii="Tahoma" w:hAnsi="Tahoma" w:cs="Tahoma"/>
          <w:lang w:val="el-GR"/>
        </w:rPr>
        <w:t>Κ.Υ.Α. ΕΣΗΔΗΣ Προμήθειες και Υπηρεσίες</w:t>
      </w:r>
      <w:r w:rsidR="008C0E02" w:rsidRPr="00911253">
        <w:rPr>
          <w:rFonts w:ascii="Tahoma" w:hAnsi="Tahoma" w:cs="Tahoma"/>
          <w:lang w:val="el-GR"/>
        </w:rPr>
        <w:t>»</w:t>
      </w:r>
      <w:r w:rsidRPr="00911253">
        <w:rPr>
          <w:rFonts w:ascii="Tahoma" w:hAnsi="Tahoma" w:cs="Tahoma"/>
          <w:lang w:val="el-GR"/>
        </w:rPr>
        <w:t xml:space="preserve">. </w:t>
      </w:r>
    </w:p>
    <w:p w14:paraId="2547DF63" w14:textId="77777777" w:rsidR="00842C8C" w:rsidRPr="00911253" w:rsidRDefault="00842C8C" w:rsidP="00842C8C">
      <w:pPr>
        <w:suppressAutoHyphens w:val="0"/>
        <w:autoSpaceDE w:val="0"/>
        <w:rPr>
          <w:rFonts w:ascii="Tahoma" w:hAnsi="Tahoma" w:cs="Tahoma"/>
          <w:lang w:val="el-GR"/>
        </w:rPr>
      </w:pPr>
      <w:r w:rsidRPr="00911253">
        <w:rPr>
          <w:rFonts w:ascii="Tahoma" w:hAnsi="Tahoma" w:cs="Tahoma"/>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911253">
        <w:rPr>
          <w:rFonts w:ascii="Tahoma" w:hAnsi="Tahoma" w:cs="Tahoma"/>
          <w:lang w:val="el-GR"/>
        </w:rPr>
        <w:t>πάροχο</w:t>
      </w:r>
      <w:proofErr w:type="spellEnd"/>
      <w:r w:rsidRPr="00911253">
        <w:rPr>
          <w:rFonts w:ascii="Tahoma" w:hAnsi="Tahoma" w:cs="Tahoma"/>
          <w:lang w:val="el-GR"/>
        </w:rPr>
        <w:t xml:space="preserve"> υπηρεσιών πιστοποίησης, ο οποίος περιλαμβάνεται στον κατάλογο </w:t>
      </w:r>
      <w:proofErr w:type="spellStart"/>
      <w:r w:rsidRPr="00911253">
        <w:rPr>
          <w:rFonts w:ascii="Tahoma" w:hAnsi="Tahoma" w:cs="Tahoma"/>
          <w:lang w:val="el-GR"/>
        </w:rPr>
        <w:t>εμπίστευσης</w:t>
      </w:r>
      <w:proofErr w:type="spellEnd"/>
      <w:r w:rsidRPr="00911253">
        <w:rPr>
          <w:rFonts w:ascii="Tahoma" w:hAnsi="Tahoma" w:cs="Tahoma"/>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15190C9" w14:textId="40CAB9BC" w:rsidR="00842C8C" w:rsidRPr="00911253" w:rsidRDefault="00E858C4" w:rsidP="00842C8C">
      <w:pPr>
        <w:rPr>
          <w:rFonts w:ascii="Tahoma" w:hAnsi="Tahoma" w:cs="Tahoma"/>
          <w:lang w:val="el-GR"/>
        </w:rPr>
      </w:pPr>
      <w:r w:rsidRPr="00911253">
        <w:rPr>
          <w:rFonts w:ascii="Tahoma" w:hAnsi="Tahoma" w:cs="Tahoma"/>
          <w:b/>
          <w:lang w:val="el-GR"/>
        </w:rPr>
        <w:t>2.4.2.2</w:t>
      </w:r>
      <w:r w:rsidR="00842C8C" w:rsidRPr="00911253">
        <w:rPr>
          <w:rFonts w:ascii="Tahoma" w:hAnsi="Tahoma" w:cs="Tahoma"/>
          <w:lang w:val="el-GR"/>
        </w:rPr>
        <w:t xml:space="preserve"> Ο χρόνος υποβολής της προσφοράς μέσω του ΕΣΗΔΗΣ  βεβαιώνεται αυτόματα από το ΕΣΗΔΗΣ με υπηρεσίες </w:t>
      </w:r>
      <w:proofErr w:type="spellStart"/>
      <w:r w:rsidR="00842C8C" w:rsidRPr="00911253">
        <w:rPr>
          <w:rFonts w:ascii="Tahoma" w:hAnsi="Tahoma" w:cs="Tahoma"/>
          <w:lang w:val="el-GR"/>
        </w:rPr>
        <w:t>χρονοσήμανσης</w:t>
      </w:r>
      <w:proofErr w:type="spellEnd"/>
      <w:r w:rsidR="00842C8C" w:rsidRPr="00911253">
        <w:rPr>
          <w:rFonts w:ascii="Tahoma" w:hAnsi="Tahoma" w:cs="Tahoma"/>
          <w:lang w:val="el-GR"/>
        </w:rPr>
        <w:t>, σύμφωνα με τα οριζόμενα στο άρθρο 37 του ν. 4412/2016 και τις διατάξεις</w:t>
      </w:r>
      <w:r w:rsidR="00E314EB" w:rsidRPr="00911253">
        <w:rPr>
          <w:rFonts w:ascii="Tahoma" w:hAnsi="Tahoma" w:cs="Tahoma"/>
          <w:lang w:val="el-GR"/>
        </w:rPr>
        <w:t xml:space="preserve"> του άρθρου 10</w:t>
      </w:r>
      <w:r w:rsidR="00842C8C" w:rsidRPr="00911253">
        <w:rPr>
          <w:rFonts w:ascii="Tahoma" w:hAnsi="Tahoma" w:cs="Tahoma"/>
          <w:lang w:val="el-GR"/>
        </w:rPr>
        <w:t xml:space="preserve"> της ως άνω κοινής υπουργικής απόφασης.</w:t>
      </w:r>
    </w:p>
    <w:p w14:paraId="412C5539" w14:textId="2C42D86C" w:rsidR="00842C8C" w:rsidRPr="00911253" w:rsidRDefault="00842C8C" w:rsidP="00842C8C">
      <w:pPr>
        <w:rPr>
          <w:rFonts w:ascii="Tahoma" w:hAnsi="Tahoma" w:cs="Tahoma"/>
          <w:lang w:val="el-GR"/>
        </w:rPr>
      </w:pPr>
      <w:r w:rsidRPr="00911253">
        <w:rPr>
          <w:rFonts w:ascii="Tahoma" w:hAnsi="Tahoma" w:cs="Tahoma"/>
          <w:lang w:val="el-GR"/>
        </w:rPr>
        <w:t xml:space="preserve">Μετά την παρέλευση της καταληκτικής ημερομηνίας και ώρας, δεν υπάρχει η δυνατότητα υποβολής προσφοράς στο ΕΣΗΔΗΣ. Σε περιπτώσεις τεχνικής αδυναμίας λειτουργίας του ΕΣΗΔΗΣ, η αναθέτουσα αρχή θα ρυθμίσει τα της συνέχειας του διαγωνισμού με αιτιολογημένη </w:t>
      </w:r>
      <w:r w:rsidR="00E314EB" w:rsidRPr="00911253">
        <w:rPr>
          <w:rFonts w:ascii="Tahoma" w:hAnsi="Tahoma" w:cs="Tahoma"/>
          <w:lang w:val="el-GR"/>
        </w:rPr>
        <w:t>απόφασή της.</w:t>
      </w:r>
    </w:p>
    <w:p w14:paraId="5CCE3C41" w14:textId="08880837" w:rsidR="00842C8C" w:rsidRPr="00911253" w:rsidRDefault="00E858C4" w:rsidP="00842C8C">
      <w:pPr>
        <w:rPr>
          <w:rFonts w:ascii="Tahoma" w:hAnsi="Tahoma" w:cs="Tahoma"/>
          <w:lang w:val="el-GR"/>
        </w:rPr>
      </w:pPr>
      <w:r w:rsidRPr="00911253">
        <w:rPr>
          <w:rFonts w:ascii="Tahoma" w:hAnsi="Tahoma" w:cs="Tahoma"/>
          <w:b/>
          <w:lang w:val="el-GR"/>
        </w:rPr>
        <w:t>2.4.2.3</w:t>
      </w:r>
      <w:r w:rsidR="00842C8C" w:rsidRPr="00911253">
        <w:rPr>
          <w:rFonts w:ascii="Tahoma" w:hAnsi="Tahoma" w:cs="Tahoma"/>
          <w:lang w:val="el-GR"/>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 </w:t>
      </w:r>
    </w:p>
    <w:p w14:paraId="6EEA6D91" w14:textId="77777777" w:rsidR="00842C8C" w:rsidRPr="00911253" w:rsidRDefault="00842C8C" w:rsidP="00842C8C">
      <w:pPr>
        <w:rPr>
          <w:rFonts w:ascii="Tahoma" w:hAnsi="Tahoma" w:cs="Tahoma"/>
          <w:lang w:val="el-GR"/>
        </w:rPr>
      </w:pPr>
      <w:r w:rsidRPr="00911253">
        <w:rPr>
          <w:rFonts w:ascii="Tahoma" w:hAnsi="Tahoma" w:cs="Tahoma"/>
          <w:lang w:val="el-GR"/>
        </w:rPr>
        <w:t>(α) έναν ηλεκτρονικό (</w:t>
      </w:r>
      <w:proofErr w:type="spellStart"/>
      <w:r w:rsidRPr="00911253">
        <w:rPr>
          <w:rFonts w:ascii="Tahoma" w:hAnsi="Tahoma" w:cs="Tahoma"/>
          <w:lang w:val="el-GR"/>
        </w:rPr>
        <w:t>υπο</w:t>
      </w:r>
      <w:proofErr w:type="spellEnd"/>
      <w:r w:rsidRPr="00911253">
        <w:rPr>
          <w:rFonts w:ascii="Tahoma" w:hAnsi="Tahoma" w:cs="Tahoma"/>
          <w:lang w:val="el-GR"/>
        </w:rPr>
        <w:t>)φάκελο με την ένδειξη «Δικαιολογητικά Συμμετοχής –Τεχνική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27A395B" w14:textId="1BA338EB" w:rsidR="00842C8C" w:rsidRPr="00911253" w:rsidRDefault="00842C8C" w:rsidP="00842C8C">
      <w:pPr>
        <w:rPr>
          <w:rFonts w:ascii="Tahoma" w:hAnsi="Tahoma" w:cs="Tahoma"/>
          <w:lang w:val="el-GR"/>
        </w:rPr>
      </w:pPr>
      <w:r w:rsidRPr="00911253">
        <w:rPr>
          <w:rFonts w:ascii="Tahoma" w:hAnsi="Tahoma" w:cs="Tahoma"/>
          <w:lang w:val="el-GR"/>
        </w:rPr>
        <w:t>(β) έναν ηλεκτρονικό (</w:t>
      </w:r>
      <w:proofErr w:type="spellStart"/>
      <w:r w:rsidRPr="00911253">
        <w:rPr>
          <w:rFonts w:ascii="Tahoma" w:hAnsi="Tahoma" w:cs="Tahoma"/>
          <w:lang w:val="el-GR"/>
        </w:rPr>
        <w:t>υπο</w:t>
      </w:r>
      <w:proofErr w:type="spellEnd"/>
      <w:r w:rsidRPr="00911253">
        <w:rPr>
          <w:rFonts w:ascii="Tahoma" w:hAnsi="Tahoma" w:cs="Tahoma"/>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5F71E45" w14:textId="77777777" w:rsidR="00842C8C" w:rsidRPr="00911253" w:rsidRDefault="00842C8C" w:rsidP="00842C8C">
      <w:pPr>
        <w:rPr>
          <w:rFonts w:ascii="Tahoma" w:hAnsi="Tahoma" w:cs="Tahoma"/>
          <w:lang w:val="el-GR"/>
        </w:rPr>
      </w:pPr>
      <w:r w:rsidRPr="00911253">
        <w:rPr>
          <w:rFonts w:ascii="Tahoma" w:hAnsi="Tahoma" w:cs="Tahoma"/>
          <w:lang w:val="el-GR"/>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4450F81C" w14:textId="1B757FE1" w:rsidR="00842C8C" w:rsidRPr="00911253" w:rsidRDefault="00842C8C" w:rsidP="00842C8C">
      <w:pPr>
        <w:rPr>
          <w:rFonts w:ascii="Tahoma" w:hAnsi="Tahoma" w:cs="Tahoma"/>
          <w:lang w:val="el-GR"/>
        </w:rPr>
      </w:pPr>
      <w:r w:rsidRPr="00911253">
        <w:rPr>
          <w:rFonts w:ascii="Tahoma" w:hAnsi="Tahoma" w:cs="Tahoma"/>
          <w:lang w:val="el-GR"/>
        </w:rPr>
        <w:t xml:space="preserve">Δεν χαρακτηρίζονται ως εμπιστευτικές, πληροφορίες σχετικά με τις τιμές </w:t>
      </w:r>
      <w:r w:rsidR="00E314EB" w:rsidRPr="00911253">
        <w:rPr>
          <w:rFonts w:ascii="Tahoma" w:hAnsi="Tahoma" w:cs="Tahoma"/>
          <w:lang w:val="el-GR"/>
        </w:rPr>
        <w:t>μονάδας</w:t>
      </w:r>
      <w:r w:rsidRPr="00911253">
        <w:rPr>
          <w:rFonts w:ascii="Tahoma" w:hAnsi="Tahoma" w:cs="Tahoma"/>
          <w:lang w:val="el-GR"/>
        </w:rPr>
        <w:t>, τις προσφερόμενες ποσότητες, την οικονομική προσφορά και τα στοιχεία της τεχνικής προσφοράς που χρησιμοποιούνται για την αξιολόγησή της.</w:t>
      </w:r>
    </w:p>
    <w:p w14:paraId="714B291A" w14:textId="44B0E157" w:rsidR="00842C8C" w:rsidRPr="00911253" w:rsidRDefault="00E858C4" w:rsidP="00842C8C">
      <w:pPr>
        <w:spacing w:after="0"/>
        <w:rPr>
          <w:rFonts w:ascii="Tahoma" w:hAnsi="Tahoma" w:cs="Tahoma"/>
          <w:lang w:val="el-GR"/>
        </w:rPr>
      </w:pPr>
      <w:r w:rsidRPr="00911253">
        <w:rPr>
          <w:rFonts w:ascii="Tahoma" w:hAnsi="Tahoma" w:cs="Tahoma"/>
          <w:b/>
          <w:lang w:val="el-GR"/>
        </w:rPr>
        <w:t>2.4.2.4</w:t>
      </w:r>
      <w:r w:rsidR="00842C8C" w:rsidRPr="00911253">
        <w:rPr>
          <w:rFonts w:ascii="Tahoma" w:hAnsi="Tahoma" w:cs="Tahoma"/>
          <w:lang w:val="el-GR"/>
        </w:rPr>
        <w:t xml:space="preserve"> Εφόσον οι Οικονομικοί Φορείς καταχωρίσουν τα στοιχεία, </w:t>
      </w:r>
      <w:proofErr w:type="spellStart"/>
      <w:r w:rsidR="00842C8C" w:rsidRPr="00911253">
        <w:rPr>
          <w:rFonts w:ascii="Tahoma" w:hAnsi="Tahoma" w:cs="Tahoma"/>
          <w:lang w:val="el-GR"/>
        </w:rPr>
        <w:t>μεταδεδομένα</w:t>
      </w:r>
      <w:proofErr w:type="spellEnd"/>
      <w:r w:rsidR="00842C8C" w:rsidRPr="00911253">
        <w:rPr>
          <w:rFonts w:ascii="Tahoma" w:hAnsi="Tahoma" w:cs="Tahoma"/>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00842C8C" w:rsidRPr="00911253">
        <w:rPr>
          <w:rFonts w:ascii="Tahoma" w:hAnsi="Tahoma" w:cs="Tahoma"/>
          <w:lang w:val="el-GR"/>
        </w:rPr>
        <w:t>μορφότυπο</w:t>
      </w:r>
      <w:proofErr w:type="spellEnd"/>
      <w:r w:rsidR="00842C8C" w:rsidRPr="00911253">
        <w:rPr>
          <w:rFonts w:ascii="Tahoma" w:hAnsi="Tahoma" w:cs="Tahoma"/>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00842C8C" w:rsidRPr="00911253">
        <w:rPr>
          <w:rFonts w:ascii="Tahoma" w:hAnsi="Tahoma" w:cs="Tahoma"/>
          <w:lang w:val="el-GR"/>
        </w:rPr>
        <w:t>υποφακέλους</w:t>
      </w:r>
      <w:proofErr w:type="spellEnd"/>
      <w:r w:rsidR="00842C8C" w:rsidRPr="00911253">
        <w:rPr>
          <w:rFonts w:ascii="Tahoma" w:hAnsi="Tahoma" w:cs="Tahoma"/>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00842C8C" w:rsidRPr="00911253">
        <w:rPr>
          <w:rFonts w:ascii="Tahoma" w:hAnsi="Tahoma" w:cs="Tahoma"/>
          <w:lang w:val="el-GR"/>
        </w:rPr>
        <w:t>υποφάκελο</w:t>
      </w:r>
      <w:proofErr w:type="spellEnd"/>
      <w:r w:rsidR="00842C8C" w:rsidRPr="00911253">
        <w:rPr>
          <w:rFonts w:ascii="Tahoma" w:hAnsi="Tahoma" w:cs="Tahoma"/>
          <w:lang w:val="el-GR"/>
        </w:rPr>
        <w:t xml:space="preserve"> ξεχωριστά, από τη στιγμή που έχει ολοκληρωθεί η καταχώριση των στοιχείων σε αυτόν</w:t>
      </w:r>
      <w:r w:rsidR="004F08CB" w:rsidRPr="00911253">
        <w:rPr>
          <w:rStyle w:val="ad"/>
          <w:rFonts w:ascii="Tahoma" w:hAnsi="Tahoma" w:cs="Tahoma"/>
          <w:lang w:val="el-GR"/>
        </w:rPr>
        <w:footnoteReference w:id="13"/>
      </w:r>
      <w:r w:rsidR="004F08CB" w:rsidRPr="00911253">
        <w:rPr>
          <w:rFonts w:ascii="Tahoma" w:hAnsi="Tahoma" w:cs="Tahoma"/>
          <w:lang w:val="el-GR"/>
        </w:rPr>
        <w:t xml:space="preserve">. Οι οικονομικοί φορείς συντάσσουν την τεχνική και οικονομική τους προσφορά σύμφωνα με τις απαιτήσεις της παρούσας </w:t>
      </w:r>
      <w:r w:rsidR="00DA70FB" w:rsidRPr="00911253">
        <w:rPr>
          <w:rFonts w:ascii="Tahoma" w:hAnsi="Tahoma" w:cs="Tahoma"/>
          <w:lang w:val="el-GR"/>
        </w:rPr>
        <w:t xml:space="preserve"> </w:t>
      </w:r>
      <w:r w:rsidR="00DA70FB" w:rsidRPr="00911253">
        <w:rPr>
          <w:rFonts w:ascii="Tahoma" w:hAnsi="Tahoma" w:cs="Tahoma"/>
          <w:lang w:val="el-GR"/>
        </w:rPr>
        <w:fldChar w:fldCharType="begin"/>
      </w:r>
      <w:r w:rsidR="00DA70FB" w:rsidRPr="00911253">
        <w:rPr>
          <w:rFonts w:ascii="Tahoma" w:hAnsi="Tahoma" w:cs="Tahoma"/>
          <w:lang w:val="el-GR"/>
        </w:rPr>
        <w:instrText xml:space="preserve"> REF _Ref89772738 \h </w:instrText>
      </w:r>
      <w:r w:rsidR="00911253">
        <w:rPr>
          <w:rFonts w:ascii="Tahoma" w:hAnsi="Tahoma" w:cs="Tahoma"/>
          <w:lang w:val="el-GR"/>
        </w:rPr>
        <w:instrText xml:space="preserve"> \* MERGEFORMAT </w:instrText>
      </w:r>
      <w:r w:rsidR="00DA70FB" w:rsidRPr="00911253">
        <w:rPr>
          <w:rFonts w:ascii="Tahoma" w:hAnsi="Tahoma" w:cs="Tahoma"/>
          <w:lang w:val="el-GR"/>
        </w:rPr>
      </w:r>
      <w:r w:rsidR="00DA70FB" w:rsidRPr="00911253">
        <w:rPr>
          <w:rFonts w:ascii="Tahoma" w:hAnsi="Tahoma" w:cs="Tahoma"/>
          <w:lang w:val="el-GR"/>
        </w:rPr>
        <w:fldChar w:fldCharType="separate"/>
      </w:r>
      <w:r w:rsidR="00EF3AF0" w:rsidRPr="00EF3AF0">
        <w:rPr>
          <w:rFonts w:ascii="Tahoma" w:hAnsi="Tahoma" w:cs="Tahoma"/>
          <w:lang w:val="el-GR"/>
        </w:rPr>
        <w:t xml:space="preserve">ΠΑΡΑΡΤΗΜΑ </w:t>
      </w:r>
      <w:r w:rsidR="00EF3AF0" w:rsidRPr="00911253">
        <w:rPr>
          <w:rFonts w:ascii="Tahoma" w:hAnsi="Tahoma" w:cs="Tahoma"/>
        </w:rPr>
        <w:t>I</w:t>
      </w:r>
      <w:r w:rsidR="00EF3AF0" w:rsidRPr="00EF3AF0">
        <w:rPr>
          <w:rFonts w:ascii="Tahoma" w:hAnsi="Tahoma" w:cs="Tahoma"/>
          <w:lang w:val="el-GR"/>
        </w:rPr>
        <w:t>ΙΙ – ΥΠΟΔΕΙΓΜΑ ΤΕΧΝΙΚΗΣ ΠΡΟΣΦΟΡΑΣ</w:t>
      </w:r>
      <w:r w:rsidR="00DA70FB" w:rsidRPr="00911253">
        <w:rPr>
          <w:rFonts w:ascii="Tahoma" w:hAnsi="Tahoma" w:cs="Tahoma"/>
          <w:lang w:val="el-GR"/>
        </w:rPr>
        <w:fldChar w:fldCharType="end"/>
      </w:r>
      <w:r w:rsidR="00DA70FB" w:rsidRPr="00911253">
        <w:rPr>
          <w:rFonts w:ascii="Tahoma" w:hAnsi="Tahoma" w:cs="Tahoma"/>
          <w:lang w:val="el-GR"/>
        </w:rPr>
        <w:t xml:space="preserve"> &amp; </w:t>
      </w:r>
      <w:r w:rsidR="00DA70FB" w:rsidRPr="00911253">
        <w:rPr>
          <w:rFonts w:ascii="Tahoma" w:hAnsi="Tahoma" w:cs="Tahoma"/>
          <w:lang w:val="el-GR"/>
        </w:rPr>
        <w:fldChar w:fldCharType="begin"/>
      </w:r>
      <w:r w:rsidR="00DA70FB" w:rsidRPr="00911253">
        <w:rPr>
          <w:rFonts w:ascii="Tahoma" w:hAnsi="Tahoma" w:cs="Tahoma"/>
          <w:lang w:val="el-GR"/>
        </w:rPr>
        <w:instrText xml:space="preserve"> REF _Ref89772750 \h </w:instrText>
      </w:r>
      <w:r w:rsidR="00911253">
        <w:rPr>
          <w:rFonts w:ascii="Tahoma" w:hAnsi="Tahoma" w:cs="Tahoma"/>
          <w:lang w:val="el-GR"/>
        </w:rPr>
        <w:instrText xml:space="preserve"> \* MERGEFORMAT </w:instrText>
      </w:r>
      <w:r w:rsidR="00DA70FB" w:rsidRPr="00911253">
        <w:rPr>
          <w:rFonts w:ascii="Tahoma" w:hAnsi="Tahoma" w:cs="Tahoma"/>
          <w:lang w:val="el-GR"/>
        </w:rPr>
      </w:r>
      <w:r w:rsidR="00DA70FB" w:rsidRPr="00911253">
        <w:rPr>
          <w:rFonts w:ascii="Tahoma" w:hAnsi="Tahoma" w:cs="Tahoma"/>
          <w:lang w:val="el-GR"/>
        </w:rPr>
        <w:fldChar w:fldCharType="separate"/>
      </w:r>
      <w:r w:rsidR="00EF3AF0" w:rsidRPr="00EF3AF0">
        <w:rPr>
          <w:rFonts w:ascii="Tahoma" w:hAnsi="Tahoma" w:cs="Tahoma"/>
          <w:lang w:val="el-GR"/>
        </w:rPr>
        <w:t>ΠΑΡΑΡΤΗΜΑ ΙV – ΥΠΟΔΕΙΓΜΑ ΟΙΚΟΝΟΜΙΚΗΣ ΠΡΟΣΦΟΡΑΣ</w:t>
      </w:r>
      <w:r w:rsidR="00DA70FB" w:rsidRPr="00911253">
        <w:rPr>
          <w:rFonts w:ascii="Tahoma" w:hAnsi="Tahoma" w:cs="Tahoma"/>
          <w:lang w:val="el-GR"/>
        </w:rPr>
        <w:fldChar w:fldCharType="end"/>
      </w:r>
      <w:r w:rsidR="00DA70FB" w:rsidRPr="00911253">
        <w:rPr>
          <w:rFonts w:ascii="Tahoma" w:hAnsi="Tahoma" w:cs="Tahoma"/>
          <w:lang w:val="el-GR"/>
        </w:rPr>
        <w:t xml:space="preserve"> </w:t>
      </w:r>
      <w:r w:rsidR="004F08CB" w:rsidRPr="00911253">
        <w:rPr>
          <w:rFonts w:ascii="Tahoma" w:hAnsi="Tahoma" w:cs="Tahoma"/>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p>
    <w:p w14:paraId="6B74CFF7" w14:textId="77777777" w:rsidR="00842C8C" w:rsidRPr="00911253" w:rsidRDefault="00842C8C" w:rsidP="00842C8C">
      <w:pPr>
        <w:spacing w:after="0"/>
        <w:rPr>
          <w:rFonts w:ascii="Tahoma" w:hAnsi="Tahoma" w:cs="Tahoma"/>
          <w:lang w:val="el-GR"/>
        </w:rPr>
      </w:pPr>
    </w:p>
    <w:p w14:paraId="738B5543" w14:textId="287E1076" w:rsidR="00842C8C" w:rsidRPr="00911253" w:rsidRDefault="00E858C4" w:rsidP="00842C8C">
      <w:pPr>
        <w:rPr>
          <w:rFonts w:ascii="Tahoma" w:hAnsi="Tahoma" w:cs="Tahoma"/>
          <w:lang w:val="el-GR"/>
        </w:rPr>
      </w:pPr>
      <w:r w:rsidRPr="00911253">
        <w:rPr>
          <w:rFonts w:ascii="Tahoma" w:hAnsi="Tahoma" w:cs="Tahoma"/>
          <w:b/>
          <w:lang w:val="el-GR"/>
        </w:rPr>
        <w:t>2.4.2.5</w:t>
      </w:r>
      <w:r w:rsidR="00842C8C" w:rsidRPr="00911253">
        <w:rPr>
          <w:rFonts w:ascii="Tahoma" w:hAnsi="Tahoma" w:cs="Tahoma"/>
          <w:lang w:val="el-GR"/>
        </w:rPr>
        <w:t xml:space="preserve"> Ειδικότερα, όσον αφορά τα συνημμένα ηλεκτρονικά αρχεία της προσφοράς, οι Οικονομικοί Φορείς τα καταχωρίζουν στους ανωτέρω (</w:t>
      </w:r>
      <w:proofErr w:type="spellStart"/>
      <w:r w:rsidR="00842C8C" w:rsidRPr="00911253">
        <w:rPr>
          <w:rFonts w:ascii="Tahoma" w:hAnsi="Tahoma" w:cs="Tahoma"/>
          <w:lang w:val="el-GR"/>
        </w:rPr>
        <w:t>υπο</w:t>
      </w:r>
      <w:proofErr w:type="spellEnd"/>
      <w:r w:rsidR="00842C8C" w:rsidRPr="00911253">
        <w:rPr>
          <w:rFonts w:ascii="Tahoma" w:hAnsi="Tahoma" w:cs="Tahoma"/>
          <w:lang w:val="el-GR"/>
        </w:rPr>
        <w:t>)φακέλους μέσω του Υποσυστήματος, ως εξής :</w:t>
      </w:r>
    </w:p>
    <w:p w14:paraId="4352D2F7" w14:textId="77777777" w:rsidR="00842C8C" w:rsidRPr="00911253" w:rsidRDefault="00842C8C" w:rsidP="00842C8C">
      <w:pPr>
        <w:rPr>
          <w:rFonts w:ascii="Tahoma" w:hAnsi="Tahoma" w:cs="Tahoma"/>
          <w:lang w:val="el-GR"/>
        </w:rPr>
      </w:pPr>
      <w:bookmarkStart w:id="191" w:name="_Hlk71366084"/>
      <w:r w:rsidRPr="00911253">
        <w:rPr>
          <w:rFonts w:ascii="Tahoma" w:hAnsi="Tahoma" w:cs="Tahoma"/>
          <w:lang w:val="el-GR"/>
        </w:rPr>
        <w:t xml:space="preserve">Τα έγγραφα που καταχωρίζονται στην ηλεκτρονική προσφορά, και δεν απαιτείται να προσκομισθούν και σε έντυπη μορφή, γίνονται αποδεκτά κατά περίπτωση, σύμφωνα με τα προβλεπόμενα στις διατάξεις, </w:t>
      </w:r>
    </w:p>
    <w:p w14:paraId="5B742FA9" w14:textId="77777777" w:rsidR="00842C8C" w:rsidRPr="00911253" w:rsidRDefault="00842C8C" w:rsidP="00842C8C">
      <w:pPr>
        <w:rPr>
          <w:rFonts w:ascii="Tahoma" w:hAnsi="Tahoma" w:cs="Tahoma"/>
          <w:lang w:val="el-GR"/>
        </w:rPr>
      </w:pPr>
      <w:r w:rsidRPr="00911253">
        <w:rPr>
          <w:rFonts w:ascii="Tahoma" w:hAnsi="Tahoma" w:cs="Tahoma"/>
          <w:lang w:val="el-GR"/>
        </w:rPr>
        <w:t>α) είτε του άρθρου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w:t>
      </w:r>
      <w:proofErr w:type="spellStart"/>
      <w:r w:rsidRPr="00911253">
        <w:rPr>
          <w:rFonts w:ascii="Tahoma" w:hAnsi="Tahoma" w:cs="Tahoma"/>
          <w:lang w:val="el-GR"/>
        </w:rPr>
        <w:t>Apostille</w:t>
      </w:r>
      <w:proofErr w:type="spellEnd"/>
      <w:r w:rsidRPr="00911253">
        <w:rPr>
          <w:rFonts w:ascii="Tahoma" w:hAnsi="Tahoma" w:cs="Tahoma"/>
          <w:lang w:val="el-GR"/>
        </w:rPr>
        <w:t>,</w:t>
      </w:r>
    </w:p>
    <w:p w14:paraId="13554FBF" w14:textId="156EEB9B" w:rsidR="00842C8C" w:rsidRPr="00911253" w:rsidRDefault="00842C8C" w:rsidP="00842C8C">
      <w:pPr>
        <w:rPr>
          <w:rFonts w:ascii="Tahoma" w:hAnsi="Tahoma" w:cs="Tahoma"/>
          <w:lang w:val="el-GR"/>
        </w:rPr>
      </w:pPr>
      <w:r w:rsidRPr="00911253">
        <w:rPr>
          <w:rFonts w:ascii="Tahoma" w:hAnsi="Tahoma" w:cs="Tahoma"/>
          <w:lang w:val="el-GR"/>
        </w:rPr>
        <w:t>β) είτε του άρθρου 15 και 27 του ν. 4727/2020 (Α΄ 184) περί ηλεκτρονικών ιδιωτικών εγγράφων που φέρουν ηλεκτρονική υπογραφή ή σφραγίδα,</w:t>
      </w:r>
    </w:p>
    <w:p w14:paraId="4AE114B3" w14:textId="77777777" w:rsidR="00842C8C" w:rsidRPr="00911253" w:rsidRDefault="00842C8C" w:rsidP="00842C8C">
      <w:pPr>
        <w:rPr>
          <w:rFonts w:ascii="Tahoma" w:hAnsi="Tahoma" w:cs="Tahoma"/>
          <w:lang w:val="el-GR"/>
        </w:rPr>
      </w:pPr>
      <w:r w:rsidRPr="00911253">
        <w:rPr>
          <w:rFonts w:ascii="Tahoma" w:hAnsi="Tahoma" w:cs="Tahoma"/>
          <w:lang w:val="el-GR"/>
        </w:rPr>
        <w:t xml:space="preserve">γ) είτε του άρθρο 11 του ν. 2690/1999 (Α΄ 45), </w:t>
      </w:r>
    </w:p>
    <w:p w14:paraId="37E3E75A" w14:textId="77777777" w:rsidR="00842C8C" w:rsidRPr="00911253" w:rsidRDefault="00842C8C" w:rsidP="00842C8C">
      <w:pPr>
        <w:rPr>
          <w:rFonts w:ascii="Tahoma" w:hAnsi="Tahoma" w:cs="Tahoma"/>
          <w:lang w:val="el-GR"/>
        </w:rPr>
      </w:pPr>
      <w:r w:rsidRPr="00911253">
        <w:rPr>
          <w:rFonts w:ascii="Tahoma" w:hAnsi="Tahoma" w:cs="Tahoma"/>
          <w:lang w:val="el-GR"/>
        </w:rPr>
        <w:t xml:space="preserve">δ) είτε της παρ. 2 του άρθρου 37 του ν.4412/2016, περί χρήσης ηλεκτρονικών υπογραφών σε ηλεκτρονικές διαδικασίες δημοσίων συμβάσεων,  </w:t>
      </w:r>
    </w:p>
    <w:p w14:paraId="3D2F36BF" w14:textId="098993F5" w:rsidR="00842C8C" w:rsidRPr="00911253" w:rsidRDefault="00842C8C" w:rsidP="00842C8C">
      <w:pPr>
        <w:rPr>
          <w:rFonts w:ascii="Tahoma" w:hAnsi="Tahoma" w:cs="Tahoma"/>
          <w:lang w:val="el-GR"/>
        </w:rPr>
      </w:pPr>
      <w:r w:rsidRPr="00911253">
        <w:rPr>
          <w:rFonts w:ascii="Tahoma" w:hAnsi="Tahoma" w:cs="Tahoma"/>
          <w:lang w:val="el-GR"/>
        </w:rPr>
        <w:t xml:space="preserve">ε) είτε της παρ. 8 του άρθρου 92 του ν.4412/2016, περί </w:t>
      </w:r>
      <w:proofErr w:type="spellStart"/>
      <w:r w:rsidRPr="00911253">
        <w:rPr>
          <w:rFonts w:ascii="Tahoma" w:hAnsi="Tahoma" w:cs="Tahoma"/>
          <w:lang w:val="el-GR"/>
        </w:rPr>
        <w:t>συνυποβολής</w:t>
      </w:r>
      <w:proofErr w:type="spellEnd"/>
      <w:r w:rsidRPr="00911253">
        <w:rPr>
          <w:rFonts w:ascii="Tahoma" w:hAnsi="Tahoma" w:cs="Tahoma"/>
          <w:lang w:val="el-GR"/>
        </w:rPr>
        <w:t xml:space="preserve"> υπεύθυνης δήλωσης στην περίπτωση απλής φωτοτυπίας ιδιωτικών εγγράφων. </w:t>
      </w:r>
    </w:p>
    <w:p w14:paraId="57540910" w14:textId="0E3C3CB6" w:rsidR="00842C8C" w:rsidRPr="00911253" w:rsidRDefault="00842C8C" w:rsidP="00842C8C">
      <w:pPr>
        <w:spacing w:after="144"/>
        <w:rPr>
          <w:rFonts w:ascii="Tahoma" w:hAnsi="Tahoma" w:cs="Tahoma"/>
          <w:lang w:val="el-GR"/>
        </w:rPr>
      </w:pPr>
      <w:r w:rsidRPr="00911253">
        <w:rPr>
          <w:rFonts w:ascii="Tahoma" w:hAnsi="Tahoma" w:cs="Tahoma"/>
          <w:lang w:val="el-GR"/>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DEC962F" w14:textId="77777777" w:rsidR="00842C8C" w:rsidRPr="00911253" w:rsidRDefault="00842C8C" w:rsidP="00842C8C">
      <w:pPr>
        <w:spacing w:after="144"/>
        <w:rPr>
          <w:rFonts w:ascii="Tahoma" w:hAnsi="Tahoma" w:cs="Tahoma"/>
          <w:lang w:val="el-GR"/>
        </w:rPr>
      </w:pPr>
      <w:r w:rsidRPr="00911253">
        <w:rPr>
          <w:rFonts w:ascii="Tahoma" w:hAnsi="Tahoma" w:cs="Tahoma"/>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911253">
        <w:rPr>
          <w:rFonts w:ascii="Tahoma" w:hAnsi="Tahoma" w:cs="Tahoma"/>
          <w:lang w:val="el-GR"/>
        </w:rPr>
        <w:t>μορφότυπο</w:t>
      </w:r>
      <w:proofErr w:type="spellEnd"/>
      <w:r w:rsidRPr="00911253">
        <w:rPr>
          <w:rFonts w:ascii="Tahoma" w:hAnsi="Tahoma" w:cs="Tahoma"/>
          <w:lang w:val="el-GR"/>
        </w:rPr>
        <w:t xml:space="preserve"> PDF. </w:t>
      </w:r>
      <w:bookmarkEnd w:id="191"/>
    </w:p>
    <w:p w14:paraId="2A6DC969" w14:textId="77777777" w:rsidR="00842C8C" w:rsidRPr="00911253" w:rsidRDefault="00842C8C" w:rsidP="00842C8C">
      <w:pPr>
        <w:rPr>
          <w:rFonts w:ascii="Tahoma" w:hAnsi="Tahoma" w:cs="Tahoma"/>
          <w:lang w:val="el-GR"/>
        </w:rPr>
      </w:pPr>
      <w:r w:rsidRPr="00911253">
        <w:rPr>
          <w:rFonts w:ascii="Tahoma" w:hAnsi="Tahoma" w:cs="Tahoma"/>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911253">
        <w:rPr>
          <w:rFonts w:ascii="Tahoma" w:hAnsi="Tahoma" w:cs="Tahoma"/>
          <w:lang w:val="el-GR"/>
        </w:rPr>
        <w:t>ούς</w:t>
      </w:r>
      <w:proofErr w:type="spellEnd"/>
      <w:r w:rsidRPr="00911253">
        <w:rPr>
          <w:rFonts w:ascii="Tahoma" w:hAnsi="Tahoma" w:cs="Tahoma"/>
          <w:lang w:val="el-GR"/>
        </w:rPr>
        <w:t xml:space="preserve"> φάκελο-</w:t>
      </w:r>
      <w:proofErr w:type="spellStart"/>
      <w:r w:rsidRPr="00911253">
        <w:rPr>
          <w:rFonts w:ascii="Tahoma" w:hAnsi="Tahoma" w:cs="Tahoma"/>
          <w:lang w:val="el-GR"/>
        </w:rPr>
        <w:t>ους</w:t>
      </w:r>
      <w:proofErr w:type="spellEnd"/>
      <w:r w:rsidRPr="00911253">
        <w:rPr>
          <w:rFonts w:ascii="Tahoma" w:hAnsi="Tahoma" w:cs="Tahoma"/>
          <w:lang w:val="el-GR"/>
        </w:rPr>
        <w:t>,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 Τέτοια στοιχεία και δικαιολογητικά ενδεικτικά είναι :</w:t>
      </w:r>
    </w:p>
    <w:p w14:paraId="0730A863" w14:textId="1CF83AE2" w:rsidR="00842C8C" w:rsidRPr="00911253" w:rsidRDefault="00842C8C" w:rsidP="00842C8C">
      <w:pPr>
        <w:rPr>
          <w:rFonts w:ascii="Tahoma" w:hAnsi="Tahoma" w:cs="Tahoma"/>
          <w:lang w:val="el-GR"/>
        </w:rPr>
      </w:pPr>
      <w:r w:rsidRPr="00911253">
        <w:rPr>
          <w:rFonts w:ascii="Tahoma" w:hAnsi="Tahoma" w:cs="Tahoma"/>
          <w:lang w:val="el-GR"/>
        </w:rPr>
        <w:t xml:space="preserve">α) αυτά που δεν υπάγονται στις διατάξεις του άρθρου 11 παρ. 2 του ν. 2690/1999, </w:t>
      </w:r>
    </w:p>
    <w:p w14:paraId="70B88FB7" w14:textId="79F7A333" w:rsidR="00842C8C" w:rsidRPr="00911253" w:rsidRDefault="00842C8C" w:rsidP="00842C8C">
      <w:pPr>
        <w:rPr>
          <w:rFonts w:ascii="Tahoma" w:hAnsi="Tahoma" w:cs="Tahoma"/>
          <w:lang w:val="el-GR"/>
        </w:rPr>
      </w:pPr>
      <w:r w:rsidRPr="00911253">
        <w:rPr>
          <w:rFonts w:ascii="Tahoma" w:hAnsi="Tahoma" w:cs="Tahoma"/>
          <w:lang w:val="el-GR"/>
        </w:rPr>
        <w:t>β)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6E50B2" w14:textId="2C3CD716" w:rsidR="00842C8C" w:rsidRPr="00911253" w:rsidRDefault="00842C8C" w:rsidP="00842C8C">
      <w:pPr>
        <w:rPr>
          <w:rFonts w:ascii="Tahoma" w:hAnsi="Tahoma" w:cs="Tahoma"/>
          <w:lang w:val="el-GR"/>
        </w:rPr>
      </w:pPr>
      <w:r w:rsidRPr="00911253">
        <w:rPr>
          <w:rFonts w:ascii="Tahoma" w:hAnsi="Tahoma" w:cs="Tahoma"/>
          <w:lang w:val="el-GR"/>
        </w:rPr>
        <w:t>γ) τα αλλοδαπά δημόσια έντυπα έγγραφα που φέρουν την επισημείωση της Χάγης (</w:t>
      </w:r>
      <w:proofErr w:type="spellStart"/>
      <w:r w:rsidRPr="00911253">
        <w:rPr>
          <w:rFonts w:ascii="Tahoma" w:hAnsi="Tahoma" w:cs="Tahoma"/>
          <w:lang w:val="el-GR"/>
        </w:rPr>
        <w:t>Apostille</w:t>
      </w:r>
      <w:proofErr w:type="spellEnd"/>
      <w:r w:rsidRPr="00911253">
        <w:rPr>
          <w:rFonts w:ascii="Tahoma" w:hAnsi="Tahoma" w:cs="Tahoma"/>
          <w:lang w:val="el-GR"/>
        </w:rPr>
        <w:t xml:space="preserve">) ή προξενική θεώρηση και δεν έχουν επικυρωθεί  από δικηγόρο. </w:t>
      </w:r>
    </w:p>
    <w:p w14:paraId="6A1AA82F" w14:textId="5494147D" w:rsidR="00842C8C" w:rsidRPr="00911253" w:rsidRDefault="00842C8C" w:rsidP="00842C8C">
      <w:pPr>
        <w:rPr>
          <w:rFonts w:ascii="Tahoma" w:hAnsi="Tahoma" w:cs="Tahoma"/>
          <w:lang w:val="el-GR"/>
        </w:rPr>
      </w:pPr>
      <w:r w:rsidRPr="00911253">
        <w:rPr>
          <w:rFonts w:ascii="Tahoma" w:hAnsi="Tahoma" w:cs="Tahoma"/>
          <w:lang w:val="el-GR"/>
        </w:rPr>
        <w:t>Σε περίπτωση μη υποβολής ενός ή περισσοτέρων από τα ως άνω στοιχεία και δικαιολογητικά που υποβάλλονται σε έντυπη μορφή, , η αναθέτουσα αρχή δύνανται να ζητήσει τη συμπλήρωση και υποβολή τους, σύμφωνα με το άρθρο 102 του ν. 4412/2016.</w:t>
      </w:r>
    </w:p>
    <w:p w14:paraId="1BB30617" w14:textId="77777777" w:rsidR="00842C8C" w:rsidRPr="00911253" w:rsidRDefault="00842C8C" w:rsidP="00842C8C">
      <w:pPr>
        <w:rPr>
          <w:rFonts w:ascii="Tahoma" w:hAnsi="Tahoma" w:cs="Tahoma"/>
          <w:lang w:val="el-GR"/>
        </w:rPr>
      </w:pPr>
      <w:r w:rsidRPr="00911253">
        <w:rPr>
          <w:rFonts w:ascii="Tahoma" w:hAnsi="Tahoma" w:cs="Tahoma"/>
          <w:lang w:val="el-GR"/>
        </w:rPr>
        <w:t xml:space="preserve">Στα αλλοδαπά δημόσια έγγραφα και δικαιολογητικά εφαρμόζεται η Συνθήκη της Χάγης της 5ης.10.1961, που κυρώθηκε με το ν. 1497/1984 (Α΄188) ,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911253">
        <w:rPr>
          <w:rFonts w:ascii="Tahoma" w:hAnsi="Tahoma" w:cs="Tahoma"/>
          <w:lang w:val="el-GR"/>
        </w:rPr>
        <w:t>Apostille</w:t>
      </w:r>
      <w:proofErr w:type="spellEnd"/>
      <w:r w:rsidRPr="00911253">
        <w:rPr>
          <w:rFonts w:ascii="Tahoma" w:hAnsi="Tahoma" w:cs="Tahoma"/>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3DFD733A" w14:textId="4A4ED195" w:rsidR="00842C8C" w:rsidRPr="00911253" w:rsidRDefault="00E55EC9" w:rsidP="00842C8C">
      <w:pPr>
        <w:rPr>
          <w:rFonts w:ascii="Tahoma" w:hAnsi="Tahoma" w:cs="Tahoma"/>
          <w:lang w:val="el-GR"/>
        </w:rPr>
      </w:pPr>
      <w:r w:rsidRPr="00911253">
        <w:rPr>
          <w:rFonts w:ascii="Tahoma" w:hAnsi="Tahoma" w:cs="Tahoma"/>
          <w:lang w:val="el-GR"/>
        </w:rPr>
        <w:t xml:space="preserve"> Σημειώνεται ότι</w:t>
      </w:r>
      <w:r w:rsidR="00842C8C" w:rsidRPr="00911253">
        <w:rPr>
          <w:rFonts w:ascii="Tahoma" w:hAnsi="Tahoma" w:cs="Tahoma"/>
          <w:lang w:val="el-GR"/>
        </w:rPr>
        <w:t>,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70A84C2" w14:textId="77777777" w:rsidR="00180C9E" w:rsidRPr="00911253" w:rsidRDefault="00180C9E">
      <w:pPr>
        <w:pStyle w:val="3"/>
        <w:rPr>
          <w:rFonts w:ascii="Tahoma" w:hAnsi="Tahoma" w:cs="Tahoma"/>
          <w:i/>
          <w:iCs/>
          <w:color w:val="5B9BD5"/>
          <w:lang w:val="el-GR"/>
        </w:rPr>
      </w:pPr>
      <w:bookmarkStart w:id="192" w:name="_Ref33625217"/>
      <w:bookmarkStart w:id="193" w:name="_Toc89934404"/>
      <w:bookmarkStart w:id="194" w:name="_Toc121925555"/>
      <w:r w:rsidRPr="00911253">
        <w:rPr>
          <w:rFonts w:ascii="Tahoma" w:hAnsi="Tahoma" w:cs="Tahoma"/>
          <w:lang w:val="el-GR"/>
        </w:rPr>
        <w:t>Περιεχόμενα Φακέλου «Δικαιολογητικά Συμμετοχής - Τεχνική Προσφορά»</w:t>
      </w:r>
      <w:bookmarkEnd w:id="192"/>
      <w:bookmarkEnd w:id="193"/>
      <w:bookmarkEnd w:id="194"/>
      <w:r w:rsidRPr="00911253">
        <w:rPr>
          <w:rFonts w:ascii="Tahoma" w:hAnsi="Tahoma" w:cs="Tahoma"/>
          <w:lang w:val="el-GR"/>
        </w:rPr>
        <w:t xml:space="preserve"> </w:t>
      </w:r>
    </w:p>
    <w:p w14:paraId="135F5389" w14:textId="1241903C" w:rsidR="00520B1E" w:rsidRPr="00911253" w:rsidRDefault="00520B1E" w:rsidP="00E55EC9">
      <w:pPr>
        <w:pStyle w:val="4"/>
        <w:ind w:left="990" w:hanging="990"/>
        <w:rPr>
          <w:rFonts w:ascii="Tahoma" w:hAnsi="Tahoma" w:cs="Tahoma"/>
        </w:rPr>
      </w:pPr>
      <w:bookmarkStart w:id="195" w:name="_Toc89934405"/>
      <w:bookmarkStart w:id="196" w:name="_Toc121925556"/>
      <w:r w:rsidRPr="00911253">
        <w:rPr>
          <w:rFonts w:ascii="Tahoma" w:hAnsi="Tahoma" w:cs="Tahoma"/>
        </w:rPr>
        <w:t>Δικαιολογητικά Συμμετοχής</w:t>
      </w:r>
      <w:bookmarkEnd w:id="195"/>
      <w:bookmarkEnd w:id="196"/>
      <w:r w:rsidR="00180C9E" w:rsidRPr="00911253">
        <w:rPr>
          <w:rFonts w:ascii="Tahoma" w:hAnsi="Tahoma" w:cs="Tahoma"/>
        </w:rPr>
        <w:t xml:space="preserve"> </w:t>
      </w:r>
    </w:p>
    <w:p w14:paraId="004BAF96" w14:textId="78F13E58" w:rsidR="001236C7" w:rsidRPr="00911253" w:rsidRDefault="001236C7" w:rsidP="00154F84">
      <w:pPr>
        <w:pStyle w:val="Normal2"/>
        <w:rPr>
          <w:rFonts w:ascii="Tahoma" w:hAnsi="Tahoma" w:cs="Tahoma"/>
        </w:rPr>
      </w:pPr>
      <w:r w:rsidRPr="00911253">
        <w:rPr>
          <w:rFonts w:ascii="Tahoma" w:hAnsi="Tahoma" w:cs="Tahoma"/>
        </w:rPr>
        <w:t>Τα στοιχεία και δικαιολογητικά για την συμμετοχή των προσφερόντων στη διαγωνιστική διαδικασία περιλαμβάνουν</w:t>
      </w:r>
      <w:r w:rsidR="002B189F" w:rsidRPr="00911253">
        <w:rPr>
          <w:rFonts w:ascii="Tahoma" w:hAnsi="Tahoma" w:cs="Tahoma"/>
        </w:rPr>
        <w:t>, με ποινή αποκλεισμού, το Ευρωπαϊκό Ενιαίο Έγγραφο Σύμβασης (Ε.Ε.Ε.Σ.), όπως προβλέπεται στην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w:t>
      </w:r>
    </w:p>
    <w:p w14:paraId="16D87B91" w14:textId="3408181D" w:rsidR="002B189F" w:rsidRPr="00911253" w:rsidRDefault="002B189F" w:rsidP="002B189F">
      <w:pPr>
        <w:rPr>
          <w:rFonts w:ascii="Tahoma" w:hAnsi="Tahoma" w:cs="Tahoma"/>
          <w:szCs w:val="22"/>
          <w:lang w:val="el-GR"/>
        </w:rPr>
      </w:pPr>
      <w:r w:rsidRPr="00911253">
        <w:rPr>
          <w:rFonts w:ascii="Tahoma" w:hAnsi="Tahoma" w:cs="Tahoma"/>
          <w:szCs w:val="22"/>
          <w:lang w:val="el-GR"/>
        </w:rPr>
        <w:t xml:space="preserve">Οι προσφέροντες συμπληρώνουν το σχετικό υπόδειγμα ΕΕΕΣ,  το οποίο αποτελεί αναπόσπαστο μέρος της παρούσας διακήρυξης </w:t>
      </w:r>
      <w:r w:rsidR="007F1150" w:rsidRPr="007F1150">
        <w:rPr>
          <w:rFonts w:ascii="Tahoma" w:hAnsi="Tahoma" w:cs="Tahoma"/>
          <w:szCs w:val="22"/>
          <w:lang w:val="el-GR"/>
        </w:rPr>
        <w:t xml:space="preserve">[ΠΑΡΑΡΤΗΜΑ ΙI – ΕΥΡΩΠΑΪΚΟ ΕΝΙΑΙΟ ΕΓΓΡΑΦΟ ΣΥΜΒΑΣΗΣ (ΕΕΕΣ)] </w:t>
      </w:r>
      <w:r w:rsidRPr="00911253">
        <w:rPr>
          <w:rFonts w:ascii="Tahoma" w:hAnsi="Tahoma" w:cs="Tahoma"/>
          <w:szCs w:val="22"/>
          <w:lang w:val="el-GR"/>
        </w:rPr>
        <w:t xml:space="preserve">ως Παράρτημα  αυτής. </w:t>
      </w:r>
    </w:p>
    <w:p w14:paraId="0A092C24" w14:textId="77777777" w:rsidR="002B189F" w:rsidRPr="00911253" w:rsidRDefault="002B189F" w:rsidP="002B189F">
      <w:pPr>
        <w:rPr>
          <w:rFonts w:ascii="Tahoma" w:hAnsi="Tahoma" w:cs="Tahoma"/>
          <w:szCs w:val="22"/>
          <w:lang w:val="el-GR"/>
        </w:rPr>
      </w:pPr>
      <w:r w:rsidRPr="00911253">
        <w:rPr>
          <w:rFonts w:ascii="Tahoma" w:hAnsi="Tahoma" w:cs="Tahoma"/>
          <w:szCs w:val="22"/>
          <w:lang w:val="el-GR"/>
        </w:rPr>
        <w:t xml:space="preserve">Η συμπλήρωσή του δύναται να πραγματοποιηθεί με χρήση του υποσυστήματος </w:t>
      </w:r>
      <w:proofErr w:type="spellStart"/>
      <w:r w:rsidRPr="00911253">
        <w:rPr>
          <w:rFonts w:ascii="Tahoma" w:hAnsi="Tahoma" w:cs="Tahoma"/>
          <w:szCs w:val="22"/>
          <w:lang w:val="el-GR"/>
        </w:rPr>
        <w:t>Promitheus</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ESPDint</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προσβάσιμου</w:t>
      </w:r>
      <w:proofErr w:type="spellEnd"/>
      <w:r w:rsidRPr="00911253">
        <w:rPr>
          <w:rFonts w:ascii="Tahoma" w:hAnsi="Tahoma"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911253">
        <w:rPr>
          <w:rFonts w:ascii="Tahoma" w:hAnsi="Tahoma" w:cs="Tahoma"/>
          <w:szCs w:val="22"/>
          <w:lang w:val="el-GR"/>
        </w:rPr>
        <w:t>μορφότυπο</w:t>
      </w:r>
      <w:proofErr w:type="spellEnd"/>
      <w:r w:rsidRPr="00911253">
        <w:rPr>
          <w:rFonts w:ascii="Tahoma" w:hAnsi="Tahoma" w:cs="Tahoma"/>
          <w:szCs w:val="22"/>
          <w:lang w:val="el-GR"/>
        </w:rPr>
        <w:t xml:space="preserve"> XML που αποτελεί επικουρικό στοιχείο των εγγράφων της σύμβασης.</w:t>
      </w:r>
    </w:p>
    <w:p w14:paraId="1CEF18FA" w14:textId="77777777" w:rsidR="002B189F" w:rsidRPr="00911253" w:rsidRDefault="002B189F" w:rsidP="002B189F">
      <w:pPr>
        <w:rPr>
          <w:rFonts w:ascii="Tahoma" w:hAnsi="Tahoma" w:cs="Tahoma"/>
          <w:szCs w:val="22"/>
          <w:lang w:val="el-GR"/>
        </w:rPr>
      </w:pPr>
      <w:r w:rsidRPr="00911253">
        <w:rPr>
          <w:rFonts w:ascii="Tahoma" w:hAnsi="Tahoma"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911253">
        <w:rPr>
          <w:rFonts w:ascii="Tahoma" w:hAnsi="Tahoma" w:cs="Tahoma"/>
          <w:szCs w:val="22"/>
          <w:lang w:val="el-GR"/>
        </w:rPr>
        <w:t>μορφότυπο</w:t>
      </w:r>
      <w:proofErr w:type="spellEnd"/>
      <w:r w:rsidRPr="00911253">
        <w:rPr>
          <w:rFonts w:ascii="Tahoma" w:hAnsi="Tahoma" w:cs="Tahoma"/>
          <w:szCs w:val="22"/>
          <w:lang w:val="el-GR"/>
        </w:rPr>
        <w:t xml:space="preserve"> PDF.</w:t>
      </w:r>
    </w:p>
    <w:p w14:paraId="1B9DF5A1" w14:textId="77777777" w:rsidR="002B189F" w:rsidRPr="00911253" w:rsidRDefault="002B189F" w:rsidP="002B189F">
      <w:pPr>
        <w:rPr>
          <w:rFonts w:ascii="Tahoma" w:hAnsi="Tahoma" w:cs="Tahoma"/>
          <w:szCs w:val="22"/>
          <w:lang w:val="el-GR"/>
        </w:rPr>
      </w:pPr>
      <w:r w:rsidRPr="00911253">
        <w:rPr>
          <w:rFonts w:ascii="Tahoma" w:hAnsi="Tahoma"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911253">
        <w:rPr>
          <w:rFonts w:ascii="Tahoma" w:hAnsi="Tahoma" w:cs="Tahoma"/>
          <w:szCs w:val="22"/>
          <w:lang w:val="el-GR"/>
        </w:rPr>
        <w:t>Promitheus</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ESPDint</w:t>
      </w:r>
      <w:proofErr w:type="spellEnd"/>
      <w:r w:rsidRPr="00911253">
        <w:rPr>
          <w:rFonts w:ascii="Tahoma" w:hAnsi="Tahoma" w:cs="Tahoma"/>
          <w:szCs w:val="22"/>
          <w:lang w:val="el-GR"/>
        </w:rPr>
        <w:t xml:space="preserve"> είναι αναρτημένες σε σχετική θεματική ενότητα στη Διαδικτυακή Πύλη (</w:t>
      </w:r>
      <w:hyperlink r:id="rId23" w:history="1">
        <w:r w:rsidRPr="00911253">
          <w:rPr>
            <w:rFonts w:ascii="Tahoma" w:hAnsi="Tahoma" w:cs="Tahoma"/>
            <w:szCs w:val="22"/>
            <w:lang w:val="el-GR"/>
          </w:rPr>
          <w:t>www.promitheus.gov.gr</w:t>
        </w:r>
      </w:hyperlink>
      <w:r w:rsidRPr="00911253">
        <w:rPr>
          <w:rFonts w:ascii="Tahoma" w:hAnsi="Tahoma" w:cs="Tahoma"/>
          <w:szCs w:val="22"/>
          <w:lang w:val="el-GR"/>
        </w:rPr>
        <w:t>) του ΟΠΣ ΕΣΗΔΗΣ.</w:t>
      </w:r>
    </w:p>
    <w:p w14:paraId="15E4EDEB" w14:textId="77777777" w:rsidR="002B189F" w:rsidRPr="00911253" w:rsidRDefault="002B189F" w:rsidP="002B189F">
      <w:pPr>
        <w:rPr>
          <w:rFonts w:ascii="Tahoma" w:hAnsi="Tahoma" w:cs="Tahoma"/>
          <w:szCs w:val="22"/>
          <w:lang w:val="el-GR"/>
        </w:rPr>
      </w:pPr>
      <w:r w:rsidRPr="00911253">
        <w:rPr>
          <w:rFonts w:ascii="Tahoma" w:hAnsi="Tahoma"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A880E57" w14:textId="77777777" w:rsidR="002B189F" w:rsidRPr="00911253" w:rsidRDefault="002B189F" w:rsidP="002B189F">
      <w:pPr>
        <w:rPr>
          <w:rFonts w:ascii="Tahoma" w:hAnsi="Tahoma" w:cs="Tahoma"/>
          <w:b/>
          <w:szCs w:val="22"/>
          <w:u w:val="single"/>
          <w:lang w:val="el-GR"/>
        </w:rPr>
      </w:pPr>
    </w:p>
    <w:p w14:paraId="209ADB67" w14:textId="77777777" w:rsidR="002B189F" w:rsidRPr="00911253" w:rsidRDefault="002B189F" w:rsidP="002B189F">
      <w:pPr>
        <w:rPr>
          <w:rFonts w:ascii="Tahoma" w:hAnsi="Tahoma" w:cs="Tahoma"/>
          <w:b/>
          <w:szCs w:val="22"/>
          <w:u w:val="single"/>
          <w:lang w:val="el-GR"/>
        </w:rPr>
      </w:pPr>
      <w:r w:rsidRPr="00911253">
        <w:rPr>
          <w:rFonts w:ascii="Tahoma" w:hAnsi="Tahoma" w:cs="Tahoma"/>
          <w:b/>
          <w:szCs w:val="22"/>
          <w:u w:val="single"/>
          <w:lang w:val="el-GR"/>
        </w:rPr>
        <w:t xml:space="preserve">ΕΕΕΣ </w:t>
      </w:r>
    </w:p>
    <w:p w14:paraId="6FDFAFF1" w14:textId="77777777" w:rsidR="002B189F" w:rsidRPr="00911253" w:rsidRDefault="002B189F" w:rsidP="002B189F">
      <w:pPr>
        <w:suppressAutoHyphens w:val="0"/>
        <w:autoSpaceDE w:val="0"/>
        <w:autoSpaceDN w:val="0"/>
        <w:adjustRightInd w:val="0"/>
        <w:spacing w:after="0"/>
        <w:rPr>
          <w:rFonts w:ascii="Tahoma" w:hAnsi="Tahoma" w:cs="Tahoma"/>
          <w:szCs w:val="22"/>
          <w:lang w:val="el-GR" w:eastAsia="el-GR"/>
        </w:rPr>
      </w:pPr>
      <w:r w:rsidRPr="00911253">
        <w:rPr>
          <w:rFonts w:ascii="Tahoma" w:hAnsi="Tahoma"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736DB339" w14:textId="77777777" w:rsidR="002B189F" w:rsidRPr="00911253" w:rsidRDefault="002B189F" w:rsidP="002B189F">
      <w:pPr>
        <w:rPr>
          <w:rFonts w:ascii="Tahoma" w:hAnsi="Tahoma" w:cs="Tahoma"/>
          <w:b/>
          <w:szCs w:val="22"/>
          <w:u w:val="single"/>
          <w:lang w:val="el-GR"/>
        </w:rPr>
      </w:pPr>
    </w:p>
    <w:p w14:paraId="52818984" w14:textId="3ABF4550" w:rsidR="002B189F" w:rsidRPr="00911253" w:rsidRDefault="002B189F" w:rsidP="002B189F">
      <w:pPr>
        <w:rPr>
          <w:rFonts w:ascii="Tahoma" w:hAnsi="Tahoma" w:cs="Tahoma"/>
          <w:szCs w:val="22"/>
          <w:lang w:val="el-GR"/>
        </w:rPr>
      </w:pPr>
      <w:r w:rsidRPr="00911253">
        <w:rPr>
          <w:rFonts w:ascii="Tahoma" w:hAnsi="Tahoma" w:cs="Tahoma"/>
          <w:szCs w:val="22"/>
          <w:lang w:val="el-GR"/>
        </w:rPr>
        <w:t>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w:t>
      </w:r>
      <w:r w:rsidR="00DA70FB" w:rsidRPr="00911253">
        <w:rPr>
          <w:rFonts w:ascii="Tahoma" w:hAnsi="Tahoma" w:cs="Tahoma"/>
          <w:szCs w:val="22"/>
          <w:lang w:val="el-GR"/>
        </w:rPr>
        <w:t xml:space="preserve"> </w:t>
      </w:r>
      <w:r w:rsidR="00DA70FB" w:rsidRPr="00911253">
        <w:rPr>
          <w:rFonts w:ascii="Tahoma" w:hAnsi="Tahoma" w:cs="Tahoma"/>
          <w:szCs w:val="22"/>
          <w:lang w:val="el-GR"/>
        </w:rPr>
        <w:fldChar w:fldCharType="begin"/>
      </w:r>
      <w:r w:rsidR="00DA70FB" w:rsidRPr="00911253">
        <w:rPr>
          <w:rFonts w:ascii="Tahoma" w:hAnsi="Tahoma" w:cs="Tahoma"/>
          <w:szCs w:val="22"/>
          <w:lang w:val="el-GR"/>
        </w:rPr>
        <w:instrText xml:space="preserve"> REF _Ref88477776 \h </w:instrText>
      </w:r>
      <w:r w:rsidR="00911253">
        <w:rPr>
          <w:rFonts w:ascii="Tahoma" w:hAnsi="Tahoma" w:cs="Tahoma"/>
          <w:szCs w:val="22"/>
          <w:lang w:val="el-GR"/>
        </w:rPr>
        <w:instrText xml:space="preserve"> \* MERGEFORMAT </w:instrText>
      </w:r>
      <w:r w:rsidR="00DA70FB" w:rsidRPr="00911253">
        <w:rPr>
          <w:rFonts w:ascii="Tahoma" w:hAnsi="Tahoma" w:cs="Tahoma"/>
          <w:szCs w:val="22"/>
          <w:lang w:val="el-GR"/>
        </w:rPr>
      </w:r>
      <w:r w:rsidR="00DA70FB" w:rsidRPr="00911253">
        <w:rPr>
          <w:rFonts w:ascii="Tahoma" w:hAnsi="Tahoma" w:cs="Tahoma"/>
          <w:szCs w:val="22"/>
          <w:lang w:val="el-GR"/>
        </w:rPr>
        <w:fldChar w:fldCharType="separate"/>
      </w:r>
      <w:r w:rsidR="00EF3AF0" w:rsidRPr="00EF3AF0">
        <w:rPr>
          <w:rFonts w:ascii="Tahoma" w:hAnsi="Tahoma" w:cs="Tahoma"/>
          <w:lang w:val="el-GR"/>
        </w:rPr>
        <w:t>ΠΑΡΑΡΤΗΜΑ ΙI – ΕΥΡΩΠΑΪΚΟ ΕΝΙΑΙΟ ΕΓΓΡΑΦΟ ΣΥΜΒΑΣΗΣ (ΕΕΕΣ)</w:t>
      </w:r>
      <w:r w:rsidR="00DA70FB" w:rsidRPr="00911253">
        <w:rPr>
          <w:rFonts w:ascii="Tahoma" w:hAnsi="Tahoma" w:cs="Tahoma"/>
          <w:szCs w:val="22"/>
          <w:lang w:val="el-GR"/>
        </w:rPr>
        <w:fldChar w:fldCharType="end"/>
      </w:r>
      <w:r w:rsidR="00DA70FB" w:rsidRPr="00911253">
        <w:rPr>
          <w:rFonts w:ascii="Tahoma" w:hAnsi="Tahoma" w:cs="Tahoma"/>
          <w:szCs w:val="22"/>
          <w:lang w:val="el-GR"/>
        </w:rPr>
        <w:t>.</w:t>
      </w:r>
    </w:p>
    <w:p w14:paraId="4E8577E0" w14:textId="77777777" w:rsidR="002B189F" w:rsidRPr="00911253" w:rsidRDefault="002B189F" w:rsidP="002B189F">
      <w:pPr>
        <w:rPr>
          <w:rFonts w:ascii="Tahoma" w:hAnsi="Tahoma" w:cs="Tahoma"/>
          <w:szCs w:val="22"/>
          <w:lang w:val="el-GR"/>
        </w:rPr>
      </w:pPr>
      <w:r w:rsidRPr="00911253">
        <w:rPr>
          <w:rFonts w:ascii="Tahoma" w:hAnsi="Tahoma" w:cs="Tahoma"/>
          <w:szCs w:val="22"/>
          <w:lang w:val="el-GR"/>
        </w:rPr>
        <w:t>Επισημαίνονται τα ακόλουθα, αναφορικά με την συμπλήρωση και υποβολή του ΕΕΕΣ:</w:t>
      </w:r>
    </w:p>
    <w:p w14:paraId="7154ADEE" w14:textId="77777777" w:rsidR="002B189F" w:rsidRPr="00911253" w:rsidRDefault="002B189F" w:rsidP="002B189F">
      <w:pPr>
        <w:rPr>
          <w:rFonts w:ascii="Tahoma" w:hAnsi="Tahoma" w:cs="Tahoma"/>
          <w:szCs w:val="22"/>
          <w:u w:val="single"/>
          <w:lang w:val="el-GR" w:eastAsia="el-GR"/>
        </w:rPr>
      </w:pPr>
      <w:r w:rsidRPr="00911253">
        <w:rPr>
          <w:rFonts w:ascii="Tahoma" w:hAnsi="Tahoma" w:cs="Tahoma"/>
          <w:szCs w:val="22"/>
          <w:lang w:val="el-GR"/>
        </w:rPr>
        <w:t xml:space="preserve">α. </w:t>
      </w:r>
      <w:r w:rsidRPr="00911253">
        <w:rPr>
          <w:rFonts w:ascii="Tahoma" w:hAnsi="Tahoma" w:cs="Tahoma"/>
          <w:szCs w:val="22"/>
          <w:u w:val="single"/>
          <w:lang w:val="el-GR" w:eastAsia="el-GR"/>
        </w:rPr>
        <w:t xml:space="preserve">ΕΕΕΣ –Οικονομικού Φορέα </w:t>
      </w:r>
    </w:p>
    <w:p w14:paraId="58A17055" w14:textId="77777777" w:rsidR="002B189F" w:rsidRPr="00911253" w:rsidRDefault="002B189F" w:rsidP="002B189F">
      <w:pPr>
        <w:rPr>
          <w:rFonts w:ascii="Tahoma" w:hAnsi="Tahoma" w:cs="Tahoma"/>
          <w:szCs w:val="22"/>
          <w:lang w:val="el-GR"/>
        </w:rPr>
      </w:pPr>
      <w:r w:rsidRPr="00911253">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445F43DF" w14:textId="77777777" w:rsidR="002B189F" w:rsidRPr="00911253" w:rsidRDefault="002B189F" w:rsidP="002B189F">
      <w:pPr>
        <w:rPr>
          <w:rFonts w:ascii="Tahoma" w:hAnsi="Tahoma" w:cs="Tahoma"/>
          <w:szCs w:val="22"/>
          <w:u w:val="single"/>
          <w:lang w:val="el-GR"/>
        </w:rPr>
      </w:pPr>
      <w:r w:rsidRPr="00911253">
        <w:rPr>
          <w:rFonts w:ascii="Tahoma" w:hAnsi="Tahoma" w:cs="Tahoma"/>
          <w:szCs w:val="22"/>
          <w:u w:val="single"/>
          <w:lang w:val="el-GR"/>
        </w:rPr>
        <w:t>β.</w:t>
      </w:r>
      <w:r w:rsidRPr="00911253">
        <w:rPr>
          <w:rFonts w:ascii="Tahoma" w:hAnsi="Tahoma" w:cs="Tahoma"/>
          <w:szCs w:val="22"/>
          <w:u w:val="single"/>
          <w:lang w:val="el-GR" w:eastAsia="el-GR"/>
        </w:rPr>
        <w:t xml:space="preserve"> ΕΕΕΣ – Στήριξη Οικονομικού Φορέα στις ικανότητες άλλων </w:t>
      </w:r>
      <w:r w:rsidRPr="00911253">
        <w:rPr>
          <w:rFonts w:ascii="Tahoma" w:hAnsi="Tahoma" w:cs="Tahoma"/>
          <w:szCs w:val="22"/>
          <w:u w:val="single"/>
          <w:lang w:val="el-GR"/>
        </w:rPr>
        <w:t>φορέων</w:t>
      </w:r>
    </w:p>
    <w:p w14:paraId="15BB976F" w14:textId="55BFE385" w:rsidR="002B189F" w:rsidRPr="00911253" w:rsidRDefault="002B189F" w:rsidP="002B189F">
      <w:pPr>
        <w:rPr>
          <w:rFonts w:ascii="Tahoma" w:hAnsi="Tahoma" w:cs="Tahoma"/>
          <w:szCs w:val="22"/>
          <w:lang w:val="el-GR"/>
        </w:rPr>
      </w:pPr>
      <w:r w:rsidRPr="00911253">
        <w:rPr>
          <w:rFonts w:ascii="Tahoma" w:hAnsi="Tahoma"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r w:rsidR="00DA70FB" w:rsidRPr="00911253">
        <w:rPr>
          <w:rFonts w:ascii="Tahoma" w:hAnsi="Tahoma" w:cs="Tahoma"/>
          <w:szCs w:val="22"/>
          <w:lang w:val="el-GR"/>
        </w:rPr>
        <w:t>υποβάλλεται</w:t>
      </w:r>
      <w:r w:rsidRPr="00911253">
        <w:rPr>
          <w:rFonts w:ascii="Tahoma" w:hAnsi="Tahoma" w:cs="Tahoma"/>
          <w:szCs w:val="22"/>
          <w:lang w:val="el-GR"/>
        </w:rPr>
        <w:t xml:space="preserve"> χωριστό ΕΕΕΣ, που </w:t>
      </w:r>
      <w:r w:rsidR="00DA70FB" w:rsidRPr="00911253">
        <w:rPr>
          <w:rFonts w:ascii="Tahoma" w:hAnsi="Tahoma" w:cs="Tahoma"/>
          <w:szCs w:val="22"/>
          <w:lang w:val="el-GR"/>
        </w:rPr>
        <w:t>συμπληρώνεται</w:t>
      </w:r>
      <w:r w:rsidRPr="00911253">
        <w:rPr>
          <w:rFonts w:ascii="Tahoma" w:hAnsi="Tahoma" w:cs="Tahoma"/>
          <w:szCs w:val="22"/>
          <w:lang w:val="el-GR"/>
        </w:rPr>
        <w:t xml:space="preserve"> και υπογράφεται ψηφιακά από τον τρίτο/</w:t>
      </w:r>
      <w:proofErr w:type="spellStart"/>
      <w:r w:rsidRPr="00911253">
        <w:rPr>
          <w:rFonts w:ascii="Tahoma" w:hAnsi="Tahoma" w:cs="Tahoma"/>
          <w:szCs w:val="22"/>
          <w:lang w:val="el-GR"/>
        </w:rPr>
        <w:t>ους</w:t>
      </w:r>
      <w:proofErr w:type="spellEnd"/>
      <w:r w:rsidRPr="00911253">
        <w:rPr>
          <w:rFonts w:ascii="Tahoma" w:hAnsi="Tahoma" w:cs="Tahoma"/>
          <w:szCs w:val="22"/>
          <w:lang w:val="el-GR"/>
        </w:rPr>
        <w:t>, συμπληρώνοντας:</w:t>
      </w:r>
    </w:p>
    <w:p w14:paraId="58AD337F" w14:textId="77777777" w:rsidR="002B189F" w:rsidRPr="00911253" w:rsidRDefault="002B189F" w:rsidP="00537CD4">
      <w:pPr>
        <w:numPr>
          <w:ilvl w:val="0"/>
          <w:numId w:val="23"/>
        </w:numPr>
        <w:contextualSpacing/>
        <w:rPr>
          <w:rFonts w:ascii="Tahoma" w:hAnsi="Tahoma" w:cs="Tahoma"/>
          <w:szCs w:val="22"/>
          <w:lang w:val="el-GR" w:eastAsia="el-GR"/>
        </w:rPr>
      </w:pPr>
      <w:r w:rsidRPr="00911253">
        <w:rPr>
          <w:rFonts w:ascii="Tahoma" w:hAnsi="Tahoma" w:cs="Tahoma"/>
          <w:szCs w:val="22"/>
          <w:lang w:val="el-GR"/>
        </w:rPr>
        <w:t xml:space="preserve">τις ενότητες των Α και Β του Μέρους ΙΙ , το Μέρος ΙΙΙ , το Μέρος </w:t>
      </w:r>
      <w:r w:rsidRPr="00911253">
        <w:rPr>
          <w:rFonts w:ascii="Tahoma" w:hAnsi="Tahoma" w:cs="Tahoma"/>
          <w:szCs w:val="22"/>
          <w:lang w:eastAsia="el-GR"/>
        </w:rPr>
        <w:t>IV</w:t>
      </w:r>
      <w:r w:rsidRPr="00911253">
        <w:rPr>
          <w:rFonts w:ascii="Tahoma" w:hAnsi="Tahoma" w:cs="Tahoma"/>
          <w:szCs w:val="22"/>
          <w:lang w:val="el-GR" w:eastAsia="el-GR"/>
        </w:rPr>
        <w:t xml:space="preserve"> </w:t>
      </w:r>
      <w:r w:rsidRPr="00911253">
        <w:rPr>
          <w:rFonts w:ascii="Tahoma" w:hAnsi="Tahoma" w:cs="Tahoma"/>
          <w:szCs w:val="22"/>
          <w:lang w:val="el-GR"/>
        </w:rPr>
        <w:t xml:space="preserve">σχετικά με τις ικανότητες που δανείζει στον υποψήφιο οικονομικό φορέα </w:t>
      </w:r>
      <w:r w:rsidRPr="00911253">
        <w:rPr>
          <w:rFonts w:ascii="Tahoma" w:hAnsi="Tahoma" w:cs="Tahoma"/>
          <w:szCs w:val="22"/>
          <w:lang w:val="el-GR" w:eastAsia="el-GR"/>
        </w:rPr>
        <w:t xml:space="preserve">καθώς και το Μέρος </w:t>
      </w:r>
      <w:r w:rsidRPr="00911253">
        <w:rPr>
          <w:rFonts w:ascii="Tahoma" w:hAnsi="Tahoma" w:cs="Tahoma"/>
          <w:szCs w:val="22"/>
          <w:lang w:val="en-US" w:eastAsia="el-GR"/>
        </w:rPr>
        <w:t>VI</w:t>
      </w:r>
      <w:r w:rsidRPr="00911253">
        <w:rPr>
          <w:rFonts w:ascii="Tahoma" w:hAnsi="Tahoma" w:cs="Tahoma"/>
          <w:szCs w:val="22"/>
          <w:lang w:val="el-GR" w:eastAsia="el-GR"/>
        </w:rPr>
        <w:t xml:space="preserve"> Τελικές Δηλώσεις </w:t>
      </w:r>
    </w:p>
    <w:p w14:paraId="079D757E" w14:textId="77777777" w:rsidR="002B189F" w:rsidRPr="00911253" w:rsidRDefault="002B189F" w:rsidP="002B189F">
      <w:pPr>
        <w:rPr>
          <w:rFonts w:ascii="Tahoma" w:hAnsi="Tahoma" w:cs="Tahoma"/>
          <w:szCs w:val="22"/>
          <w:lang w:val="el-GR" w:eastAsia="el-GR"/>
        </w:rPr>
      </w:pPr>
      <w:r w:rsidRPr="00911253">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3EB11AE5" w14:textId="77777777" w:rsidR="002B189F" w:rsidRPr="00911253" w:rsidRDefault="002B189F" w:rsidP="002B189F">
      <w:pPr>
        <w:rPr>
          <w:rFonts w:ascii="Tahoma" w:hAnsi="Tahoma" w:cs="Tahoma"/>
          <w:szCs w:val="22"/>
          <w:u w:val="single"/>
          <w:lang w:val="el-GR" w:eastAsia="el-GR"/>
        </w:rPr>
      </w:pPr>
      <w:r w:rsidRPr="00911253">
        <w:rPr>
          <w:rFonts w:ascii="Tahoma" w:hAnsi="Tahoma" w:cs="Tahoma"/>
          <w:szCs w:val="22"/>
          <w:u w:val="single"/>
          <w:lang w:val="el-GR"/>
        </w:rPr>
        <w:t>γ. ΕΕΕΣ</w:t>
      </w:r>
      <w:r w:rsidRPr="00911253">
        <w:rPr>
          <w:rFonts w:ascii="Tahoma" w:hAnsi="Tahoma" w:cs="Tahoma"/>
          <w:szCs w:val="22"/>
          <w:u w:val="single"/>
          <w:lang w:val="el-GR" w:eastAsia="el-GR"/>
        </w:rPr>
        <w:t xml:space="preserve"> - Ενώσεις οικονομικών φορέων Κοινοπραξίες </w:t>
      </w:r>
      <w:proofErr w:type="spellStart"/>
      <w:r w:rsidRPr="00911253">
        <w:rPr>
          <w:rFonts w:ascii="Tahoma" w:hAnsi="Tahoma" w:cs="Tahoma"/>
          <w:szCs w:val="22"/>
          <w:u w:val="single"/>
          <w:lang w:val="el-GR" w:eastAsia="el-GR"/>
        </w:rPr>
        <w:t>κλπ</w:t>
      </w:r>
      <w:proofErr w:type="spellEnd"/>
    </w:p>
    <w:p w14:paraId="2B619EE8" w14:textId="77777777" w:rsidR="002B189F" w:rsidRPr="00911253" w:rsidRDefault="002B189F" w:rsidP="002B189F">
      <w:pPr>
        <w:rPr>
          <w:rFonts w:ascii="Tahoma" w:hAnsi="Tahoma" w:cs="Tahoma"/>
          <w:szCs w:val="22"/>
          <w:lang w:val="el-GR"/>
        </w:rPr>
      </w:pPr>
      <w:r w:rsidRPr="00911253">
        <w:rPr>
          <w:rFonts w:ascii="Tahoma" w:hAnsi="Tahoma" w:cs="Tahoma"/>
          <w:szCs w:val="22"/>
          <w:lang w:val="el-GR"/>
        </w:rPr>
        <w:t>Στην περίπτωση συμμετοχής στο διαγωνισμό από κοινού ομίλων οικονομικών φορέων (</w:t>
      </w:r>
      <w:proofErr w:type="spellStart"/>
      <w:r w:rsidRPr="00911253">
        <w:rPr>
          <w:rFonts w:ascii="Tahoma" w:hAnsi="Tahoma" w:cs="Tahoma"/>
          <w:szCs w:val="22"/>
          <w:lang w:val="el-GR"/>
        </w:rPr>
        <w:t>λ.χ</w:t>
      </w:r>
      <w:proofErr w:type="spellEnd"/>
      <w:r w:rsidRPr="00911253">
        <w:rPr>
          <w:rFonts w:ascii="Tahoma" w:hAnsi="Tahoma" w:cs="Tahoma"/>
          <w:szCs w:val="22"/>
          <w:lang w:val="el-GR"/>
        </w:rPr>
        <w:t xml:space="preserve"> ενώσεων, κοινοπραξιών, συνεταιρισμών </w:t>
      </w:r>
      <w:proofErr w:type="spellStart"/>
      <w:r w:rsidRPr="00911253">
        <w:rPr>
          <w:rFonts w:ascii="Tahoma" w:hAnsi="Tahoma" w:cs="Tahoma"/>
          <w:szCs w:val="22"/>
          <w:lang w:val="el-GR"/>
        </w:rPr>
        <w:t>κλπ</w:t>
      </w:r>
      <w:proofErr w:type="spellEnd"/>
      <w:r w:rsidRPr="00911253">
        <w:rPr>
          <w:rFonts w:ascii="Tahoma" w:hAnsi="Tahoma" w:cs="Tahoma"/>
          <w:szCs w:val="22"/>
          <w:lang w:val="el-GR"/>
        </w:rPr>
        <w:t>), υποβάλλεται χωριστό ΕΕΕΣ</w:t>
      </w:r>
      <w:r w:rsidRPr="00911253" w:rsidDel="00A01EC2">
        <w:rPr>
          <w:rFonts w:ascii="Tahoma" w:hAnsi="Tahoma" w:cs="Tahoma"/>
          <w:szCs w:val="22"/>
          <w:lang w:val="el-GR"/>
        </w:rPr>
        <w:t xml:space="preserve"> </w:t>
      </w:r>
      <w:r w:rsidRPr="00911253">
        <w:rPr>
          <w:rFonts w:ascii="Tahoma" w:hAnsi="Tahoma" w:cs="Tahoma"/>
          <w:szCs w:val="22"/>
          <w:lang w:val="el-GR"/>
        </w:rPr>
        <w:t>για κάθε έναν συμμετέχοντα οικονομικό φορέα.</w:t>
      </w:r>
    </w:p>
    <w:p w14:paraId="5B19EA58" w14:textId="77777777" w:rsidR="002B189F" w:rsidRPr="00911253" w:rsidRDefault="002B189F" w:rsidP="002B189F">
      <w:pPr>
        <w:rPr>
          <w:rFonts w:ascii="Tahoma" w:hAnsi="Tahoma" w:cs="Tahoma"/>
          <w:szCs w:val="22"/>
          <w:u w:val="single"/>
          <w:lang w:val="el-GR" w:eastAsia="el-GR"/>
        </w:rPr>
      </w:pPr>
      <w:r w:rsidRPr="00911253">
        <w:rPr>
          <w:rFonts w:ascii="Tahoma" w:hAnsi="Tahoma" w:cs="Tahoma"/>
          <w:szCs w:val="22"/>
          <w:u w:val="single"/>
          <w:lang w:val="el-GR" w:eastAsia="el-GR"/>
        </w:rPr>
        <w:t>δ. ΕΕΕΣ - Υπεργολάβοι:</w:t>
      </w:r>
    </w:p>
    <w:p w14:paraId="0C40176D" w14:textId="77777777" w:rsidR="002B189F" w:rsidRPr="00911253" w:rsidRDefault="002B189F" w:rsidP="002B189F">
      <w:pPr>
        <w:rPr>
          <w:rFonts w:ascii="Tahoma" w:hAnsi="Tahoma" w:cs="Tahoma"/>
          <w:szCs w:val="22"/>
          <w:lang w:val="el-GR"/>
        </w:rPr>
      </w:pPr>
      <w:r w:rsidRPr="00911253">
        <w:rPr>
          <w:rFonts w:ascii="Tahoma" w:hAnsi="Tahoma" w:cs="Tahoma"/>
          <w:szCs w:val="22"/>
          <w:lang w:val="el-GR"/>
        </w:rPr>
        <w:t>Σε περίπτωση που ο προσφέρων προτίθεται να αναθέσει υπό μορφή υπεργολαβίας σε τρίτο/</w:t>
      </w:r>
      <w:proofErr w:type="spellStart"/>
      <w:r w:rsidRPr="00911253">
        <w:rPr>
          <w:rFonts w:ascii="Tahoma" w:hAnsi="Tahoma" w:cs="Tahoma"/>
          <w:szCs w:val="22"/>
          <w:lang w:val="el-GR"/>
        </w:rPr>
        <w:t>ους</w:t>
      </w:r>
      <w:proofErr w:type="spellEnd"/>
      <w:r w:rsidRPr="00911253">
        <w:rPr>
          <w:rFonts w:ascii="Tahoma" w:hAnsi="Tahoma"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911253">
        <w:rPr>
          <w:rFonts w:ascii="Tahoma" w:hAnsi="Tahoma" w:cs="Tahoma"/>
          <w:szCs w:val="22"/>
          <w:lang w:val="el-GR"/>
        </w:rPr>
        <w:t>υπεργολαβικά</w:t>
      </w:r>
      <w:proofErr w:type="spellEnd"/>
      <w:r w:rsidRPr="00911253">
        <w:rPr>
          <w:rFonts w:ascii="Tahoma" w:hAnsi="Tahoma"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911253">
        <w:rPr>
          <w:rFonts w:ascii="Tahoma" w:hAnsi="Tahoma" w:cs="Tahoma"/>
          <w:szCs w:val="22"/>
          <w:lang w:val="el-GR" w:eastAsia="el-GR"/>
        </w:rPr>
        <w:t xml:space="preserve">καθώς και το Μέρος </w:t>
      </w:r>
      <w:r w:rsidRPr="00911253">
        <w:rPr>
          <w:rFonts w:ascii="Tahoma" w:hAnsi="Tahoma" w:cs="Tahoma"/>
          <w:szCs w:val="22"/>
          <w:lang w:val="en-US" w:eastAsia="el-GR"/>
        </w:rPr>
        <w:t>VI</w:t>
      </w:r>
      <w:r w:rsidRPr="00911253">
        <w:rPr>
          <w:rFonts w:ascii="Tahoma" w:hAnsi="Tahoma" w:cs="Tahoma"/>
          <w:szCs w:val="22"/>
          <w:lang w:val="el-GR" w:eastAsia="el-GR"/>
        </w:rPr>
        <w:t xml:space="preserve"> Τελικές Δηλώσεις</w:t>
      </w:r>
      <w:r w:rsidRPr="00911253">
        <w:rPr>
          <w:rFonts w:ascii="Tahoma" w:hAnsi="Tahoma" w:cs="Tahoma"/>
          <w:szCs w:val="22"/>
          <w:lang w:val="el-GR"/>
        </w:rPr>
        <w:t xml:space="preserve">. </w:t>
      </w:r>
    </w:p>
    <w:p w14:paraId="11CF61D4" w14:textId="77777777" w:rsidR="002B189F" w:rsidRPr="00911253" w:rsidRDefault="002B189F" w:rsidP="002B189F">
      <w:pPr>
        <w:rPr>
          <w:rFonts w:ascii="Tahoma" w:hAnsi="Tahoma" w:cs="Tahoma"/>
          <w:szCs w:val="22"/>
          <w:lang w:val="el-GR"/>
        </w:rPr>
      </w:pPr>
      <w:r w:rsidRPr="00911253">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5BE8C274" w14:textId="77777777" w:rsidR="002B189F" w:rsidRPr="00911253" w:rsidRDefault="002B189F" w:rsidP="00154F84">
      <w:pPr>
        <w:pStyle w:val="Normal2"/>
        <w:rPr>
          <w:rFonts w:ascii="Tahoma" w:hAnsi="Tahoma" w:cs="Tahoma"/>
          <w:iCs/>
        </w:rPr>
      </w:pPr>
    </w:p>
    <w:p w14:paraId="75C49601" w14:textId="2E677927" w:rsidR="00C513A5" w:rsidRPr="00911253" w:rsidRDefault="00C513A5" w:rsidP="00154F84">
      <w:pPr>
        <w:pStyle w:val="Normal2"/>
        <w:rPr>
          <w:rFonts w:ascii="Tahoma" w:hAnsi="Tahoma" w:cs="Tahoma"/>
        </w:rPr>
      </w:pPr>
      <w:r w:rsidRPr="00911253">
        <w:rPr>
          <w:rFonts w:ascii="Tahoma" w:hAnsi="Tahoma" w:cs="Tahoma"/>
        </w:rPr>
        <w:t xml:space="preserve"> </w:t>
      </w:r>
      <w:r w:rsidR="007E63B7" w:rsidRPr="00911253">
        <w:rPr>
          <w:rFonts w:ascii="Tahoma" w:hAnsi="Tahoma" w:cs="Tahoma"/>
        </w:rPr>
        <w:t>Τέλος σ</w:t>
      </w:r>
      <w:r w:rsidRPr="00911253">
        <w:rPr>
          <w:rFonts w:ascii="Tahoma" w:hAnsi="Tahoma" w:cs="Tahoma"/>
        </w:rPr>
        <w:t xml:space="preserve">ύμφωνα με τα προβλεπόμενα στο πέμπτο εδάφιο της περίπτωσης α' της παρ. 1 του άρθρου 72 του ν. 4412/2016, </w:t>
      </w:r>
      <w:r w:rsidRPr="00911253">
        <w:rPr>
          <w:rFonts w:ascii="Tahoma" w:hAnsi="Tahoma" w:cs="Tahoma"/>
          <w:u w:val="single"/>
        </w:rPr>
        <w:t>δεν απαιτείται η υποβολή εγγυητικής επιστολής συμμετοχής από τους προσφέροντες</w:t>
      </w:r>
      <w:r w:rsidRPr="00911253">
        <w:rPr>
          <w:rFonts w:ascii="Tahoma" w:hAnsi="Tahoma" w:cs="Tahoma"/>
        </w:rPr>
        <w:t>.</w:t>
      </w:r>
    </w:p>
    <w:p w14:paraId="01D8FF62" w14:textId="039D54E1" w:rsidR="001236C7" w:rsidRPr="00911253" w:rsidRDefault="001236C7" w:rsidP="002B189F">
      <w:pPr>
        <w:pStyle w:val="4"/>
        <w:ind w:left="900" w:hanging="900"/>
        <w:rPr>
          <w:rFonts w:ascii="Tahoma" w:hAnsi="Tahoma" w:cs="Tahoma"/>
        </w:rPr>
      </w:pPr>
      <w:bookmarkStart w:id="197" w:name="_Toc89934406"/>
      <w:bookmarkStart w:id="198" w:name="_Toc121925557"/>
      <w:r w:rsidRPr="00911253">
        <w:rPr>
          <w:rFonts w:ascii="Tahoma" w:hAnsi="Tahoma" w:cs="Tahoma"/>
        </w:rPr>
        <w:t>Τεχνική Προσφορά</w:t>
      </w:r>
      <w:bookmarkEnd w:id="197"/>
      <w:bookmarkEnd w:id="198"/>
      <w:r w:rsidR="00180C9E" w:rsidRPr="00911253">
        <w:rPr>
          <w:rFonts w:ascii="Tahoma" w:hAnsi="Tahoma" w:cs="Tahoma"/>
        </w:rPr>
        <w:t xml:space="preserve"> </w:t>
      </w:r>
    </w:p>
    <w:p w14:paraId="79F2A0AF" w14:textId="64C3260F" w:rsidR="001236C7" w:rsidRPr="00911253" w:rsidRDefault="008E009F" w:rsidP="00154F84">
      <w:pPr>
        <w:pStyle w:val="Normal2"/>
        <w:rPr>
          <w:rFonts w:ascii="Tahoma" w:hAnsi="Tahoma" w:cs="Tahoma"/>
        </w:rPr>
      </w:pPr>
      <w:r w:rsidRPr="00911253">
        <w:rPr>
          <w:rFonts w:ascii="Tahoma" w:hAnsi="Tahoma" w:cs="Tahoma"/>
          <w:szCs w:val="22"/>
          <w:lang w:val="en-US"/>
        </w:rPr>
        <w:t>H</w:t>
      </w:r>
      <w:r w:rsidRPr="00911253">
        <w:rPr>
          <w:rFonts w:ascii="Tahoma" w:hAnsi="Tahoma" w:cs="Tahoma"/>
          <w:szCs w:val="22"/>
        </w:rPr>
        <w:t xml:space="preserve"> τεχνική προσφορά θα πρέπει να καλύπτει όλες τις απαιτήσεις και τις προδιαγραφές της παρούσας και συγκεκριμένα </w:t>
      </w:r>
      <w:r w:rsidR="003544DD" w:rsidRPr="00911253">
        <w:rPr>
          <w:rFonts w:ascii="Tahoma" w:hAnsi="Tahoma" w:cs="Tahoma"/>
          <w:szCs w:val="22"/>
        </w:rPr>
        <w:t xml:space="preserve">του Παραρτήματος </w:t>
      </w:r>
      <w:r w:rsidR="003544DD" w:rsidRPr="00911253">
        <w:rPr>
          <w:rFonts w:ascii="Tahoma" w:hAnsi="Tahoma" w:cs="Tahoma"/>
          <w:szCs w:val="22"/>
        </w:rPr>
        <w:fldChar w:fldCharType="begin"/>
      </w:r>
      <w:r w:rsidR="003544DD" w:rsidRPr="00911253">
        <w:rPr>
          <w:rFonts w:ascii="Tahoma" w:hAnsi="Tahoma" w:cs="Tahoma"/>
          <w:szCs w:val="22"/>
        </w:rPr>
        <w:instrText xml:space="preserve"> REF _Ref479335837 \h </w:instrText>
      </w:r>
      <w:r w:rsidR="00911253">
        <w:rPr>
          <w:rFonts w:ascii="Tahoma" w:hAnsi="Tahoma" w:cs="Tahoma"/>
          <w:szCs w:val="22"/>
        </w:rPr>
        <w:instrText xml:space="preserve"> \* MERGEFORMAT </w:instrText>
      </w:r>
      <w:r w:rsidR="003544DD" w:rsidRPr="00911253">
        <w:rPr>
          <w:rFonts w:ascii="Tahoma" w:hAnsi="Tahoma" w:cs="Tahoma"/>
          <w:szCs w:val="22"/>
        </w:rPr>
      </w:r>
      <w:r w:rsidR="003544DD" w:rsidRPr="00911253">
        <w:rPr>
          <w:rFonts w:ascii="Tahoma" w:hAnsi="Tahoma" w:cs="Tahoma"/>
          <w:szCs w:val="22"/>
        </w:rPr>
        <w:fldChar w:fldCharType="separate"/>
      </w:r>
      <w:r w:rsidR="00EF3AF0" w:rsidRPr="00911253">
        <w:rPr>
          <w:rFonts w:ascii="Tahoma" w:hAnsi="Tahoma" w:cs="Tahoma"/>
        </w:rPr>
        <w:t>ΠΑΡΑΡΤΗΜΑ Ι – ΑΝΑΛΥΤΙΚΗ ΠΕΡΙΓΡΑΦΗ ΦΥΣΙΚΟΥ ΚΑΙ ΟΙΚΟΝΟΜΙΚΟΥ ΑΝΤΙΚΕΙΜΕΝΟΥ ΤΗΣ ΣΥΜΦΩΝΙΑΣ – ΠΛΑΙΣΙΟ</w:t>
      </w:r>
      <w:r w:rsidR="003544DD" w:rsidRPr="00911253">
        <w:rPr>
          <w:rFonts w:ascii="Tahoma" w:hAnsi="Tahoma" w:cs="Tahoma"/>
          <w:szCs w:val="22"/>
        </w:rPr>
        <w:fldChar w:fldCharType="end"/>
      </w:r>
      <w:r w:rsidRPr="00911253">
        <w:rPr>
          <w:rFonts w:ascii="Tahoma" w:hAnsi="Tahoma" w:cs="Tahoma"/>
          <w:szCs w:val="22"/>
        </w:rPr>
        <w:t xml:space="preserve"> τ</w:t>
      </w:r>
      <w:r w:rsidR="007E63B7" w:rsidRPr="00911253">
        <w:rPr>
          <w:rFonts w:ascii="Tahoma" w:hAnsi="Tahoma" w:cs="Tahoma"/>
          <w:szCs w:val="22"/>
        </w:rPr>
        <w:t>η</w:t>
      </w:r>
      <w:r w:rsidRPr="00911253">
        <w:rPr>
          <w:rFonts w:ascii="Tahoma" w:hAnsi="Tahoma" w:cs="Tahoma"/>
          <w:szCs w:val="22"/>
        </w:rPr>
        <w:t xml:space="preserve">ς παρούσας Διακήρυξης, περιγράφοντας ακριβώς πώς οι συγκεκριμένες απαιτήσεις και προδιαγραφές πληρούνται. </w:t>
      </w:r>
      <w:r w:rsidR="001236C7" w:rsidRPr="00911253">
        <w:rPr>
          <w:rFonts w:ascii="Tahoma" w:hAnsi="Tahoma" w:cs="Tahoma"/>
        </w:rPr>
        <w:t xml:space="preserve">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 </w:t>
      </w:r>
    </w:p>
    <w:p w14:paraId="44A444EF" w14:textId="35E359DF" w:rsidR="008E009F" w:rsidRPr="00911253" w:rsidRDefault="008E009F" w:rsidP="00154F84">
      <w:pPr>
        <w:pStyle w:val="Normal2"/>
        <w:rPr>
          <w:rFonts w:ascii="Tahoma" w:hAnsi="Tahoma" w:cs="Tahoma"/>
        </w:rPr>
      </w:pPr>
      <w:r w:rsidRPr="00911253">
        <w:rPr>
          <w:rFonts w:ascii="Tahoma" w:hAnsi="Tahoma" w:cs="Tahoma"/>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911253">
        <w:rPr>
          <w:rFonts w:ascii="Tahoma" w:hAnsi="Tahoma" w:cs="Tahoma"/>
          <w:szCs w:val="22"/>
        </w:rPr>
        <w:t xml:space="preserve">σύμφωνα με το </w:t>
      </w:r>
      <w:r w:rsidR="003544DD" w:rsidRPr="00911253">
        <w:rPr>
          <w:rFonts w:ascii="Tahoma" w:hAnsi="Tahoma" w:cs="Tahoma"/>
          <w:szCs w:val="22"/>
        </w:rPr>
        <w:t xml:space="preserve"> </w:t>
      </w:r>
      <w:r w:rsidR="003544DD" w:rsidRPr="00911253">
        <w:rPr>
          <w:rFonts w:ascii="Tahoma" w:hAnsi="Tahoma" w:cs="Tahoma"/>
          <w:szCs w:val="22"/>
        </w:rPr>
        <w:fldChar w:fldCharType="begin"/>
      </w:r>
      <w:r w:rsidR="003544DD" w:rsidRPr="00911253">
        <w:rPr>
          <w:rFonts w:ascii="Tahoma" w:hAnsi="Tahoma" w:cs="Tahoma"/>
          <w:szCs w:val="22"/>
        </w:rPr>
        <w:instrText xml:space="preserve"> REF _Ref89773074 \h </w:instrText>
      </w:r>
      <w:r w:rsidR="00911253">
        <w:rPr>
          <w:rFonts w:ascii="Tahoma" w:hAnsi="Tahoma" w:cs="Tahoma"/>
          <w:szCs w:val="22"/>
        </w:rPr>
        <w:instrText xml:space="preserve"> \* MERGEFORMAT </w:instrText>
      </w:r>
      <w:r w:rsidR="003544DD" w:rsidRPr="00911253">
        <w:rPr>
          <w:rFonts w:ascii="Tahoma" w:hAnsi="Tahoma" w:cs="Tahoma"/>
          <w:szCs w:val="22"/>
        </w:rPr>
      </w:r>
      <w:r w:rsidR="003544DD" w:rsidRPr="00911253">
        <w:rPr>
          <w:rFonts w:ascii="Tahoma" w:hAnsi="Tahoma" w:cs="Tahoma"/>
          <w:szCs w:val="22"/>
        </w:rPr>
        <w:fldChar w:fldCharType="separate"/>
      </w:r>
      <w:r w:rsidR="00EF3AF0" w:rsidRPr="00911253">
        <w:rPr>
          <w:rFonts w:ascii="Tahoma" w:hAnsi="Tahoma" w:cs="Tahoma"/>
        </w:rPr>
        <w:t>ΠΑΡΑΡΤΗΜΑ IΙΙ – ΥΠΟΔΕΙΓΜΑ ΤΕΧΝΙΚΗΣ ΠΡΟΣΦΟΡΑΣ</w:t>
      </w:r>
      <w:r w:rsidR="003544DD" w:rsidRPr="00911253">
        <w:rPr>
          <w:rFonts w:ascii="Tahoma" w:hAnsi="Tahoma" w:cs="Tahoma"/>
          <w:szCs w:val="22"/>
        </w:rPr>
        <w:fldChar w:fldCharType="end"/>
      </w:r>
      <w:r w:rsidR="003544DD" w:rsidRPr="00911253">
        <w:rPr>
          <w:rFonts w:ascii="Tahoma" w:hAnsi="Tahoma" w:cs="Tahoma"/>
          <w:szCs w:val="22"/>
        </w:rPr>
        <w:t xml:space="preserve"> </w:t>
      </w:r>
      <w:r w:rsidRPr="00911253">
        <w:rPr>
          <w:rFonts w:ascii="Tahoma" w:hAnsi="Tahoma" w:cs="Tahoma"/>
          <w:szCs w:val="22"/>
        </w:rPr>
        <w:t>της παρούσας διακήρυξης</w:t>
      </w:r>
      <w:r w:rsidRPr="00911253">
        <w:rPr>
          <w:rFonts w:ascii="Tahoma" w:hAnsi="Tahoma" w:cs="Tahoma"/>
          <w:szCs w:val="22"/>
          <w:u w:val="single"/>
        </w:rPr>
        <w:t xml:space="preserve"> (</w:t>
      </w:r>
      <w:r w:rsidRPr="00911253">
        <w:rPr>
          <w:rFonts w:ascii="Tahoma" w:hAnsi="Tahoma" w:cs="Tahoma"/>
          <w:szCs w:val="22"/>
        </w:rPr>
        <w:t xml:space="preserve">σε συμπιεσμένη μορφή και κατά προτίμηση σε ένα (1) αρχείο </w:t>
      </w:r>
      <w:r w:rsidRPr="00911253">
        <w:rPr>
          <w:rFonts w:ascii="Tahoma" w:hAnsi="Tahoma" w:cs="Tahoma"/>
          <w:szCs w:val="22"/>
          <w:lang w:val="en-US"/>
        </w:rPr>
        <w:t>pdf</w:t>
      </w:r>
      <w:r w:rsidRPr="00911253">
        <w:rPr>
          <w:rFonts w:ascii="Tahoma" w:hAnsi="Tahoma" w:cs="Tahoma"/>
          <w:szCs w:val="22"/>
        </w:rPr>
        <w:t>).</w:t>
      </w:r>
    </w:p>
    <w:p w14:paraId="1E029FC6" w14:textId="01E76666" w:rsidR="001236C7" w:rsidRPr="00911253" w:rsidRDefault="008E009F" w:rsidP="00154F84">
      <w:pPr>
        <w:pStyle w:val="Normal2"/>
        <w:rPr>
          <w:rFonts w:ascii="Tahoma" w:hAnsi="Tahoma" w:cs="Tahoma"/>
        </w:rPr>
      </w:pPr>
      <w:r w:rsidRPr="00911253">
        <w:rPr>
          <w:rFonts w:ascii="Tahoma" w:hAnsi="Tahoma" w:cs="Tahoma"/>
        </w:rPr>
        <w:t>Επιπλέον ο</w:t>
      </w:r>
      <w:r w:rsidR="001236C7" w:rsidRPr="00911253">
        <w:rPr>
          <w:rFonts w:ascii="Tahoma" w:hAnsi="Tahoma" w:cs="Tahoma"/>
        </w:rPr>
        <w:t>ι οικονομικοί φορείς αναφέρουν</w:t>
      </w:r>
      <w:r w:rsidRPr="00911253">
        <w:rPr>
          <w:rFonts w:ascii="Tahoma" w:hAnsi="Tahoma" w:cs="Tahoma"/>
        </w:rPr>
        <w:t xml:space="preserve"> στην τεχνική προσφορά </w:t>
      </w:r>
      <w:r w:rsidR="001236C7" w:rsidRPr="00911253">
        <w:rPr>
          <w:rFonts w:ascii="Tahoma" w:hAnsi="Tahoma" w:cs="Tahoma"/>
        </w:rPr>
        <w:t xml:space="preserve"> το τμήμα της σύμβασης που προτίθενται να αναθέσουν υπό μορφή υπεργολαβίας σε τρίτους, καθώς και τους υπεργολάβους που προτείνουν.</w:t>
      </w:r>
    </w:p>
    <w:p w14:paraId="2E1E3A6F" w14:textId="77777777" w:rsidR="00180C9E" w:rsidRPr="00911253" w:rsidRDefault="00180C9E">
      <w:pPr>
        <w:pStyle w:val="3"/>
        <w:rPr>
          <w:rFonts w:ascii="Tahoma" w:hAnsi="Tahoma" w:cs="Tahoma"/>
          <w:lang w:val="el-GR"/>
        </w:rPr>
      </w:pPr>
      <w:bookmarkStart w:id="199" w:name="_Toc117084579"/>
      <w:bookmarkStart w:id="200" w:name="_Toc117160830"/>
      <w:bookmarkStart w:id="201" w:name="_Ref33625220"/>
      <w:bookmarkStart w:id="202" w:name="_Toc89934407"/>
      <w:bookmarkStart w:id="203" w:name="_Toc121925558"/>
      <w:bookmarkEnd w:id="199"/>
      <w:bookmarkEnd w:id="200"/>
      <w:r w:rsidRPr="00911253">
        <w:rPr>
          <w:rFonts w:ascii="Tahoma" w:hAnsi="Tahoma" w:cs="Tahoma"/>
          <w:lang w:val="el-GR"/>
        </w:rPr>
        <w:t>Περιεχόμενα Φακέλου «Οικονομική Προσφορά» / Τρόπος σύνταξης και υποβολής οικονομικών προσφορών</w:t>
      </w:r>
      <w:bookmarkEnd w:id="201"/>
      <w:bookmarkEnd w:id="202"/>
      <w:bookmarkEnd w:id="203"/>
    </w:p>
    <w:p w14:paraId="0F1FB16F" w14:textId="5AE91948" w:rsidR="008E009F" w:rsidRPr="00911253" w:rsidRDefault="008E009F" w:rsidP="008E009F">
      <w:pPr>
        <w:autoSpaceDE w:val="0"/>
        <w:autoSpaceDN w:val="0"/>
        <w:adjustRightInd w:val="0"/>
        <w:spacing w:after="0" w:line="276" w:lineRule="auto"/>
        <w:rPr>
          <w:rFonts w:ascii="Tahoma" w:hAnsi="Tahoma" w:cs="Tahoma"/>
          <w:szCs w:val="22"/>
          <w:lang w:val="el-GR"/>
        </w:rPr>
      </w:pPr>
      <w:r w:rsidRPr="00911253">
        <w:rPr>
          <w:rFonts w:ascii="Tahoma" w:hAnsi="Tahoma" w:cs="Tahoma"/>
          <w:szCs w:val="22"/>
          <w:lang w:val="el-GR" w:eastAsia="el-GR"/>
        </w:rPr>
        <w:t xml:space="preserve">Η οικονομική προσφορά συντάσσεται με βάση το κριτήριο ανάθεσης και σύμφωνα με το υπόδειγμα που παρέχεται στο </w:t>
      </w:r>
      <w:r w:rsidR="003544DD" w:rsidRPr="00911253">
        <w:rPr>
          <w:rFonts w:ascii="Tahoma" w:hAnsi="Tahoma" w:cs="Tahoma"/>
          <w:szCs w:val="22"/>
          <w:lang w:val="el-GR" w:eastAsia="el-GR"/>
        </w:rPr>
        <w:fldChar w:fldCharType="begin"/>
      </w:r>
      <w:r w:rsidR="003544DD" w:rsidRPr="00911253">
        <w:rPr>
          <w:rFonts w:ascii="Tahoma" w:hAnsi="Tahoma" w:cs="Tahoma"/>
          <w:szCs w:val="22"/>
          <w:lang w:val="el-GR" w:eastAsia="el-GR"/>
        </w:rPr>
        <w:instrText xml:space="preserve"> REF _Ref89773170 \h </w:instrText>
      </w:r>
      <w:r w:rsidR="00911253">
        <w:rPr>
          <w:rFonts w:ascii="Tahoma" w:hAnsi="Tahoma" w:cs="Tahoma"/>
          <w:szCs w:val="22"/>
          <w:lang w:val="el-GR" w:eastAsia="el-GR"/>
        </w:rPr>
        <w:instrText xml:space="preserve"> \* MERGEFORMAT </w:instrText>
      </w:r>
      <w:r w:rsidR="003544DD" w:rsidRPr="00911253">
        <w:rPr>
          <w:rFonts w:ascii="Tahoma" w:hAnsi="Tahoma" w:cs="Tahoma"/>
          <w:szCs w:val="22"/>
          <w:lang w:val="el-GR" w:eastAsia="el-GR"/>
        </w:rPr>
      </w:r>
      <w:r w:rsidR="003544DD" w:rsidRPr="00911253">
        <w:rPr>
          <w:rFonts w:ascii="Tahoma" w:hAnsi="Tahoma" w:cs="Tahoma"/>
          <w:szCs w:val="22"/>
          <w:lang w:val="el-GR" w:eastAsia="el-GR"/>
        </w:rPr>
        <w:fldChar w:fldCharType="separate"/>
      </w:r>
      <w:r w:rsidR="00EF3AF0" w:rsidRPr="00EF3AF0">
        <w:rPr>
          <w:rFonts w:ascii="Tahoma" w:hAnsi="Tahoma" w:cs="Tahoma"/>
          <w:lang w:val="el-GR"/>
        </w:rPr>
        <w:t>ΠΑΡΑΡΤΗΜΑ ΙV – ΥΠΟΔΕΙΓΜΑ ΟΙΚΟΝΟΜΙΚΗΣ ΠΡΟΣΦΟΡΑΣ</w:t>
      </w:r>
      <w:r w:rsidR="003544DD" w:rsidRPr="00911253">
        <w:rPr>
          <w:rFonts w:ascii="Tahoma" w:hAnsi="Tahoma" w:cs="Tahoma"/>
          <w:szCs w:val="22"/>
          <w:lang w:val="el-GR" w:eastAsia="el-GR"/>
        </w:rPr>
        <w:fldChar w:fldCharType="end"/>
      </w:r>
      <w:r w:rsidR="003544DD" w:rsidRPr="00911253">
        <w:rPr>
          <w:rFonts w:ascii="Tahoma" w:hAnsi="Tahoma" w:cs="Tahoma"/>
          <w:szCs w:val="22"/>
          <w:lang w:val="el-GR" w:eastAsia="el-GR"/>
        </w:rPr>
        <w:t xml:space="preserve"> </w:t>
      </w:r>
      <w:r w:rsidRPr="00911253">
        <w:rPr>
          <w:rFonts w:ascii="Tahoma" w:hAnsi="Tahoma" w:cs="Tahoma"/>
          <w:szCs w:val="22"/>
          <w:lang w:val="el-GR" w:eastAsia="el-GR"/>
        </w:rPr>
        <w:t xml:space="preserve">της παρούσας Διακήρυξης και υποβάλλεται </w:t>
      </w:r>
      <w:r w:rsidRPr="00911253">
        <w:rPr>
          <w:rFonts w:ascii="Tahoma" w:hAnsi="Tahoma" w:cs="Tahoma"/>
          <w:szCs w:val="22"/>
          <w:lang w:val="el-GR"/>
        </w:rPr>
        <w:t>ηλεκτρονικά σε μορφή αρχείου .</w:t>
      </w:r>
      <w:r w:rsidRPr="00911253">
        <w:rPr>
          <w:rFonts w:ascii="Tahoma" w:hAnsi="Tahoma" w:cs="Tahoma"/>
          <w:szCs w:val="22"/>
          <w:lang w:val="en-US"/>
        </w:rPr>
        <w:t>pdf</w:t>
      </w:r>
      <w:r w:rsidRPr="00911253">
        <w:rPr>
          <w:rFonts w:ascii="Tahoma" w:hAnsi="Tahoma" w:cs="Tahoma"/>
          <w:szCs w:val="22"/>
          <w:lang w:val="el-GR"/>
        </w:rPr>
        <w:t xml:space="preserve"> ψηφιακά υπογεγραμμένη, στον </w:t>
      </w:r>
      <w:proofErr w:type="spellStart"/>
      <w:r w:rsidRPr="00911253">
        <w:rPr>
          <w:rFonts w:ascii="Tahoma" w:hAnsi="Tahoma" w:cs="Tahoma"/>
          <w:szCs w:val="22"/>
          <w:lang w:val="el-GR"/>
        </w:rPr>
        <w:t>Υποφάκελο</w:t>
      </w:r>
      <w:proofErr w:type="spellEnd"/>
      <w:r w:rsidRPr="00911253">
        <w:rPr>
          <w:rFonts w:ascii="Tahoma" w:hAnsi="Tahoma" w:cs="Tahoma"/>
          <w:szCs w:val="22"/>
          <w:lang w:val="el-GR"/>
        </w:rPr>
        <w:t xml:space="preserve"> «Οικονομική Προσφορά». </w:t>
      </w:r>
    </w:p>
    <w:p w14:paraId="4DE6A905" w14:textId="77777777" w:rsidR="008E009F" w:rsidRPr="00911253" w:rsidRDefault="008E009F" w:rsidP="008E009F">
      <w:pPr>
        <w:suppressAutoHyphens w:val="0"/>
        <w:autoSpaceDE w:val="0"/>
        <w:autoSpaceDN w:val="0"/>
        <w:adjustRightInd w:val="0"/>
        <w:spacing w:after="0"/>
        <w:jc w:val="left"/>
        <w:rPr>
          <w:rFonts w:ascii="Tahoma" w:hAnsi="Tahoma" w:cs="Tahoma"/>
          <w:szCs w:val="22"/>
          <w:lang w:val="el-GR" w:eastAsia="el-GR"/>
        </w:rPr>
      </w:pPr>
    </w:p>
    <w:p w14:paraId="24EEF96A" w14:textId="77777777" w:rsidR="008E009F" w:rsidRPr="00911253" w:rsidRDefault="008E009F" w:rsidP="008E009F">
      <w:pPr>
        <w:rPr>
          <w:rFonts w:ascii="Tahoma" w:hAnsi="Tahoma" w:cs="Tahoma"/>
          <w:szCs w:val="22"/>
          <w:lang w:val="el-GR"/>
        </w:rPr>
      </w:pPr>
      <w:r w:rsidRPr="00911253">
        <w:rPr>
          <w:rFonts w:ascii="Tahoma" w:hAnsi="Tahoma" w:cs="Tahoma"/>
          <w:szCs w:val="22"/>
          <w:lang w:val="el-GR" w:eastAsia="el-GR"/>
        </w:rPr>
        <w:t>Η τιμή δίνεται σε ευρώ ανά μονάδα μέτρησης.</w:t>
      </w:r>
    </w:p>
    <w:p w14:paraId="2BA8E39E" w14:textId="12DCBF52" w:rsidR="00180C9E" w:rsidRPr="00911253" w:rsidRDefault="00180C9E" w:rsidP="00154F84">
      <w:pPr>
        <w:pStyle w:val="Normal2"/>
        <w:rPr>
          <w:rFonts w:ascii="Tahoma" w:hAnsi="Tahoma" w:cs="Tahoma"/>
        </w:rPr>
      </w:pPr>
      <w:r w:rsidRPr="00911253">
        <w:rPr>
          <w:rFonts w:ascii="Tahoma" w:hAnsi="Tahoma" w:cs="Tahoma"/>
          <w:lang w:eastAsia="el-GR"/>
        </w:rPr>
        <w:t>Στην τιμή περιλαμβάνονται οι υπέρ τρίτων κρατήσεις, ως και κάθε άλλη επιβάρυνση, σύμφωνα με την κείμενη νομοθεσί</w:t>
      </w:r>
      <w:r w:rsidR="00C83D9E" w:rsidRPr="00911253">
        <w:rPr>
          <w:rFonts w:ascii="Tahoma" w:hAnsi="Tahoma" w:cs="Tahoma"/>
          <w:lang w:eastAsia="el-GR"/>
        </w:rPr>
        <w:t>α, μη συμπεριλαμβανομένου Φ.Π.Α</w:t>
      </w:r>
      <w:r w:rsidRPr="00911253">
        <w:rPr>
          <w:rFonts w:ascii="Tahoma" w:hAnsi="Tahoma" w:cs="Tahoma"/>
          <w:lang w:eastAsia="el-GR"/>
        </w:rPr>
        <w:t>, για την παροχή των υπηρεσιών στον τόπο και με τον τρόπο που προβλέπεται στα έγγραφα της σύμβασης</w:t>
      </w:r>
      <w:r w:rsidRPr="00911253">
        <w:rPr>
          <w:rStyle w:val="WW-FootnoteReference9"/>
          <w:rFonts w:ascii="Tahoma" w:hAnsi="Tahoma" w:cs="Tahoma"/>
          <w:lang w:eastAsia="el-GR"/>
        </w:rPr>
        <w:t>.</w:t>
      </w:r>
    </w:p>
    <w:p w14:paraId="0930EF08" w14:textId="7DF8CC0A" w:rsidR="00180C9E" w:rsidRPr="00911253" w:rsidRDefault="00180C9E" w:rsidP="00154F84">
      <w:pPr>
        <w:pStyle w:val="Normal2"/>
        <w:rPr>
          <w:rFonts w:ascii="Tahoma" w:hAnsi="Tahoma" w:cs="Tahoma"/>
        </w:rPr>
      </w:pPr>
      <w:r w:rsidRPr="00911253">
        <w:rPr>
          <w:rFonts w:ascii="Tahoma" w:hAnsi="Tahoma" w:cs="Tahoma"/>
        </w:rPr>
        <w:t xml:space="preserve">Οι υπέρ τρίτων κρατήσεις υπόκεινται στο εκάστοτε ισχύον αναλογικό τέλος χαρτοσήμου </w:t>
      </w:r>
      <w:r w:rsidR="00347B1D" w:rsidRPr="00911253">
        <w:rPr>
          <w:rFonts w:ascii="Tahoma" w:hAnsi="Tahoma" w:cs="Tahoma"/>
        </w:rPr>
        <w:t xml:space="preserve">3% </w:t>
      </w:r>
      <w:r w:rsidRPr="00911253">
        <w:rPr>
          <w:rFonts w:ascii="Tahoma" w:hAnsi="Tahoma" w:cs="Tahoma"/>
        </w:rPr>
        <w:t xml:space="preserve">και στην επ’ αυτού εισφορά υπέρ ΟΓΑ </w:t>
      </w:r>
      <w:r w:rsidR="00347B1D" w:rsidRPr="00911253">
        <w:rPr>
          <w:rFonts w:ascii="Tahoma" w:hAnsi="Tahoma" w:cs="Tahoma"/>
        </w:rPr>
        <w:t>20%.</w:t>
      </w:r>
    </w:p>
    <w:p w14:paraId="27AC3BF7" w14:textId="160ACB22" w:rsidR="00180C9E" w:rsidRPr="00911253" w:rsidRDefault="00180C9E" w:rsidP="00154F84">
      <w:pPr>
        <w:pStyle w:val="Normal2"/>
        <w:rPr>
          <w:rFonts w:ascii="Tahoma" w:hAnsi="Tahoma" w:cs="Tahoma"/>
        </w:rPr>
      </w:pPr>
      <w:r w:rsidRPr="00911253">
        <w:rPr>
          <w:rFonts w:ascii="Tahoma" w:hAnsi="Tahoma" w:cs="Tahoma"/>
        </w:rPr>
        <w:t xml:space="preserve">Οι προσφερόμενες τιμές είναι σταθερές καθ’ όλη τη διάρκεια της </w:t>
      </w:r>
      <w:r w:rsidR="00BB13AE" w:rsidRPr="00911253">
        <w:rPr>
          <w:rFonts w:ascii="Tahoma" w:hAnsi="Tahoma" w:cs="Tahoma"/>
        </w:rPr>
        <w:t>συμφωνίας - πλαίσιο</w:t>
      </w:r>
      <w:r w:rsidR="00B47C59" w:rsidRPr="00911253">
        <w:rPr>
          <w:rFonts w:ascii="Tahoma" w:hAnsi="Tahoma" w:cs="Tahoma"/>
        </w:rPr>
        <w:t xml:space="preserve"> και δεν αναπροσαρμόζονται.</w:t>
      </w:r>
    </w:p>
    <w:p w14:paraId="236586C4" w14:textId="77777777" w:rsidR="008E009F" w:rsidRPr="00911253" w:rsidRDefault="00180C9E" w:rsidP="00154F84">
      <w:pPr>
        <w:pStyle w:val="Normal2"/>
        <w:rPr>
          <w:rFonts w:ascii="Tahoma" w:hAnsi="Tahoma" w:cs="Tahoma"/>
        </w:rPr>
      </w:pPr>
      <w:r w:rsidRPr="00911253">
        <w:rPr>
          <w:rFonts w:ascii="Tahoma" w:hAnsi="Tahoma" w:cs="Tahoma"/>
        </w:rPr>
        <w:t xml:space="preserve">Ως απαράδεκτες θα απορρίπτονται προσφορές στις οποίες: </w:t>
      </w:r>
    </w:p>
    <w:p w14:paraId="722134F9" w14:textId="77777777" w:rsidR="008E009F" w:rsidRPr="00911253" w:rsidRDefault="00180C9E" w:rsidP="00154F84">
      <w:pPr>
        <w:pStyle w:val="Normal2"/>
        <w:rPr>
          <w:rFonts w:ascii="Tahoma" w:hAnsi="Tahoma" w:cs="Tahoma"/>
        </w:rPr>
      </w:pPr>
      <w:r w:rsidRPr="00911253">
        <w:rPr>
          <w:rFonts w:ascii="Tahoma" w:hAnsi="Tahoma" w:cs="Tahoma"/>
        </w:rPr>
        <w:t xml:space="preserve">α) δεν δίνεται τιμή σε ΕΥΡΩ ή που καθορίζεται σχέση ΕΥΡΩ προς ξένο νόμισμα, </w:t>
      </w:r>
    </w:p>
    <w:p w14:paraId="5E8B6842" w14:textId="35B09616" w:rsidR="008E009F" w:rsidRPr="00911253" w:rsidRDefault="00180C9E" w:rsidP="00154F84">
      <w:pPr>
        <w:pStyle w:val="Normal2"/>
        <w:rPr>
          <w:rFonts w:ascii="Tahoma" w:hAnsi="Tahoma" w:cs="Tahoma"/>
        </w:rPr>
      </w:pPr>
      <w:r w:rsidRPr="00911253">
        <w:rPr>
          <w:rFonts w:ascii="Tahoma" w:hAnsi="Tahoma" w:cs="Tahoma"/>
        </w:rPr>
        <w:t>β) δεν προκύπτει με σαφήνεια η προσφερόμενη τιμή, με την επιφύλαξη του άρθρου 102 του ν. 4412/2016</w:t>
      </w:r>
      <w:r w:rsidR="008E009F" w:rsidRPr="00911253">
        <w:rPr>
          <w:rFonts w:ascii="Tahoma" w:hAnsi="Tahoma" w:cs="Tahoma"/>
        </w:rPr>
        <w:t xml:space="preserve"> όπως τροποποιήθηκε με το άρθρο 42 του ν.4782/α36/9-3-2021 και</w:t>
      </w:r>
    </w:p>
    <w:p w14:paraId="259E07A2" w14:textId="77777777" w:rsidR="008E009F" w:rsidRPr="00911253" w:rsidRDefault="008E009F" w:rsidP="008E009F">
      <w:pPr>
        <w:rPr>
          <w:rFonts w:ascii="Tahoma" w:hAnsi="Tahoma" w:cs="Tahoma"/>
          <w:szCs w:val="22"/>
          <w:lang w:val="el-GR"/>
        </w:rPr>
      </w:pPr>
      <w:r w:rsidRPr="00911253">
        <w:rPr>
          <w:rFonts w:ascii="Tahoma" w:hAnsi="Tahoma" w:cs="Tahoma"/>
          <w:szCs w:val="22"/>
          <w:lang w:val="el-GR"/>
        </w:rPr>
        <w:t xml:space="preserve">γ) η τιμή υπερβαίνει τον προϋπολογισμό της σύμβασης που καθορίζεται στην παρούσα διακήρυξη. </w:t>
      </w:r>
    </w:p>
    <w:p w14:paraId="663B2723" w14:textId="14F35A9F" w:rsidR="008E009F" w:rsidRPr="00911253" w:rsidRDefault="008E009F" w:rsidP="008E009F">
      <w:pPr>
        <w:rPr>
          <w:rFonts w:ascii="Tahoma" w:hAnsi="Tahoma" w:cs="Tahoma"/>
          <w:b/>
          <w:bCs/>
          <w:i/>
          <w:iCs/>
          <w:color w:val="5B9BD5"/>
          <w:szCs w:val="22"/>
          <w:lang w:val="el-GR"/>
        </w:rPr>
      </w:pPr>
      <w:r w:rsidRPr="00911253">
        <w:rPr>
          <w:rFonts w:ascii="Tahoma" w:hAnsi="Tahoma" w:cs="Tahoma"/>
          <w:szCs w:val="22"/>
          <w:lang w:val="el-GR"/>
        </w:rPr>
        <w:t>Στην οικονομική προσφορά θα πρέπει να επιλέγεται με σαφήνεια ένας από τους τρόπους πληρωμής που περιγράφονται στην παρ.</w:t>
      </w:r>
      <w:r w:rsidR="003544DD" w:rsidRPr="00911253">
        <w:rPr>
          <w:rFonts w:ascii="Tahoma" w:hAnsi="Tahoma" w:cs="Tahoma"/>
          <w:szCs w:val="22"/>
          <w:lang w:val="el-GR"/>
        </w:rPr>
        <w:t xml:space="preserve"> </w:t>
      </w:r>
      <w:r w:rsidR="003544DD" w:rsidRPr="00911253">
        <w:rPr>
          <w:rFonts w:ascii="Tahoma" w:hAnsi="Tahoma" w:cs="Tahoma"/>
          <w:szCs w:val="22"/>
          <w:lang w:val="el-GR"/>
        </w:rPr>
        <w:fldChar w:fldCharType="begin"/>
      </w:r>
      <w:r w:rsidR="003544DD" w:rsidRPr="00911253">
        <w:rPr>
          <w:rFonts w:ascii="Tahoma" w:hAnsi="Tahoma" w:cs="Tahoma"/>
          <w:szCs w:val="22"/>
          <w:lang w:val="el-GR"/>
        </w:rPr>
        <w:instrText xml:space="preserve"> REF _Ref479336674 \r \h </w:instrText>
      </w:r>
      <w:r w:rsidR="00911253">
        <w:rPr>
          <w:rFonts w:ascii="Tahoma" w:hAnsi="Tahoma" w:cs="Tahoma"/>
          <w:szCs w:val="22"/>
          <w:lang w:val="el-GR"/>
        </w:rPr>
        <w:instrText xml:space="preserve"> \* MERGEFORMAT </w:instrText>
      </w:r>
      <w:r w:rsidR="003544DD" w:rsidRPr="00911253">
        <w:rPr>
          <w:rFonts w:ascii="Tahoma" w:hAnsi="Tahoma" w:cs="Tahoma"/>
          <w:szCs w:val="22"/>
          <w:lang w:val="el-GR"/>
        </w:rPr>
      </w:r>
      <w:r w:rsidR="003544DD" w:rsidRPr="00911253">
        <w:rPr>
          <w:rFonts w:ascii="Tahoma" w:hAnsi="Tahoma" w:cs="Tahoma"/>
          <w:szCs w:val="22"/>
          <w:lang w:val="el-GR"/>
        </w:rPr>
        <w:fldChar w:fldCharType="separate"/>
      </w:r>
      <w:r w:rsidR="00EF3AF0">
        <w:rPr>
          <w:rFonts w:ascii="Tahoma" w:hAnsi="Tahoma" w:cs="Tahoma"/>
          <w:szCs w:val="22"/>
          <w:cs/>
          <w:lang w:val="el-GR"/>
        </w:rPr>
        <w:t>‎</w:t>
      </w:r>
      <w:r w:rsidR="00EF3AF0">
        <w:rPr>
          <w:rFonts w:ascii="Tahoma" w:hAnsi="Tahoma" w:cs="Tahoma"/>
          <w:szCs w:val="22"/>
          <w:lang w:val="el-GR"/>
        </w:rPr>
        <w:t>5.1</w:t>
      </w:r>
      <w:r w:rsidR="003544DD" w:rsidRPr="00911253">
        <w:rPr>
          <w:rFonts w:ascii="Tahoma" w:hAnsi="Tahoma" w:cs="Tahoma"/>
          <w:szCs w:val="22"/>
          <w:lang w:val="el-GR"/>
        </w:rPr>
        <w:fldChar w:fldCharType="end"/>
      </w:r>
      <w:r w:rsidRPr="00911253">
        <w:rPr>
          <w:rFonts w:ascii="Tahoma" w:hAnsi="Tahoma" w:cs="Tahoma"/>
          <w:szCs w:val="22"/>
          <w:lang w:val="el-GR"/>
        </w:rPr>
        <w:t xml:space="preserve"> της παρούσας διακήρυξης.</w:t>
      </w:r>
      <w:r w:rsidRPr="00911253">
        <w:rPr>
          <w:rFonts w:ascii="Tahoma" w:hAnsi="Tahoma" w:cs="Tahoma"/>
          <w:b/>
          <w:bCs/>
          <w:i/>
          <w:iCs/>
          <w:color w:val="5B9BD5"/>
          <w:szCs w:val="22"/>
          <w:lang w:val="el-GR"/>
        </w:rPr>
        <w:t xml:space="preserve"> </w:t>
      </w:r>
    </w:p>
    <w:p w14:paraId="3BCB1178" w14:textId="03EC5E42" w:rsidR="00180C9E" w:rsidRPr="00911253" w:rsidRDefault="00180C9E">
      <w:pPr>
        <w:pStyle w:val="3"/>
        <w:rPr>
          <w:rFonts w:ascii="Tahoma" w:hAnsi="Tahoma" w:cs="Tahoma"/>
          <w:lang w:val="el-GR" w:eastAsia="el-GR"/>
        </w:rPr>
      </w:pPr>
      <w:bookmarkStart w:id="204" w:name="_Ref33625222"/>
      <w:bookmarkStart w:id="205" w:name="_Toc89934408"/>
      <w:bookmarkStart w:id="206" w:name="_Toc121925559"/>
      <w:r w:rsidRPr="00911253">
        <w:rPr>
          <w:rFonts w:ascii="Tahoma" w:hAnsi="Tahoma" w:cs="Tahoma"/>
          <w:lang w:val="el-GR"/>
        </w:rPr>
        <w:t>Χρόνος ισχύος των προσφορών</w:t>
      </w:r>
      <w:bookmarkEnd w:id="204"/>
      <w:bookmarkEnd w:id="205"/>
      <w:bookmarkEnd w:id="206"/>
    </w:p>
    <w:p w14:paraId="786A0CD8" w14:textId="1A0875D0" w:rsidR="00180C9E" w:rsidRPr="00911253" w:rsidRDefault="00180C9E" w:rsidP="00154F84">
      <w:pPr>
        <w:pStyle w:val="Normal2"/>
        <w:rPr>
          <w:rFonts w:ascii="Tahoma" w:hAnsi="Tahoma" w:cs="Tahoma"/>
          <w:lang w:eastAsia="el-GR"/>
        </w:rPr>
      </w:pPr>
      <w:r w:rsidRPr="00911253">
        <w:rPr>
          <w:rFonts w:ascii="Tahoma" w:hAnsi="Tahoma" w:cs="Tahoma"/>
          <w:lang w:eastAsia="el-GR"/>
        </w:rPr>
        <w:t xml:space="preserve">Οι υποβαλλόμενες προσφορές ισχύουν και δεσμεύουν τους οικονομικούς φορείς για διάστημα </w:t>
      </w:r>
      <w:r w:rsidR="00C670FD" w:rsidRPr="00911253">
        <w:rPr>
          <w:rFonts w:ascii="Tahoma" w:hAnsi="Tahoma" w:cs="Tahoma"/>
          <w:b/>
          <w:bCs/>
          <w:lang w:eastAsia="el-GR"/>
        </w:rPr>
        <w:t xml:space="preserve">δώδεκα (12) </w:t>
      </w:r>
      <w:r w:rsidRPr="00911253">
        <w:rPr>
          <w:rFonts w:ascii="Tahoma" w:hAnsi="Tahoma" w:cs="Tahoma"/>
          <w:b/>
          <w:bCs/>
          <w:lang w:eastAsia="el-GR"/>
        </w:rPr>
        <w:t>μηνών</w:t>
      </w:r>
      <w:r w:rsidRPr="00911253">
        <w:rPr>
          <w:rFonts w:ascii="Tahoma" w:hAnsi="Tahoma" w:cs="Tahoma"/>
          <w:lang w:eastAsia="el-GR"/>
        </w:rPr>
        <w:t xml:space="preserve"> από την επόμενη </w:t>
      </w:r>
      <w:r w:rsidR="00C670FD" w:rsidRPr="00911253">
        <w:rPr>
          <w:rFonts w:ascii="Tahoma" w:hAnsi="Tahoma" w:cs="Tahoma"/>
          <w:lang w:eastAsia="el-GR"/>
        </w:rPr>
        <w:t xml:space="preserve">της </w:t>
      </w:r>
      <w:r w:rsidR="006A3FE2" w:rsidRPr="00911253">
        <w:rPr>
          <w:rFonts w:ascii="Tahoma" w:hAnsi="Tahoma" w:cs="Tahoma"/>
          <w:lang w:eastAsia="el-GR"/>
        </w:rPr>
        <w:t xml:space="preserve">καταληκτικής ημερομηνίας υποβολής </w:t>
      </w:r>
      <w:r w:rsidR="007E63B7" w:rsidRPr="00911253">
        <w:rPr>
          <w:rFonts w:ascii="Tahoma" w:hAnsi="Tahoma" w:cs="Tahoma"/>
          <w:lang w:eastAsia="el-GR"/>
        </w:rPr>
        <w:t>των προσφορών της παρούσας</w:t>
      </w:r>
      <w:r w:rsidR="006A3FE2" w:rsidRPr="00911253">
        <w:rPr>
          <w:rFonts w:ascii="Tahoma" w:hAnsi="Tahoma" w:cs="Tahoma"/>
          <w:lang w:eastAsia="el-GR"/>
        </w:rPr>
        <w:t xml:space="preserve">. </w:t>
      </w:r>
    </w:p>
    <w:p w14:paraId="177BBC06" w14:textId="316162CC" w:rsidR="00180C9E" w:rsidRPr="00911253" w:rsidRDefault="00180C9E" w:rsidP="00154F84">
      <w:pPr>
        <w:pStyle w:val="Normal2"/>
        <w:rPr>
          <w:rFonts w:ascii="Tahoma" w:hAnsi="Tahoma" w:cs="Tahoma"/>
          <w:lang w:eastAsia="el-GR"/>
        </w:rPr>
      </w:pPr>
      <w:r w:rsidRPr="00911253">
        <w:rPr>
          <w:rFonts w:ascii="Tahoma" w:hAnsi="Tahoma" w:cs="Tahoma"/>
          <w:lang w:eastAsia="el-GR"/>
        </w:rPr>
        <w:t>Προσφορά η οποία ορίζει χρόνο ισχύος μικρότερο από τον ανωτέρω προβλεπόμενο απορρίπτεται.</w:t>
      </w:r>
    </w:p>
    <w:p w14:paraId="10160764" w14:textId="77777777" w:rsidR="006A3FE2" w:rsidRPr="00911253" w:rsidRDefault="00180C9E" w:rsidP="006A3FE2">
      <w:pPr>
        <w:rPr>
          <w:rFonts w:ascii="Tahoma" w:hAnsi="Tahoma" w:cs="Tahoma"/>
          <w:szCs w:val="22"/>
          <w:lang w:val="el-GR" w:eastAsia="el-GR"/>
        </w:rPr>
      </w:pPr>
      <w:r w:rsidRPr="00911253">
        <w:rPr>
          <w:rFonts w:ascii="Tahoma" w:hAnsi="Tahoma" w:cs="Tahoma"/>
          <w:lang w:val="el-GR" w:eastAsia="el-GR"/>
        </w:rPr>
        <w:t xml:space="preserve">Η ισχύς της προσφοράς μπορεί να παρατείνεται εγγράφως, εφόσον τούτο ζητηθεί από την </w:t>
      </w:r>
      <w:r w:rsidR="00F10377" w:rsidRPr="00911253">
        <w:rPr>
          <w:rFonts w:ascii="Tahoma" w:hAnsi="Tahoma" w:cs="Tahoma"/>
          <w:lang w:val="el-GR" w:eastAsia="el-GR"/>
        </w:rPr>
        <w:t>Αναθέτουσα Αρχή</w:t>
      </w:r>
      <w:r w:rsidRPr="00911253">
        <w:rPr>
          <w:rFonts w:ascii="Tahoma" w:hAnsi="Tahoma" w:cs="Tahoma"/>
          <w:lang w:val="el-GR" w:eastAsia="el-GR"/>
        </w:rPr>
        <w:t>, πριν από τη λήξη της, κατ' ανώτατο όριο για χρονικό διάστημα ίσο με την προβλεπόμενη ως άνω αρχική διάρκεια.</w:t>
      </w:r>
      <w:r w:rsidR="006A3FE2" w:rsidRPr="00911253">
        <w:rPr>
          <w:rFonts w:ascii="Tahoma" w:hAnsi="Tahoma" w:cs="Tahoma"/>
          <w:lang w:val="el-GR" w:eastAsia="el-GR"/>
        </w:rPr>
        <w:t xml:space="preserve"> </w:t>
      </w:r>
      <w:r w:rsidR="006A3FE2" w:rsidRPr="00911253">
        <w:rPr>
          <w:rFonts w:ascii="Tahoma" w:hAnsi="Tahoma" w:cs="Tahoma"/>
          <w:szCs w:val="22"/>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0AD64E81" w14:textId="5AE663E7" w:rsidR="00C670FD" w:rsidRPr="00911253" w:rsidRDefault="00180C9E" w:rsidP="00154F84">
      <w:pPr>
        <w:pStyle w:val="Normal2"/>
        <w:rPr>
          <w:rFonts w:ascii="Tahoma" w:hAnsi="Tahoma" w:cs="Tahoma"/>
        </w:rPr>
      </w:pPr>
      <w:r w:rsidRPr="00911253">
        <w:rPr>
          <w:rFonts w:ascii="Tahoma" w:hAnsi="Tahoma" w:cs="Tahoma"/>
          <w:lang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w:t>
      </w:r>
      <w:r w:rsidR="00F10377" w:rsidRPr="00911253">
        <w:rPr>
          <w:rFonts w:ascii="Tahoma" w:hAnsi="Tahoma" w:cs="Tahoma"/>
          <w:lang w:eastAsia="el-GR"/>
        </w:rPr>
        <w:t xml:space="preserve">Αναθέτουσα Αρχή </w:t>
      </w:r>
      <w:r w:rsidRPr="00911253">
        <w:rPr>
          <w:rFonts w:ascii="Tahoma" w:hAnsi="Tahoma" w:cs="Tahoma"/>
          <w:lang w:eastAsia="el-GR"/>
        </w:rPr>
        <w:t xml:space="preserve">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τους, εφόσον τους ζητηθεί πριν την πάροδο του ανωτέρω ανώτατου ορίου παράτασης της προσφοράς τους είτε όχι. </w:t>
      </w:r>
      <w:bookmarkStart w:id="207" w:name="_Hlk40364138"/>
      <w:r w:rsidRPr="00911253">
        <w:rPr>
          <w:rFonts w:ascii="Tahoma" w:hAnsi="Tahoma" w:cs="Tahoma"/>
          <w:lang w:eastAsia="el-GR"/>
        </w:rPr>
        <w:t xml:space="preserve">Στην τελευταία περίπτωση, η διαδικασία συνεχίζεται με όσους </w:t>
      </w:r>
      <w:r w:rsidR="00995F2E" w:rsidRPr="00911253">
        <w:rPr>
          <w:rFonts w:ascii="Tahoma" w:hAnsi="Tahoma" w:cs="Tahoma"/>
          <w:lang w:eastAsia="el-GR"/>
        </w:rPr>
        <w:t>παρατείναν</w:t>
      </w:r>
      <w:r w:rsidRPr="00911253">
        <w:rPr>
          <w:rFonts w:ascii="Tahoma" w:hAnsi="Tahoma" w:cs="Tahoma"/>
          <w:lang w:eastAsia="el-GR"/>
        </w:rPr>
        <w:t xml:space="preserve"> τις προσφορές τους και αποκλείονται οι λοιποί οικονομικοί φορείς.</w:t>
      </w:r>
      <w:r w:rsidR="006A3FE2" w:rsidRPr="00911253">
        <w:rPr>
          <w:rFonts w:ascii="Tahoma" w:hAnsi="Tahoma" w:cs="Tahoma"/>
          <w:lang w:eastAsia="el-GR"/>
        </w:rPr>
        <w:t xml:space="preserve"> </w:t>
      </w:r>
      <w:bookmarkEnd w:id="207"/>
      <w:r w:rsidR="00805B67" w:rsidRPr="00911253">
        <w:rPr>
          <w:rFonts w:ascii="Tahoma" w:hAnsi="Tahoma" w:cs="Tahoma"/>
        </w:rPr>
        <w:t xml:space="preserve">Σε περίπτωση που λήξει ο χρόνος ισχύος των προσφορών και δεν ζητηθεί παράταση της προσφοράς, η </w:t>
      </w:r>
      <w:r w:rsidR="00663CBF" w:rsidRPr="00911253">
        <w:rPr>
          <w:rFonts w:ascii="Tahoma" w:hAnsi="Tahoma" w:cs="Tahoma"/>
        </w:rPr>
        <w:t xml:space="preserve">Αναθέτουσα Αρχή </w:t>
      </w:r>
      <w:r w:rsidR="00805B67" w:rsidRPr="00911253">
        <w:rPr>
          <w:rFonts w:ascii="Tahoma" w:hAnsi="Tahoma" w:cs="Tahoma"/>
        </w:rPr>
        <w:t>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AE0FA3" w:rsidRPr="00911253">
        <w:rPr>
          <w:rFonts w:ascii="Tahoma" w:hAnsi="Tahoma" w:cs="Tahoma"/>
        </w:rPr>
        <w:t xml:space="preserve"> Στην τελευταία περίπτωση, η διαδικασία συνεχίζεται με όσους </w:t>
      </w:r>
      <w:r w:rsidR="00995F2E" w:rsidRPr="00911253">
        <w:rPr>
          <w:rFonts w:ascii="Tahoma" w:hAnsi="Tahoma" w:cs="Tahoma"/>
        </w:rPr>
        <w:t>παρατείναν</w:t>
      </w:r>
      <w:r w:rsidR="00AE0FA3" w:rsidRPr="00911253">
        <w:rPr>
          <w:rFonts w:ascii="Tahoma" w:hAnsi="Tahoma" w:cs="Tahoma"/>
        </w:rPr>
        <w:t xml:space="preserve"> τις προσφορές </w:t>
      </w:r>
      <w:r w:rsidR="00600A39" w:rsidRPr="00911253">
        <w:rPr>
          <w:rFonts w:ascii="Tahoma" w:hAnsi="Tahoma" w:cs="Tahoma"/>
        </w:rPr>
        <w:t>τους.</w:t>
      </w:r>
    </w:p>
    <w:p w14:paraId="5A8E6976" w14:textId="06CF84C3" w:rsidR="00180C9E" w:rsidRPr="00911253" w:rsidRDefault="00180C9E">
      <w:pPr>
        <w:pStyle w:val="3"/>
        <w:rPr>
          <w:rFonts w:ascii="Tahoma" w:hAnsi="Tahoma" w:cs="Tahoma"/>
          <w:lang w:val="el-GR"/>
        </w:rPr>
      </w:pPr>
      <w:bookmarkStart w:id="208" w:name="_Toc40955444"/>
      <w:bookmarkStart w:id="209" w:name="_Toc89934409"/>
      <w:bookmarkStart w:id="210" w:name="_Toc121925560"/>
      <w:bookmarkEnd w:id="208"/>
      <w:r w:rsidRPr="00911253">
        <w:rPr>
          <w:rFonts w:ascii="Tahoma" w:hAnsi="Tahoma" w:cs="Tahoma"/>
          <w:lang w:val="el-GR"/>
        </w:rPr>
        <w:t>Λόγοι απόρριψης προσφορών</w:t>
      </w:r>
      <w:bookmarkEnd w:id="209"/>
      <w:bookmarkEnd w:id="210"/>
    </w:p>
    <w:p w14:paraId="2470C715" w14:textId="6A5E7C82" w:rsidR="00180C9E" w:rsidRPr="00911253" w:rsidRDefault="00180C9E" w:rsidP="00154F84">
      <w:pPr>
        <w:pStyle w:val="Normal2"/>
        <w:rPr>
          <w:rFonts w:ascii="Tahoma" w:hAnsi="Tahoma" w:cs="Tahoma"/>
        </w:rPr>
      </w:pPr>
      <w:r w:rsidRPr="00911253">
        <w:rPr>
          <w:rFonts w:ascii="Tahoma" w:hAnsi="Tahoma" w:cs="Tahoma"/>
          <w:lang w:val="en-US"/>
        </w:rPr>
        <w:t>H</w:t>
      </w:r>
      <w:r w:rsidRPr="00911253">
        <w:rPr>
          <w:rFonts w:ascii="Tahoma" w:hAnsi="Tahoma" w:cs="Tahoma"/>
        </w:rPr>
        <w:t xml:space="preserve"> </w:t>
      </w:r>
      <w:r w:rsidR="00F10377" w:rsidRPr="00911253">
        <w:rPr>
          <w:rFonts w:ascii="Tahoma" w:hAnsi="Tahoma" w:cs="Tahoma"/>
        </w:rPr>
        <w:t xml:space="preserve">Αναθέτουσα Αρχή </w:t>
      </w:r>
      <w:r w:rsidRPr="00911253">
        <w:rPr>
          <w:rFonts w:ascii="Tahoma" w:hAnsi="Tahoma" w:cs="Tahoma"/>
        </w:rPr>
        <w:t>με βάση τα αποτελέσματα του ελέγχου και της αξιολόγησης των προσφορών, απορρίπτει, σε κάθε περίπτωση, προσφορά:</w:t>
      </w:r>
    </w:p>
    <w:p w14:paraId="20C9A3F9" w14:textId="3BDA6673" w:rsidR="0045712D" w:rsidRPr="00911253" w:rsidRDefault="0045712D" w:rsidP="000531EE">
      <w:pPr>
        <w:pStyle w:val="Normal2"/>
        <w:rPr>
          <w:rFonts w:ascii="Tahoma" w:hAnsi="Tahoma" w:cs="Tahoma"/>
        </w:rPr>
      </w:pPr>
      <w:r w:rsidRPr="00911253">
        <w:rPr>
          <w:rFonts w:ascii="Tahoma" w:hAnsi="Tahoma" w:cs="Tahoma"/>
        </w:rPr>
        <w:t xml:space="preserve">α) η οποία αποκλίνει από απαράβατους όρους περί σύνταξης και υποβολής της προσφοράς, ή δεν υποβάλλεται εμπρόθεσμα, με τον τρόπο και με το περιεχόμενο που ορίζεται πιο πάνω και συγκεκριμένα στις παραγράφους </w:t>
      </w:r>
      <w:r w:rsidR="00F00F34" w:rsidRPr="00911253">
        <w:rPr>
          <w:rFonts w:ascii="Tahoma" w:hAnsi="Tahoma" w:cs="Tahoma"/>
        </w:rPr>
        <w:fldChar w:fldCharType="begin"/>
      </w:r>
      <w:r w:rsidR="00F00F34" w:rsidRPr="00911253">
        <w:rPr>
          <w:rFonts w:ascii="Tahoma" w:hAnsi="Tahoma" w:cs="Tahoma"/>
        </w:rPr>
        <w:instrText xml:space="preserve"> REF _Ref33625213 \r \h </w:instrText>
      </w:r>
      <w:r w:rsidR="00911253">
        <w:rPr>
          <w:rFonts w:ascii="Tahoma" w:hAnsi="Tahoma" w:cs="Tahoma"/>
        </w:rPr>
        <w:instrText xml:space="preserve"> \* MERGEFORMAT </w:instrText>
      </w:r>
      <w:r w:rsidR="00F00F34" w:rsidRPr="00911253">
        <w:rPr>
          <w:rFonts w:ascii="Tahoma" w:hAnsi="Tahoma" w:cs="Tahoma"/>
        </w:rPr>
      </w:r>
      <w:r w:rsidR="00F00F34" w:rsidRPr="00911253">
        <w:rPr>
          <w:rFonts w:ascii="Tahoma" w:hAnsi="Tahoma" w:cs="Tahoma"/>
        </w:rPr>
        <w:fldChar w:fldCharType="separate"/>
      </w:r>
      <w:r w:rsidR="00EF3AF0">
        <w:rPr>
          <w:rFonts w:ascii="Tahoma" w:hAnsi="Tahoma" w:cs="Tahoma"/>
          <w:cs/>
        </w:rPr>
        <w:t>‎</w:t>
      </w:r>
      <w:r w:rsidR="00EF3AF0">
        <w:rPr>
          <w:rFonts w:ascii="Tahoma" w:hAnsi="Tahoma" w:cs="Tahoma"/>
        </w:rPr>
        <w:t>2.4.1</w:t>
      </w:r>
      <w:r w:rsidR="00F00F34" w:rsidRPr="00911253">
        <w:rPr>
          <w:rFonts w:ascii="Tahoma" w:hAnsi="Tahoma" w:cs="Tahoma"/>
        </w:rPr>
        <w:fldChar w:fldCharType="end"/>
      </w:r>
      <w:r w:rsidRPr="00911253">
        <w:rPr>
          <w:rFonts w:ascii="Tahoma" w:hAnsi="Tahoma" w:cs="Tahoma"/>
        </w:rPr>
        <w:t xml:space="preserve"> (Γενικοί όροι υποβολής προσφορών), </w:t>
      </w:r>
      <w:r w:rsidR="00F00F34" w:rsidRPr="00911253">
        <w:rPr>
          <w:rFonts w:ascii="Tahoma" w:hAnsi="Tahoma" w:cs="Tahoma"/>
        </w:rPr>
        <w:fldChar w:fldCharType="begin"/>
      </w:r>
      <w:r w:rsidR="00F00F34" w:rsidRPr="00911253">
        <w:rPr>
          <w:rFonts w:ascii="Tahoma" w:hAnsi="Tahoma" w:cs="Tahoma"/>
        </w:rPr>
        <w:instrText xml:space="preserve"> REF _Ref33625215 \r \h </w:instrText>
      </w:r>
      <w:r w:rsidR="00911253">
        <w:rPr>
          <w:rFonts w:ascii="Tahoma" w:hAnsi="Tahoma" w:cs="Tahoma"/>
        </w:rPr>
        <w:instrText xml:space="preserve"> \* MERGEFORMAT </w:instrText>
      </w:r>
      <w:r w:rsidR="00F00F34" w:rsidRPr="00911253">
        <w:rPr>
          <w:rFonts w:ascii="Tahoma" w:hAnsi="Tahoma" w:cs="Tahoma"/>
        </w:rPr>
      </w:r>
      <w:r w:rsidR="00F00F34" w:rsidRPr="00911253">
        <w:rPr>
          <w:rFonts w:ascii="Tahoma" w:hAnsi="Tahoma" w:cs="Tahoma"/>
        </w:rPr>
        <w:fldChar w:fldCharType="separate"/>
      </w:r>
      <w:r w:rsidR="00EF3AF0">
        <w:rPr>
          <w:rFonts w:ascii="Tahoma" w:hAnsi="Tahoma" w:cs="Tahoma"/>
          <w:cs/>
        </w:rPr>
        <w:t>‎</w:t>
      </w:r>
      <w:r w:rsidR="00EF3AF0">
        <w:rPr>
          <w:rFonts w:ascii="Tahoma" w:hAnsi="Tahoma" w:cs="Tahoma"/>
        </w:rPr>
        <w:t>2.4.2</w:t>
      </w:r>
      <w:r w:rsidR="00F00F34" w:rsidRPr="00911253">
        <w:rPr>
          <w:rFonts w:ascii="Tahoma" w:hAnsi="Tahoma" w:cs="Tahoma"/>
        </w:rPr>
        <w:fldChar w:fldCharType="end"/>
      </w:r>
      <w:r w:rsidRPr="00911253">
        <w:rPr>
          <w:rFonts w:ascii="Tahoma" w:hAnsi="Tahoma" w:cs="Tahoma"/>
        </w:rPr>
        <w:t xml:space="preserve"> (Χρόνος και τρόπος υποβολής προσφορών),</w:t>
      </w:r>
      <w:r w:rsidR="00F00F34" w:rsidRPr="00911253">
        <w:rPr>
          <w:rFonts w:ascii="Tahoma" w:hAnsi="Tahoma" w:cs="Tahoma"/>
        </w:rPr>
        <w:fldChar w:fldCharType="begin"/>
      </w:r>
      <w:r w:rsidR="00F00F34" w:rsidRPr="00911253">
        <w:rPr>
          <w:rFonts w:ascii="Tahoma" w:hAnsi="Tahoma" w:cs="Tahoma"/>
        </w:rPr>
        <w:instrText xml:space="preserve"> REF _Ref33625217 \r \h </w:instrText>
      </w:r>
      <w:r w:rsidR="00911253">
        <w:rPr>
          <w:rFonts w:ascii="Tahoma" w:hAnsi="Tahoma" w:cs="Tahoma"/>
        </w:rPr>
        <w:instrText xml:space="preserve"> \* MERGEFORMAT </w:instrText>
      </w:r>
      <w:r w:rsidR="00F00F34" w:rsidRPr="00911253">
        <w:rPr>
          <w:rFonts w:ascii="Tahoma" w:hAnsi="Tahoma" w:cs="Tahoma"/>
        </w:rPr>
      </w:r>
      <w:r w:rsidR="00F00F34" w:rsidRPr="00911253">
        <w:rPr>
          <w:rFonts w:ascii="Tahoma" w:hAnsi="Tahoma" w:cs="Tahoma"/>
        </w:rPr>
        <w:fldChar w:fldCharType="separate"/>
      </w:r>
      <w:r w:rsidR="00EF3AF0">
        <w:rPr>
          <w:rFonts w:ascii="Tahoma" w:hAnsi="Tahoma" w:cs="Tahoma"/>
          <w:cs/>
        </w:rPr>
        <w:t>‎</w:t>
      </w:r>
      <w:r w:rsidR="00EF3AF0">
        <w:rPr>
          <w:rFonts w:ascii="Tahoma" w:hAnsi="Tahoma" w:cs="Tahoma"/>
        </w:rPr>
        <w:t>2.4.3</w:t>
      </w:r>
      <w:r w:rsidR="00F00F34" w:rsidRPr="00911253">
        <w:rPr>
          <w:rFonts w:ascii="Tahoma" w:hAnsi="Tahoma" w:cs="Tahoma"/>
        </w:rPr>
        <w:fldChar w:fldCharType="end"/>
      </w:r>
      <w:r w:rsidRPr="00911253">
        <w:rPr>
          <w:rFonts w:ascii="Tahoma" w:hAnsi="Tahoma" w:cs="Tahoma"/>
        </w:rPr>
        <w:t xml:space="preserve"> (Περιεχόμενο φακέλων δικαιολογητικών συμμετοχής, τεχνικής προσφοράς), </w:t>
      </w:r>
      <w:r w:rsidR="00F00F34" w:rsidRPr="00911253">
        <w:rPr>
          <w:rFonts w:ascii="Tahoma" w:hAnsi="Tahoma" w:cs="Tahoma"/>
        </w:rPr>
        <w:fldChar w:fldCharType="begin"/>
      </w:r>
      <w:r w:rsidR="00F00F34" w:rsidRPr="00911253">
        <w:rPr>
          <w:rFonts w:ascii="Tahoma" w:hAnsi="Tahoma" w:cs="Tahoma"/>
        </w:rPr>
        <w:instrText xml:space="preserve"> REF _Ref33625220 \r \h </w:instrText>
      </w:r>
      <w:r w:rsidR="00911253">
        <w:rPr>
          <w:rFonts w:ascii="Tahoma" w:hAnsi="Tahoma" w:cs="Tahoma"/>
        </w:rPr>
        <w:instrText xml:space="preserve"> \* MERGEFORMAT </w:instrText>
      </w:r>
      <w:r w:rsidR="00F00F34" w:rsidRPr="00911253">
        <w:rPr>
          <w:rFonts w:ascii="Tahoma" w:hAnsi="Tahoma" w:cs="Tahoma"/>
        </w:rPr>
      </w:r>
      <w:r w:rsidR="00F00F34" w:rsidRPr="00911253">
        <w:rPr>
          <w:rFonts w:ascii="Tahoma" w:hAnsi="Tahoma" w:cs="Tahoma"/>
        </w:rPr>
        <w:fldChar w:fldCharType="separate"/>
      </w:r>
      <w:r w:rsidR="00EF3AF0">
        <w:rPr>
          <w:rFonts w:ascii="Tahoma" w:hAnsi="Tahoma" w:cs="Tahoma"/>
          <w:cs/>
        </w:rPr>
        <w:t>‎</w:t>
      </w:r>
      <w:r w:rsidR="00EF3AF0">
        <w:rPr>
          <w:rFonts w:ascii="Tahoma" w:hAnsi="Tahoma" w:cs="Tahoma"/>
        </w:rPr>
        <w:t>2.4.4</w:t>
      </w:r>
      <w:r w:rsidR="00F00F34" w:rsidRPr="00911253">
        <w:rPr>
          <w:rFonts w:ascii="Tahoma" w:hAnsi="Tahoma" w:cs="Tahoma"/>
        </w:rPr>
        <w:fldChar w:fldCharType="end"/>
      </w:r>
      <w:r w:rsidRPr="00911253">
        <w:rPr>
          <w:rFonts w:ascii="Tahoma" w:hAnsi="Tahoma" w:cs="Tahoma"/>
        </w:rPr>
        <w:t xml:space="preserve"> (Περιεχόμενο φακέλου οικονομικής προσφοράς, τρόπος σύνταξης και υποβολής οικονομικών προσφορών),</w:t>
      </w:r>
      <w:r w:rsidR="00F00F34" w:rsidRPr="00911253">
        <w:rPr>
          <w:rFonts w:ascii="Tahoma" w:hAnsi="Tahoma" w:cs="Tahoma"/>
        </w:rPr>
        <w:t xml:space="preserve"> </w:t>
      </w:r>
      <w:r w:rsidR="00F00F34" w:rsidRPr="00911253">
        <w:rPr>
          <w:rFonts w:ascii="Tahoma" w:hAnsi="Tahoma" w:cs="Tahoma"/>
        </w:rPr>
        <w:fldChar w:fldCharType="begin"/>
      </w:r>
      <w:r w:rsidR="00F00F34" w:rsidRPr="00911253">
        <w:rPr>
          <w:rFonts w:ascii="Tahoma" w:hAnsi="Tahoma" w:cs="Tahoma"/>
        </w:rPr>
        <w:instrText xml:space="preserve"> REF _Ref33625222 \r \h </w:instrText>
      </w:r>
      <w:r w:rsidR="00911253">
        <w:rPr>
          <w:rFonts w:ascii="Tahoma" w:hAnsi="Tahoma" w:cs="Tahoma"/>
        </w:rPr>
        <w:instrText xml:space="preserve"> \* MERGEFORMAT </w:instrText>
      </w:r>
      <w:r w:rsidR="00F00F34" w:rsidRPr="00911253">
        <w:rPr>
          <w:rFonts w:ascii="Tahoma" w:hAnsi="Tahoma" w:cs="Tahoma"/>
        </w:rPr>
      </w:r>
      <w:r w:rsidR="00F00F34" w:rsidRPr="00911253">
        <w:rPr>
          <w:rFonts w:ascii="Tahoma" w:hAnsi="Tahoma" w:cs="Tahoma"/>
        </w:rPr>
        <w:fldChar w:fldCharType="separate"/>
      </w:r>
      <w:r w:rsidR="00EF3AF0">
        <w:rPr>
          <w:rFonts w:ascii="Tahoma" w:hAnsi="Tahoma" w:cs="Tahoma"/>
          <w:cs/>
        </w:rPr>
        <w:t>‎</w:t>
      </w:r>
      <w:r w:rsidR="00EF3AF0">
        <w:rPr>
          <w:rFonts w:ascii="Tahoma" w:hAnsi="Tahoma" w:cs="Tahoma"/>
        </w:rPr>
        <w:t>2.4.5</w:t>
      </w:r>
      <w:r w:rsidR="00F00F34" w:rsidRPr="00911253">
        <w:rPr>
          <w:rFonts w:ascii="Tahoma" w:hAnsi="Tahoma" w:cs="Tahoma"/>
        </w:rPr>
        <w:fldChar w:fldCharType="end"/>
      </w:r>
      <w:r w:rsidR="00F00F34" w:rsidRPr="00911253">
        <w:rPr>
          <w:rFonts w:ascii="Tahoma" w:hAnsi="Tahoma" w:cs="Tahoma"/>
        </w:rPr>
        <w:t xml:space="preserve"> </w:t>
      </w:r>
      <w:r w:rsidRPr="00911253">
        <w:rPr>
          <w:rFonts w:ascii="Tahoma" w:hAnsi="Tahoma" w:cs="Tahoma"/>
        </w:rPr>
        <w:t xml:space="preserve">(Χρόνος ισχύος προσφορών), </w:t>
      </w:r>
      <w:r w:rsidR="00F00F34" w:rsidRPr="00911253">
        <w:rPr>
          <w:rFonts w:ascii="Tahoma" w:hAnsi="Tahoma" w:cs="Tahoma"/>
        </w:rPr>
        <w:fldChar w:fldCharType="begin"/>
      </w:r>
      <w:r w:rsidR="00F00F34" w:rsidRPr="00911253">
        <w:rPr>
          <w:rFonts w:ascii="Tahoma" w:hAnsi="Tahoma" w:cs="Tahoma"/>
        </w:rPr>
        <w:instrText xml:space="preserve"> REF _Ref33625284 \r \h </w:instrText>
      </w:r>
      <w:r w:rsidR="00911253">
        <w:rPr>
          <w:rFonts w:ascii="Tahoma" w:hAnsi="Tahoma" w:cs="Tahoma"/>
        </w:rPr>
        <w:instrText xml:space="preserve"> \* MERGEFORMAT </w:instrText>
      </w:r>
      <w:r w:rsidR="00F00F34" w:rsidRPr="00911253">
        <w:rPr>
          <w:rFonts w:ascii="Tahoma" w:hAnsi="Tahoma" w:cs="Tahoma"/>
        </w:rPr>
      </w:r>
      <w:r w:rsidR="00F00F34" w:rsidRPr="00911253">
        <w:rPr>
          <w:rFonts w:ascii="Tahoma" w:hAnsi="Tahoma" w:cs="Tahoma"/>
        </w:rPr>
        <w:fldChar w:fldCharType="separate"/>
      </w:r>
      <w:r w:rsidR="00EF3AF0">
        <w:rPr>
          <w:rFonts w:ascii="Tahoma" w:hAnsi="Tahoma" w:cs="Tahoma"/>
          <w:cs/>
        </w:rPr>
        <w:t>‎</w:t>
      </w:r>
      <w:r w:rsidR="00EF3AF0">
        <w:rPr>
          <w:rFonts w:ascii="Tahoma" w:hAnsi="Tahoma" w:cs="Tahoma"/>
        </w:rPr>
        <w:t>3.1</w:t>
      </w:r>
      <w:r w:rsidR="00F00F34" w:rsidRPr="00911253">
        <w:rPr>
          <w:rFonts w:ascii="Tahoma" w:hAnsi="Tahoma" w:cs="Tahoma"/>
        </w:rPr>
        <w:fldChar w:fldCharType="end"/>
      </w:r>
      <w:r w:rsidRPr="00911253">
        <w:rPr>
          <w:rFonts w:ascii="Tahoma" w:hAnsi="Tahoma" w:cs="Tahoma"/>
        </w:rPr>
        <w:t xml:space="preserve"> (Αποσφράγιση και αξιολόγηση προσφορών), </w:t>
      </w:r>
      <w:r w:rsidR="00F00F34" w:rsidRPr="00911253">
        <w:rPr>
          <w:rFonts w:ascii="Tahoma" w:hAnsi="Tahoma" w:cs="Tahoma"/>
        </w:rPr>
        <w:fldChar w:fldCharType="begin"/>
      </w:r>
      <w:r w:rsidR="00F00F34" w:rsidRPr="00911253">
        <w:rPr>
          <w:rFonts w:ascii="Tahoma" w:hAnsi="Tahoma" w:cs="Tahoma"/>
        </w:rPr>
        <w:instrText xml:space="preserve"> REF _Ref89770055 \r \h </w:instrText>
      </w:r>
      <w:r w:rsidR="00911253">
        <w:rPr>
          <w:rFonts w:ascii="Tahoma" w:hAnsi="Tahoma" w:cs="Tahoma"/>
        </w:rPr>
        <w:instrText xml:space="preserve"> \* MERGEFORMAT </w:instrText>
      </w:r>
      <w:r w:rsidR="00F00F34" w:rsidRPr="00911253">
        <w:rPr>
          <w:rFonts w:ascii="Tahoma" w:hAnsi="Tahoma" w:cs="Tahoma"/>
        </w:rPr>
      </w:r>
      <w:r w:rsidR="00F00F34" w:rsidRPr="00911253">
        <w:rPr>
          <w:rFonts w:ascii="Tahoma" w:hAnsi="Tahoma" w:cs="Tahoma"/>
        </w:rPr>
        <w:fldChar w:fldCharType="separate"/>
      </w:r>
      <w:r w:rsidR="00EF3AF0">
        <w:rPr>
          <w:rFonts w:ascii="Tahoma" w:hAnsi="Tahoma" w:cs="Tahoma"/>
          <w:cs/>
        </w:rPr>
        <w:t>‎</w:t>
      </w:r>
      <w:r w:rsidR="00EF3AF0">
        <w:rPr>
          <w:rFonts w:ascii="Tahoma" w:hAnsi="Tahoma" w:cs="Tahoma"/>
        </w:rPr>
        <w:t>3.2</w:t>
      </w:r>
      <w:r w:rsidR="00F00F34" w:rsidRPr="00911253">
        <w:rPr>
          <w:rFonts w:ascii="Tahoma" w:hAnsi="Tahoma" w:cs="Tahoma"/>
        </w:rPr>
        <w:fldChar w:fldCharType="end"/>
      </w:r>
      <w:r w:rsidRPr="00911253">
        <w:rPr>
          <w:rFonts w:ascii="Tahoma" w:hAnsi="Tahoma" w:cs="Tahoma"/>
        </w:rPr>
        <w:t xml:space="preserve">(Πρόσκληση υποβολής δικαιολογητικών προσωρινού αναδόχου) της παρούσας, </w:t>
      </w:r>
    </w:p>
    <w:p w14:paraId="72A43AB5" w14:textId="424012D6" w:rsidR="0045712D" w:rsidRPr="00911253" w:rsidRDefault="0045712D" w:rsidP="000531EE">
      <w:pPr>
        <w:pStyle w:val="Normal2"/>
        <w:rPr>
          <w:rFonts w:ascii="Tahoma" w:hAnsi="Tahoma" w:cs="Tahoma"/>
        </w:rPr>
      </w:pPr>
      <w:r w:rsidRPr="00911253">
        <w:rPr>
          <w:rFonts w:ascii="Tahoma" w:hAnsi="Tahoma" w:cs="Tahoma"/>
        </w:rPr>
        <w:t xml:space="preserve">β) 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με το άρθρο 102 του ν. 4412/2016 και την παρ. </w:t>
      </w:r>
      <w:r w:rsidR="00A26034" w:rsidRPr="00911253">
        <w:rPr>
          <w:rFonts w:ascii="Tahoma" w:hAnsi="Tahoma" w:cs="Tahoma"/>
          <w:highlight w:val="yellow"/>
        </w:rPr>
        <w:fldChar w:fldCharType="begin"/>
      </w:r>
      <w:r w:rsidR="00A26034" w:rsidRPr="00911253">
        <w:rPr>
          <w:rFonts w:ascii="Tahoma" w:hAnsi="Tahoma" w:cs="Tahoma"/>
        </w:rPr>
        <w:instrText xml:space="preserve"> REF _Ref33625317 \r \h </w:instrText>
      </w:r>
      <w:r w:rsidR="00911253">
        <w:rPr>
          <w:rFonts w:ascii="Tahoma" w:hAnsi="Tahoma" w:cs="Tahoma"/>
          <w:highlight w:val="yellow"/>
        </w:rPr>
        <w:instrText xml:space="preserve"> \* MERGEFORMAT </w:instrText>
      </w:r>
      <w:r w:rsidR="00A26034" w:rsidRPr="00911253">
        <w:rPr>
          <w:rFonts w:ascii="Tahoma" w:hAnsi="Tahoma" w:cs="Tahoma"/>
          <w:highlight w:val="yellow"/>
        </w:rPr>
      </w:r>
      <w:r w:rsidR="00A26034" w:rsidRPr="00911253">
        <w:rPr>
          <w:rFonts w:ascii="Tahoma" w:hAnsi="Tahoma" w:cs="Tahoma"/>
          <w:highlight w:val="yellow"/>
        </w:rPr>
        <w:fldChar w:fldCharType="separate"/>
      </w:r>
      <w:r w:rsidR="00EF3AF0">
        <w:rPr>
          <w:rFonts w:ascii="Tahoma" w:hAnsi="Tahoma" w:cs="Tahoma"/>
          <w:cs/>
        </w:rPr>
        <w:t>‎</w:t>
      </w:r>
      <w:r w:rsidR="00EF3AF0">
        <w:rPr>
          <w:rFonts w:ascii="Tahoma" w:hAnsi="Tahoma" w:cs="Tahoma"/>
        </w:rPr>
        <w:t>3.1.1</w:t>
      </w:r>
      <w:r w:rsidR="00A26034" w:rsidRPr="00911253">
        <w:rPr>
          <w:rFonts w:ascii="Tahoma" w:hAnsi="Tahoma" w:cs="Tahoma"/>
          <w:highlight w:val="yellow"/>
        </w:rPr>
        <w:fldChar w:fldCharType="end"/>
      </w:r>
      <w:r w:rsidRPr="00911253">
        <w:rPr>
          <w:rFonts w:ascii="Tahoma" w:hAnsi="Tahoma" w:cs="Tahoma"/>
        </w:rPr>
        <w:t xml:space="preserve"> της παρούσας διακήρυξης,</w:t>
      </w:r>
    </w:p>
    <w:p w14:paraId="216D14E3" w14:textId="66AC32C1" w:rsidR="0045712D" w:rsidRPr="00911253" w:rsidRDefault="0045712D" w:rsidP="000531EE">
      <w:pPr>
        <w:pStyle w:val="Normal2"/>
        <w:rPr>
          <w:rFonts w:ascii="Tahoma" w:hAnsi="Tahoma" w:cs="Tahoma"/>
        </w:rPr>
      </w:pPr>
      <w:r w:rsidRPr="00911253">
        <w:rPr>
          <w:rFonts w:ascii="Tahoma" w:hAnsi="Tahoma" w:cs="Tahoma"/>
        </w:rPr>
        <w:t>γ) 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w:t>
      </w:r>
      <w:r w:rsidR="00A26034" w:rsidRPr="00911253">
        <w:rPr>
          <w:rFonts w:ascii="Tahoma" w:hAnsi="Tahoma" w:cs="Tahoma"/>
        </w:rPr>
        <w:t xml:space="preserve"> </w:t>
      </w:r>
      <w:r w:rsidR="00A26034" w:rsidRPr="00911253">
        <w:rPr>
          <w:rFonts w:ascii="Tahoma" w:hAnsi="Tahoma" w:cs="Tahoma"/>
        </w:rPr>
        <w:fldChar w:fldCharType="begin"/>
      </w:r>
      <w:r w:rsidR="00A26034" w:rsidRPr="00911253">
        <w:rPr>
          <w:rFonts w:ascii="Tahoma" w:hAnsi="Tahoma" w:cs="Tahoma"/>
        </w:rPr>
        <w:instrText xml:space="preserve"> REF _Ref33625317 \r \h  \* MERGEFORMAT </w:instrText>
      </w:r>
      <w:r w:rsidR="00A26034" w:rsidRPr="00911253">
        <w:rPr>
          <w:rFonts w:ascii="Tahoma" w:hAnsi="Tahoma" w:cs="Tahoma"/>
        </w:rPr>
      </w:r>
      <w:r w:rsidR="00A26034" w:rsidRPr="00911253">
        <w:rPr>
          <w:rFonts w:ascii="Tahoma" w:hAnsi="Tahoma" w:cs="Tahoma"/>
        </w:rPr>
        <w:fldChar w:fldCharType="separate"/>
      </w:r>
      <w:r w:rsidR="00EF3AF0">
        <w:rPr>
          <w:rFonts w:ascii="Tahoma" w:hAnsi="Tahoma" w:cs="Tahoma"/>
          <w:cs/>
        </w:rPr>
        <w:t>‎</w:t>
      </w:r>
      <w:r w:rsidR="00EF3AF0">
        <w:rPr>
          <w:rFonts w:ascii="Tahoma" w:hAnsi="Tahoma" w:cs="Tahoma"/>
        </w:rPr>
        <w:t>3.1.1</w:t>
      </w:r>
      <w:r w:rsidR="00A26034" w:rsidRPr="00911253">
        <w:rPr>
          <w:rFonts w:ascii="Tahoma" w:hAnsi="Tahoma" w:cs="Tahoma"/>
        </w:rPr>
        <w:fldChar w:fldCharType="end"/>
      </w:r>
      <w:r w:rsidRPr="00911253">
        <w:rPr>
          <w:rFonts w:ascii="Tahoma" w:hAnsi="Tahoma" w:cs="Tahoma"/>
        </w:rPr>
        <w:t xml:space="preserve"> της παρούσας και τα άρθρα 102 και 103 του ν. 4412/2016,</w:t>
      </w:r>
    </w:p>
    <w:p w14:paraId="70C707ED" w14:textId="4EBABDF1" w:rsidR="0045712D" w:rsidRPr="00911253" w:rsidRDefault="0045712D" w:rsidP="000531EE">
      <w:pPr>
        <w:pStyle w:val="Normal2"/>
        <w:rPr>
          <w:rFonts w:ascii="Tahoma" w:hAnsi="Tahoma" w:cs="Tahoma"/>
        </w:rPr>
      </w:pPr>
      <w:r w:rsidRPr="00911253">
        <w:rPr>
          <w:rFonts w:ascii="Tahoma" w:hAnsi="Tahoma" w:cs="Tahoma"/>
        </w:rPr>
        <w:t xml:space="preserve">δ) η οποία είναι εναλλακτική προσφορά, </w:t>
      </w:r>
    </w:p>
    <w:p w14:paraId="1E880988" w14:textId="3AAA7EF1" w:rsidR="0045712D" w:rsidRPr="00911253" w:rsidRDefault="0045712D" w:rsidP="000531EE">
      <w:pPr>
        <w:pStyle w:val="Normal2"/>
        <w:rPr>
          <w:rFonts w:ascii="Tahoma" w:hAnsi="Tahoma" w:cs="Tahoma"/>
        </w:rPr>
      </w:pPr>
      <w:r w:rsidRPr="00911253">
        <w:rPr>
          <w:rFonts w:ascii="Tahoma" w:hAnsi="Tahoma" w:cs="Tahoma"/>
        </w:rPr>
        <w:t xml:space="preserve">ε) 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BD435C" w:rsidRPr="00911253">
        <w:rPr>
          <w:rFonts w:ascii="Tahoma" w:hAnsi="Tahoma" w:cs="Tahoma"/>
        </w:rPr>
        <w:fldChar w:fldCharType="begin"/>
      </w:r>
      <w:r w:rsidR="00BD435C" w:rsidRPr="00911253">
        <w:rPr>
          <w:rFonts w:ascii="Tahoma" w:hAnsi="Tahoma" w:cs="Tahoma"/>
        </w:rPr>
        <w:instrText xml:space="preserve"> REF _Ref89787306 \r \h </w:instrText>
      </w:r>
      <w:r w:rsidR="00911253">
        <w:rPr>
          <w:rFonts w:ascii="Tahoma" w:hAnsi="Tahoma" w:cs="Tahoma"/>
        </w:rPr>
        <w:instrText xml:space="preserve"> \* MERGEFORMAT </w:instrText>
      </w:r>
      <w:r w:rsidR="00BD435C" w:rsidRPr="00911253">
        <w:rPr>
          <w:rFonts w:ascii="Tahoma" w:hAnsi="Tahoma" w:cs="Tahoma"/>
        </w:rPr>
      </w:r>
      <w:r w:rsidR="00BD435C" w:rsidRPr="00911253">
        <w:rPr>
          <w:rFonts w:ascii="Tahoma" w:hAnsi="Tahoma" w:cs="Tahoma"/>
        </w:rPr>
        <w:fldChar w:fldCharType="separate"/>
      </w:r>
      <w:r w:rsidR="00EF3AF0">
        <w:rPr>
          <w:rFonts w:ascii="Tahoma" w:hAnsi="Tahoma" w:cs="Tahoma"/>
          <w:cs/>
        </w:rPr>
        <w:t>‎</w:t>
      </w:r>
      <w:r w:rsidR="00EF3AF0">
        <w:rPr>
          <w:rFonts w:ascii="Tahoma" w:hAnsi="Tahoma" w:cs="Tahoma"/>
        </w:rPr>
        <w:t>0</w:t>
      </w:r>
      <w:r w:rsidR="00BD435C" w:rsidRPr="00911253">
        <w:rPr>
          <w:rFonts w:ascii="Tahoma" w:hAnsi="Tahoma" w:cs="Tahoma"/>
        </w:rPr>
        <w:fldChar w:fldCharType="end"/>
      </w:r>
      <w:r w:rsidR="00BD435C" w:rsidRPr="00911253">
        <w:rPr>
          <w:rFonts w:ascii="Tahoma" w:hAnsi="Tahoma" w:cs="Tahoma"/>
        </w:rPr>
        <w:t xml:space="preserve"> </w:t>
      </w:r>
      <w:r w:rsidRPr="00911253">
        <w:rPr>
          <w:rFonts w:ascii="Tahoma" w:hAnsi="Tahoma" w:cs="Tahoma"/>
        </w:rPr>
        <w:t>περ. γ της παρούσας ( περ. γ΄ της παρ. 4 του άρθρου</w:t>
      </w:r>
      <w:r w:rsidR="006A3FE2" w:rsidRPr="00911253">
        <w:rPr>
          <w:rFonts w:ascii="Tahoma" w:hAnsi="Tahoma" w:cs="Tahoma"/>
        </w:rPr>
        <w:t xml:space="preserve"> </w:t>
      </w:r>
      <w:r w:rsidRPr="00911253">
        <w:rPr>
          <w:rFonts w:ascii="Tahoma" w:hAnsi="Tahoma" w:cs="Tahoma"/>
        </w:rPr>
        <w:t xml:space="preserve">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63E278C0" w14:textId="77777777" w:rsidR="0045712D" w:rsidRPr="00911253" w:rsidRDefault="0045712D" w:rsidP="000531EE">
      <w:pPr>
        <w:pStyle w:val="Normal2"/>
        <w:rPr>
          <w:rFonts w:ascii="Tahoma" w:hAnsi="Tahoma" w:cs="Tahoma"/>
        </w:rPr>
      </w:pPr>
      <w:proofErr w:type="spellStart"/>
      <w:r w:rsidRPr="00911253">
        <w:rPr>
          <w:rFonts w:ascii="Tahoma" w:hAnsi="Tahoma" w:cs="Tahoma"/>
        </w:rPr>
        <w:t>στ</w:t>
      </w:r>
      <w:proofErr w:type="spellEnd"/>
      <w:r w:rsidRPr="00911253">
        <w:rPr>
          <w:rFonts w:ascii="Tahoma" w:hAnsi="Tahoma" w:cs="Tahoma"/>
        </w:rPr>
        <w:t>) η οποία είναι υπό αίρεση,</w:t>
      </w:r>
    </w:p>
    <w:p w14:paraId="0009B1FF" w14:textId="08807686" w:rsidR="006A3FE2" w:rsidRPr="00911253" w:rsidRDefault="0045712D" w:rsidP="000531EE">
      <w:pPr>
        <w:pStyle w:val="Normal2"/>
        <w:rPr>
          <w:rFonts w:ascii="Tahoma" w:hAnsi="Tahoma" w:cs="Tahoma"/>
        </w:rPr>
      </w:pPr>
      <w:r w:rsidRPr="00911253">
        <w:rPr>
          <w:rFonts w:ascii="Tahoma" w:hAnsi="Tahoma" w:cs="Tahoma"/>
        </w:rPr>
        <w:t xml:space="preserve">ζ) η οποία θέτει όρο αναπροσαρμογής, </w:t>
      </w:r>
    </w:p>
    <w:p w14:paraId="434FA6E8" w14:textId="24FE9585" w:rsidR="006A3FE2" w:rsidRPr="00911253" w:rsidRDefault="006A3FE2" w:rsidP="000531EE">
      <w:pPr>
        <w:pStyle w:val="Normal2"/>
        <w:rPr>
          <w:rFonts w:ascii="Tahoma" w:hAnsi="Tahoma" w:cs="Tahoma"/>
        </w:rPr>
      </w:pPr>
      <w:r w:rsidRPr="00911253">
        <w:rPr>
          <w:rFonts w:ascii="Tahoma" w:hAnsi="Tahoma" w:cs="Tahoma"/>
        </w:rPr>
        <w:t xml:space="preserve">η) η οποία εμφανίζει οποιοδήποτε στοιχείο του </w:t>
      </w:r>
      <w:r w:rsidR="00FC4F41" w:rsidRPr="00911253">
        <w:rPr>
          <w:rFonts w:ascii="Tahoma" w:hAnsi="Tahoma" w:cs="Tahoma"/>
        </w:rPr>
        <w:t>προσφερόμενου</w:t>
      </w:r>
      <w:r w:rsidRPr="00911253">
        <w:rPr>
          <w:rFonts w:ascii="Tahoma" w:hAnsi="Tahoma" w:cs="Tahoma"/>
        </w:rPr>
        <w:t xml:space="preserve">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1D96446" w14:textId="7DC35E62" w:rsidR="0045712D" w:rsidRPr="00911253" w:rsidRDefault="006A3FE2" w:rsidP="000531EE">
      <w:pPr>
        <w:pStyle w:val="Normal2"/>
        <w:rPr>
          <w:rFonts w:ascii="Tahoma" w:hAnsi="Tahoma" w:cs="Tahoma"/>
        </w:rPr>
      </w:pPr>
      <w:r w:rsidRPr="00911253">
        <w:rPr>
          <w:rFonts w:ascii="Tahoma" w:hAnsi="Tahoma" w:cs="Tahoma"/>
        </w:rPr>
        <w:t>θ</w:t>
      </w:r>
      <w:r w:rsidR="0045712D" w:rsidRPr="00911253">
        <w:rPr>
          <w:rFonts w:ascii="Tahoma" w:hAnsi="Tahoma" w:cs="Tahoma"/>
        </w:rPr>
        <w:t xml:space="preserve">) για την οποία ο προσφέρων δεν παρείχε,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w:t>
      </w:r>
      <w:r w:rsidR="00E3064C" w:rsidRPr="00911253">
        <w:rPr>
          <w:rFonts w:ascii="Tahoma" w:hAnsi="Tahoma" w:cs="Tahoma"/>
        </w:rPr>
        <w:t>με τις υπηρεσίες</w:t>
      </w:r>
      <w:r w:rsidR="0045712D" w:rsidRPr="00911253">
        <w:rPr>
          <w:rFonts w:ascii="Tahoma" w:hAnsi="Tahoma" w:cs="Tahoma"/>
        </w:rPr>
        <w:t>, σύμφωνα με την παρ. 1 του άρθρου 88 του ν.4412/2016,</w:t>
      </w:r>
    </w:p>
    <w:p w14:paraId="1BE8A08F" w14:textId="4B08C70B" w:rsidR="0045712D" w:rsidRPr="00911253" w:rsidRDefault="00E3064C" w:rsidP="000531EE">
      <w:pPr>
        <w:pStyle w:val="Normal2"/>
        <w:rPr>
          <w:rFonts w:ascii="Tahoma" w:hAnsi="Tahoma" w:cs="Tahoma"/>
        </w:rPr>
      </w:pPr>
      <w:r w:rsidRPr="00911253">
        <w:rPr>
          <w:rFonts w:ascii="Tahoma" w:hAnsi="Tahoma" w:cs="Tahoma"/>
        </w:rPr>
        <w:t>ι</w:t>
      </w:r>
      <w:r w:rsidR="0045712D" w:rsidRPr="00911253">
        <w:rPr>
          <w:rFonts w:ascii="Tahoma" w:hAnsi="Tahoma" w:cs="Tahoma"/>
        </w:rPr>
        <w:t>) εφόσον διαπιστωθεί ότι είναι ασυνήθιστα χαμηλή διότι δε συμμορφώνεται με τις ισχύουσες  υποχρεώσεις της παρ. 2 του άρθρου 18 του ν.4412/2016,</w:t>
      </w:r>
    </w:p>
    <w:p w14:paraId="4664513C" w14:textId="7798D688" w:rsidR="0045712D" w:rsidRPr="00911253" w:rsidRDefault="0045712D" w:rsidP="000531EE">
      <w:pPr>
        <w:pStyle w:val="Normal2"/>
        <w:rPr>
          <w:rFonts w:ascii="Tahoma" w:hAnsi="Tahoma" w:cs="Tahoma"/>
        </w:rPr>
      </w:pPr>
      <w:proofErr w:type="spellStart"/>
      <w:r w:rsidRPr="00911253">
        <w:rPr>
          <w:rFonts w:ascii="Tahoma" w:hAnsi="Tahoma" w:cs="Tahoma"/>
        </w:rPr>
        <w:t>ι</w:t>
      </w:r>
      <w:r w:rsidR="00E3064C" w:rsidRPr="00911253">
        <w:rPr>
          <w:rFonts w:ascii="Tahoma" w:hAnsi="Tahoma" w:cs="Tahoma"/>
        </w:rPr>
        <w:t>α</w:t>
      </w:r>
      <w:proofErr w:type="spellEnd"/>
      <w:r w:rsidRPr="00911253">
        <w:rPr>
          <w:rFonts w:ascii="Tahoma" w:hAnsi="Tahoma" w:cs="Tahoma"/>
        </w:rPr>
        <w:t>) η οποία παρουσιάζει αποκλίσεις ως προς τους όρους και τις τεχνικές προδιαγραφές της σύμβασης,</w:t>
      </w:r>
    </w:p>
    <w:p w14:paraId="118D48FC" w14:textId="2AC8CB23" w:rsidR="0045712D" w:rsidRPr="00911253" w:rsidRDefault="0045712D" w:rsidP="000531EE">
      <w:pPr>
        <w:pStyle w:val="Normal2"/>
        <w:rPr>
          <w:rFonts w:ascii="Tahoma" w:hAnsi="Tahoma" w:cs="Tahoma"/>
        </w:rPr>
      </w:pPr>
      <w:proofErr w:type="spellStart"/>
      <w:r w:rsidRPr="00911253">
        <w:rPr>
          <w:rFonts w:ascii="Tahoma" w:hAnsi="Tahoma" w:cs="Tahoma"/>
        </w:rPr>
        <w:t>ι</w:t>
      </w:r>
      <w:r w:rsidR="00E3064C" w:rsidRPr="00911253">
        <w:rPr>
          <w:rFonts w:ascii="Tahoma" w:hAnsi="Tahoma" w:cs="Tahoma"/>
        </w:rPr>
        <w:t>β</w:t>
      </w:r>
      <w:proofErr w:type="spellEnd"/>
      <w:r w:rsidRPr="00911253">
        <w:rPr>
          <w:rFonts w:ascii="Tahoma" w:hAnsi="Tahoma" w:cs="Tahoma"/>
        </w:rPr>
        <w:t>) 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435AB62" w14:textId="18BB5DFB" w:rsidR="0045712D" w:rsidRPr="00911253" w:rsidRDefault="0045712D" w:rsidP="000531EE">
      <w:pPr>
        <w:pStyle w:val="Normal2"/>
        <w:rPr>
          <w:rFonts w:ascii="Tahoma" w:hAnsi="Tahoma" w:cs="Tahoma"/>
        </w:rPr>
      </w:pPr>
      <w:proofErr w:type="spellStart"/>
      <w:r w:rsidRPr="00911253">
        <w:rPr>
          <w:rFonts w:ascii="Tahoma" w:hAnsi="Tahoma" w:cs="Tahoma"/>
        </w:rPr>
        <w:t>ι</w:t>
      </w:r>
      <w:r w:rsidR="00E3064C" w:rsidRPr="00911253">
        <w:rPr>
          <w:rFonts w:ascii="Tahoma" w:hAnsi="Tahoma" w:cs="Tahoma"/>
        </w:rPr>
        <w:t>γ</w:t>
      </w:r>
      <w:proofErr w:type="spellEnd"/>
      <w:r w:rsidRPr="00911253">
        <w:rPr>
          <w:rFonts w:ascii="Tahoma" w:hAnsi="Tahoma" w:cs="Tahoma"/>
        </w:rPr>
        <w:t xml:space="preserve">) εάν από τα δικαιολογητικά του άρθρου 103 του ν. 4412/2016, που προσκομίστηκαν από τον προσωρινό ανάδοχο, δεν αποδεικνύεται η μη συνδρομή των λόγων αποκλεισμού </w:t>
      </w:r>
      <w:r w:rsidR="00FC4F41" w:rsidRPr="00911253">
        <w:rPr>
          <w:rFonts w:ascii="Tahoma" w:hAnsi="Tahoma" w:cs="Tahoma"/>
        </w:rPr>
        <w:t xml:space="preserve">της παρ. </w:t>
      </w:r>
      <w:r w:rsidR="00FC4F41" w:rsidRPr="00911253">
        <w:rPr>
          <w:rFonts w:ascii="Tahoma" w:hAnsi="Tahoma" w:cs="Tahoma"/>
        </w:rPr>
        <w:fldChar w:fldCharType="begin"/>
      </w:r>
      <w:r w:rsidR="00FC4F41" w:rsidRPr="00911253">
        <w:rPr>
          <w:rFonts w:ascii="Tahoma" w:hAnsi="Tahoma" w:cs="Tahoma"/>
        </w:rPr>
        <w:instrText xml:space="preserve"> REF _Ref479335541 \n \h </w:instrText>
      </w:r>
      <w:r w:rsidR="00911253">
        <w:rPr>
          <w:rFonts w:ascii="Tahoma" w:hAnsi="Tahoma" w:cs="Tahoma"/>
        </w:rPr>
        <w:instrText xml:space="preserve"> \* MERGEFORMAT </w:instrText>
      </w:r>
      <w:r w:rsidR="00FC4F41" w:rsidRPr="00911253">
        <w:rPr>
          <w:rFonts w:ascii="Tahoma" w:hAnsi="Tahoma" w:cs="Tahoma"/>
        </w:rPr>
      </w:r>
      <w:r w:rsidR="00FC4F41" w:rsidRPr="00911253">
        <w:rPr>
          <w:rFonts w:ascii="Tahoma" w:hAnsi="Tahoma" w:cs="Tahoma"/>
        </w:rPr>
        <w:fldChar w:fldCharType="separate"/>
      </w:r>
      <w:r w:rsidR="00EF3AF0">
        <w:rPr>
          <w:rFonts w:ascii="Tahoma" w:hAnsi="Tahoma" w:cs="Tahoma"/>
          <w:cs/>
        </w:rPr>
        <w:t>‎</w:t>
      </w:r>
      <w:r w:rsidR="00EF3AF0">
        <w:rPr>
          <w:rFonts w:ascii="Tahoma" w:hAnsi="Tahoma" w:cs="Tahoma"/>
        </w:rPr>
        <w:t>2.2.3</w:t>
      </w:r>
      <w:r w:rsidR="00FC4F41" w:rsidRPr="00911253">
        <w:rPr>
          <w:rFonts w:ascii="Tahoma" w:hAnsi="Tahoma" w:cs="Tahoma"/>
        </w:rPr>
        <w:fldChar w:fldCharType="end"/>
      </w:r>
      <w:r w:rsidR="00FC4F41" w:rsidRPr="00911253">
        <w:rPr>
          <w:rFonts w:ascii="Tahoma" w:hAnsi="Tahoma" w:cs="Tahoma"/>
        </w:rPr>
        <w:t xml:space="preserve"> </w:t>
      </w:r>
      <w:r w:rsidRPr="00911253">
        <w:rPr>
          <w:rFonts w:ascii="Tahoma" w:hAnsi="Tahoma" w:cs="Tahoma"/>
        </w:rPr>
        <w:t xml:space="preserve">ή η πλήρωση μιας ή περισσότερων από τις απαιτήσεις των κριτηρίων ποιοτικής επιλογής, σύμφωνα </w:t>
      </w:r>
      <w:r w:rsidR="00FC4F41" w:rsidRPr="00911253">
        <w:rPr>
          <w:rFonts w:ascii="Tahoma" w:hAnsi="Tahoma" w:cs="Tahoma"/>
        </w:rPr>
        <w:t xml:space="preserve">με τις παρ. </w:t>
      </w:r>
      <w:r w:rsidR="00FC4F41" w:rsidRPr="00911253">
        <w:rPr>
          <w:rFonts w:ascii="Tahoma" w:hAnsi="Tahoma" w:cs="Tahoma"/>
        </w:rPr>
        <w:fldChar w:fldCharType="begin"/>
      </w:r>
      <w:r w:rsidR="00FC4F41" w:rsidRPr="00911253">
        <w:rPr>
          <w:rFonts w:ascii="Tahoma" w:hAnsi="Tahoma" w:cs="Tahoma"/>
        </w:rPr>
        <w:instrText xml:space="preserve"> REF _Ref33435737 \n \h </w:instrText>
      </w:r>
      <w:r w:rsidR="00911253">
        <w:rPr>
          <w:rFonts w:ascii="Tahoma" w:hAnsi="Tahoma" w:cs="Tahoma"/>
        </w:rPr>
        <w:instrText xml:space="preserve"> \* MERGEFORMAT </w:instrText>
      </w:r>
      <w:r w:rsidR="00FC4F41" w:rsidRPr="00911253">
        <w:rPr>
          <w:rFonts w:ascii="Tahoma" w:hAnsi="Tahoma" w:cs="Tahoma"/>
        </w:rPr>
      </w:r>
      <w:r w:rsidR="00FC4F41" w:rsidRPr="00911253">
        <w:rPr>
          <w:rFonts w:ascii="Tahoma" w:hAnsi="Tahoma" w:cs="Tahoma"/>
        </w:rPr>
        <w:fldChar w:fldCharType="separate"/>
      </w:r>
      <w:r w:rsidR="00EF3AF0">
        <w:rPr>
          <w:rFonts w:ascii="Tahoma" w:hAnsi="Tahoma" w:cs="Tahoma"/>
          <w:cs/>
        </w:rPr>
        <w:t>‎</w:t>
      </w:r>
      <w:r w:rsidR="00EF3AF0">
        <w:rPr>
          <w:rFonts w:ascii="Tahoma" w:hAnsi="Tahoma" w:cs="Tahoma"/>
        </w:rPr>
        <w:t>2.2.4</w:t>
      </w:r>
      <w:r w:rsidR="00FC4F41" w:rsidRPr="00911253">
        <w:rPr>
          <w:rFonts w:ascii="Tahoma" w:hAnsi="Tahoma" w:cs="Tahoma"/>
        </w:rPr>
        <w:fldChar w:fldCharType="end"/>
      </w:r>
      <w:r w:rsidR="00FC4F41" w:rsidRPr="00911253">
        <w:rPr>
          <w:rFonts w:ascii="Tahoma" w:hAnsi="Tahoma" w:cs="Tahoma"/>
        </w:rPr>
        <w:t xml:space="preserve">, </w:t>
      </w:r>
      <w:r w:rsidR="00FC4F41" w:rsidRPr="00911253">
        <w:rPr>
          <w:rFonts w:ascii="Tahoma" w:hAnsi="Tahoma" w:cs="Tahoma"/>
        </w:rPr>
        <w:fldChar w:fldCharType="begin"/>
      </w:r>
      <w:r w:rsidR="00FC4F41" w:rsidRPr="00911253">
        <w:rPr>
          <w:rFonts w:ascii="Tahoma" w:hAnsi="Tahoma" w:cs="Tahoma"/>
        </w:rPr>
        <w:instrText xml:space="preserve"> REF _Ref479335661 \n \h </w:instrText>
      </w:r>
      <w:r w:rsidR="00911253">
        <w:rPr>
          <w:rFonts w:ascii="Tahoma" w:hAnsi="Tahoma" w:cs="Tahoma"/>
        </w:rPr>
        <w:instrText xml:space="preserve"> \* MERGEFORMAT </w:instrText>
      </w:r>
      <w:r w:rsidR="00FC4F41" w:rsidRPr="00911253">
        <w:rPr>
          <w:rFonts w:ascii="Tahoma" w:hAnsi="Tahoma" w:cs="Tahoma"/>
        </w:rPr>
      </w:r>
      <w:r w:rsidR="00FC4F41" w:rsidRPr="00911253">
        <w:rPr>
          <w:rFonts w:ascii="Tahoma" w:hAnsi="Tahoma" w:cs="Tahoma"/>
        </w:rPr>
        <w:fldChar w:fldCharType="separate"/>
      </w:r>
      <w:r w:rsidR="00EF3AF0">
        <w:rPr>
          <w:rFonts w:ascii="Tahoma" w:hAnsi="Tahoma" w:cs="Tahoma"/>
          <w:cs/>
        </w:rPr>
        <w:t>‎</w:t>
      </w:r>
      <w:r w:rsidR="00EF3AF0">
        <w:rPr>
          <w:rFonts w:ascii="Tahoma" w:hAnsi="Tahoma" w:cs="Tahoma"/>
        </w:rPr>
        <w:t>2.2.5</w:t>
      </w:r>
      <w:r w:rsidR="00FC4F41" w:rsidRPr="00911253">
        <w:rPr>
          <w:rFonts w:ascii="Tahoma" w:hAnsi="Tahoma" w:cs="Tahoma"/>
        </w:rPr>
        <w:fldChar w:fldCharType="end"/>
      </w:r>
      <w:r w:rsidR="00FC4F41" w:rsidRPr="00911253">
        <w:rPr>
          <w:rFonts w:ascii="Tahoma" w:hAnsi="Tahoma" w:cs="Tahoma"/>
        </w:rPr>
        <w:t xml:space="preserve">, </w:t>
      </w:r>
      <w:r w:rsidR="00FC4F41" w:rsidRPr="00911253">
        <w:rPr>
          <w:rFonts w:ascii="Tahoma" w:hAnsi="Tahoma" w:cs="Tahoma"/>
        </w:rPr>
        <w:fldChar w:fldCharType="begin"/>
      </w:r>
      <w:r w:rsidR="00FC4F41" w:rsidRPr="00911253">
        <w:rPr>
          <w:rFonts w:ascii="Tahoma" w:hAnsi="Tahoma" w:cs="Tahoma"/>
        </w:rPr>
        <w:instrText xml:space="preserve"> REF _Ref479335667 \n \h </w:instrText>
      </w:r>
      <w:r w:rsidR="00911253">
        <w:rPr>
          <w:rFonts w:ascii="Tahoma" w:hAnsi="Tahoma" w:cs="Tahoma"/>
        </w:rPr>
        <w:instrText xml:space="preserve"> \* MERGEFORMAT </w:instrText>
      </w:r>
      <w:r w:rsidR="00FC4F41" w:rsidRPr="00911253">
        <w:rPr>
          <w:rFonts w:ascii="Tahoma" w:hAnsi="Tahoma" w:cs="Tahoma"/>
        </w:rPr>
      </w:r>
      <w:r w:rsidR="00FC4F41" w:rsidRPr="00911253">
        <w:rPr>
          <w:rFonts w:ascii="Tahoma" w:hAnsi="Tahoma" w:cs="Tahoma"/>
        </w:rPr>
        <w:fldChar w:fldCharType="separate"/>
      </w:r>
      <w:r w:rsidR="00EF3AF0">
        <w:rPr>
          <w:rFonts w:ascii="Tahoma" w:hAnsi="Tahoma" w:cs="Tahoma"/>
          <w:cs/>
        </w:rPr>
        <w:t>‎</w:t>
      </w:r>
      <w:r w:rsidR="00EF3AF0">
        <w:rPr>
          <w:rFonts w:ascii="Tahoma" w:hAnsi="Tahoma" w:cs="Tahoma"/>
        </w:rPr>
        <w:t>2.2.6</w:t>
      </w:r>
      <w:r w:rsidR="00FC4F41" w:rsidRPr="00911253">
        <w:rPr>
          <w:rFonts w:ascii="Tahoma" w:hAnsi="Tahoma" w:cs="Tahoma"/>
        </w:rPr>
        <w:fldChar w:fldCharType="end"/>
      </w:r>
      <w:r w:rsidR="00FC4F41" w:rsidRPr="00911253">
        <w:rPr>
          <w:rFonts w:ascii="Tahoma" w:hAnsi="Tahoma" w:cs="Tahoma"/>
        </w:rPr>
        <w:t xml:space="preserve"> και </w:t>
      </w:r>
      <w:r w:rsidR="00FC4F41" w:rsidRPr="00911253">
        <w:rPr>
          <w:rFonts w:ascii="Tahoma" w:hAnsi="Tahoma" w:cs="Tahoma"/>
        </w:rPr>
        <w:fldChar w:fldCharType="begin"/>
      </w:r>
      <w:r w:rsidR="00FC4F41" w:rsidRPr="00911253">
        <w:rPr>
          <w:rFonts w:ascii="Tahoma" w:hAnsi="Tahoma" w:cs="Tahoma"/>
        </w:rPr>
        <w:instrText xml:space="preserve"> REF _Ref479335705 \n \h </w:instrText>
      </w:r>
      <w:r w:rsidR="00911253">
        <w:rPr>
          <w:rFonts w:ascii="Tahoma" w:hAnsi="Tahoma" w:cs="Tahoma"/>
        </w:rPr>
        <w:instrText xml:space="preserve"> \* MERGEFORMAT </w:instrText>
      </w:r>
      <w:r w:rsidR="00FC4F41" w:rsidRPr="00911253">
        <w:rPr>
          <w:rFonts w:ascii="Tahoma" w:hAnsi="Tahoma" w:cs="Tahoma"/>
        </w:rPr>
      </w:r>
      <w:r w:rsidR="00FC4F41" w:rsidRPr="00911253">
        <w:rPr>
          <w:rFonts w:ascii="Tahoma" w:hAnsi="Tahoma" w:cs="Tahoma"/>
        </w:rPr>
        <w:fldChar w:fldCharType="separate"/>
      </w:r>
      <w:r w:rsidR="00EF3AF0">
        <w:rPr>
          <w:rFonts w:ascii="Tahoma" w:hAnsi="Tahoma" w:cs="Tahoma"/>
          <w:cs/>
        </w:rPr>
        <w:t>‎</w:t>
      </w:r>
      <w:r w:rsidR="00EF3AF0">
        <w:rPr>
          <w:rFonts w:ascii="Tahoma" w:hAnsi="Tahoma" w:cs="Tahoma"/>
        </w:rPr>
        <w:t>2.2.7</w:t>
      </w:r>
      <w:r w:rsidR="00FC4F41" w:rsidRPr="00911253">
        <w:rPr>
          <w:rFonts w:ascii="Tahoma" w:hAnsi="Tahoma" w:cs="Tahoma"/>
        </w:rPr>
        <w:fldChar w:fldCharType="end"/>
      </w:r>
      <w:r w:rsidRPr="00911253">
        <w:rPr>
          <w:rFonts w:ascii="Tahoma" w:hAnsi="Tahoma" w:cs="Tahoma"/>
        </w:rPr>
        <w:t>, περί κριτηρίων επιλογής,</w:t>
      </w:r>
    </w:p>
    <w:p w14:paraId="6AA4775C" w14:textId="14232D4A" w:rsidR="00E3064C" w:rsidRPr="00911253" w:rsidRDefault="00E3064C" w:rsidP="000531EE">
      <w:pPr>
        <w:pStyle w:val="Normal2"/>
        <w:rPr>
          <w:rFonts w:ascii="Tahoma" w:hAnsi="Tahoma" w:cs="Tahoma"/>
        </w:rPr>
      </w:pPr>
      <w:proofErr w:type="spellStart"/>
      <w:r w:rsidRPr="00911253">
        <w:rPr>
          <w:rFonts w:ascii="Tahoma" w:hAnsi="Tahoma" w:cs="Tahoma"/>
        </w:rPr>
        <w:t>ιδ</w:t>
      </w:r>
      <w:proofErr w:type="spellEnd"/>
      <w:r w:rsidR="0045712D" w:rsidRPr="00911253">
        <w:rPr>
          <w:rFonts w:ascii="Tahoma" w:hAnsi="Tahoma" w:cs="Tahoma"/>
        </w:rPr>
        <w:t>) εάν κατά τον έλεγχο των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3FB3AA99" w14:textId="1F1C052D" w:rsidR="00E3064C" w:rsidRPr="00911253" w:rsidRDefault="00E3064C" w:rsidP="00F921A3">
      <w:pPr>
        <w:pStyle w:val="Normal2"/>
        <w:rPr>
          <w:rFonts w:ascii="Tahoma" w:hAnsi="Tahoma" w:cs="Tahoma"/>
        </w:rPr>
      </w:pPr>
      <w:proofErr w:type="spellStart"/>
      <w:r w:rsidRPr="00911253">
        <w:rPr>
          <w:rFonts w:ascii="Tahoma" w:hAnsi="Tahoma" w:cs="Tahoma"/>
        </w:rPr>
        <w:t>ιστ</w:t>
      </w:r>
      <w:proofErr w:type="spellEnd"/>
      <w:r w:rsidRPr="00911253">
        <w:rPr>
          <w:rFonts w:ascii="Tahoma" w:hAnsi="Tahoma" w:cs="Tahoma"/>
        </w:rPr>
        <w:t>) της οποίας το συνολικό τίμημα υπερβαίνει τον προϋπολογισμό του Έργου.</w:t>
      </w:r>
    </w:p>
    <w:p w14:paraId="784EDB1C" w14:textId="07591E5B" w:rsidR="005A7BA9" w:rsidRPr="00911253" w:rsidRDefault="005A7BA9" w:rsidP="00D0789B">
      <w:pPr>
        <w:pStyle w:val="Normal2"/>
        <w:rPr>
          <w:rFonts w:ascii="Tahoma" w:hAnsi="Tahoma" w:cs="Tahoma"/>
        </w:rPr>
      </w:pPr>
      <w:r w:rsidRPr="00911253">
        <w:rPr>
          <w:rFonts w:ascii="Tahoma" w:hAnsi="Tahoma" w:cs="Tahoma"/>
        </w:rPr>
        <w:br w:type="page"/>
      </w:r>
    </w:p>
    <w:p w14:paraId="675F59D0" w14:textId="77777777" w:rsidR="00180C9E" w:rsidRPr="00911253" w:rsidRDefault="00180C9E" w:rsidP="00F27DFB">
      <w:pPr>
        <w:pStyle w:val="1"/>
        <w:rPr>
          <w:rFonts w:ascii="Tahoma" w:hAnsi="Tahoma" w:cs="Tahoma"/>
        </w:rPr>
      </w:pPr>
      <w:bookmarkStart w:id="211" w:name="_Toc121925561"/>
      <w:r w:rsidRPr="00911253">
        <w:rPr>
          <w:rFonts w:ascii="Tahoma" w:hAnsi="Tahoma" w:cs="Tahoma"/>
        </w:rPr>
        <w:t>ΔΙΕΝΕΡΓΕΙΑ ΔΙΑΔΙΚΑΣΙΑΣ - ΑΞΙΟΛΟΓΗΣΗ ΠΡΟΣΦΟΡΩΝ</w:t>
      </w:r>
      <w:bookmarkEnd w:id="211"/>
      <w:r w:rsidRPr="00911253">
        <w:rPr>
          <w:rFonts w:ascii="Tahoma" w:hAnsi="Tahoma" w:cs="Tahoma"/>
        </w:rPr>
        <w:t xml:space="preserve">  </w:t>
      </w:r>
    </w:p>
    <w:p w14:paraId="50057B38" w14:textId="77777777" w:rsidR="00180C9E" w:rsidRPr="00911253" w:rsidRDefault="00180C9E" w:rsidP="00715BCA">
      <w:pPr>
        <w:pStyle w:val="21"/>
        <w:rPr>
          <w:rFonts w:ascii="Tahoma" w:hAnsi="Tahoma" w:cs="Tahoma"/>
        </w:rPr>
      </w:pPr>
      <w:bookmarkStart w:id="212" w:name="_Ref33625284"/>
      <w:bookmarkStart w:id="213" w:name="_Toc89934410"/>
      <w:bookmarkStart w:id="214" w:name="_Toc121925562"/>
      <w:r w:rsidRPr="00911253">
        <w:rPr>
          <w:rFonts w:ascii="Tahoma" w:hAnsi="Tahoma" w:cs="Tahoma"/>
        </w:rPr>
        <w:t>Αποσφράγιση και αξιολόγηση προσφορών</w:t>
      </w:r>
      <w:bookmarkEnd w:id="212"/>
      <w:bookmarkEnd w:id="213"/>
      <w:bookmarkEnd w:id="214"/>
      <w:r w:rsidRPr="00911253">
        <w:rPr>
          <w:rFonts w:ascii="Tahoma" w:hAnsi="Tahoma" w:cs="Tahoma"/>
        </w:rPr>
        <w:t xml:space="preserve"> </w:t>
      </w:r>
    </w:p>
    <w:p w14:paraId="7D54FA71" w14:textId="4C1925FE" w:rsidR="00180C9E" w:rsidRPr="00911253" w:rsidRDefault="00180C9E">
      <w:pPr>
        <w:pStyle w:val="3"/>
        <w:rPr>
          <w:rFonts w:ascii="Tahoma" w:hAnsi="Tahoma" w:cs="Tahoma"/>
          <w:lang w:val="el-GR"/>
        </w:rPr>
      </w:pPr>
      <w:bookmarkStart w:id="215" w:name="_Ref33625317"/>
      <w:bookmarkStart w:id="216" w:name="_Toc89934411"/>
      <w:bookmarkStart w:id="217" w:name="_Toc121925563"/>
      <w:r w:rsidRPr="00911253">
        <w:rPr>
          <w:rFonts w:ascii="Tahoma" w:hAnsi="Tahoma" w:cs="Tahoma"/>
          <w:lang w:val="el-GR"/>
        </w:rPr>
        <w:t>Ηλεκτρονική αποσφράγιση προσφορών</w:t>
      </w:r>
      <w:bookmarkEnd w:id="215"/>
      <w:bookmarkEnd w:id="216"/>
      <w:bookmarkEnd w:id="217"/>
    </w:p>
    <w:p w14:paraId="4018BEDB" w14:textId="77777777" w:rsidR="00180C9E" w:rsidRPr="00911253" w:rsidRDefault="00180C9E">
      <w:pPr>
        <w:rPr>
          <w:rFonts w:ascii="Tahoma" w:hAnsi="Tahoma" w:cs="Tahoma"/>
          <w:lang w:val="el-GR"/>
        </w:rPr>
      </w:pPr>
      <w:r w:rsidRPr="00911253">
        <w:rPr>
          <w:rFonts w:ascii="Tahoma" w:hAnsi="Tahoma" w:cs="Tahoma"/>
          <w:lang w:val="el-GR"/>
        </w:rPr>
        <w:t xml:space="preserve">Το πιστοποιημένο στο ΕΣΗΔΗΣ, για </w:t>
      </w:r>
      <w:r w:rsidR="00B43B15" w:rsidRPr="00911253">
        <w:rPr>
          <w:rFonts w:ascii="Tahoma" w:hAnsi="Tahoma" w:cs="Tahoma"/>
          <w:lang w:val="el-GR"/>
        </w:rPr>
        <w:t xml:space="preserve">την αποσφράγιση των προσφορών </w:t>
      </w:r>
      <w:r w:rsidRPr="00911253">
        <w:rPr>
          <w:rFonts w:ascii="Tahoma" w:hAnsi="Tahoma" w:cs="Tahoma"/>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2CAC6F7A" w14:textId="000F5454" w:rsidR="00407612" w:rsidRPr="00911253" w:rsidRDefault="00407612" w:rsidP="00244B4D">
      <w:pPr>
        <w:pStyle w:val="afb"/>
        <w:numPr>
          <w:ilvl w:val="0"/>
          <w:numId w:val="63"/>
        </w:numPr>
        <w:ind w:left="720" w:hanging="270"/>
        <w:rPr>
          <w:rFonts w:ascii="Tahoma" w:hAnsi="Tahoma" w:cs="Tahoma"/>
          <w:lang w:val="el-GR"/>
        </w:rPr>
      </w:pPr>
      <w:r w:rsidRPr="00911253">
        <w:rPr>
          <w:rFonts w:ascii="Tahoma" w:hAnsi="Tahoma" w:cs="Tahoma"/>
          <w:lang w:val="el-GR"/>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ήτοι </w:t>
      </w:r>
      <w:r w:rsidR="00E1750A" w:rsidRPr="00504900">
        <w:rPr>
          <w:rFonts w:ascii="Tahoma" w:hAnsi="Tahoma" w:cs="Tahoma"/>
          <w:b/>
          <w:lang w:val="el-GR"/>
        </w:rPr>
        <w:t>30-03-2023</w:t>
      </w:r>
      <w:r w:rsidR="00E1750A" w:rsidRPr="00504900">
        <w:rPr>
          <w:rFonts w:ascii="Tahoma" w:hAnsi="Tahoma" w:cs="Tahoma"/>
          <w:bCs/>
          <w:lang w:val="el-GR"/>
        </w:rPr>
        <w:t>, ημέρα</w:t>
      </w:r>
      <w:r w:rsidR="00E1750A" w:rsidRPr="00504900">
        <w:rPr>
          <w:rFonts w:ascii="Tahoma" w:hAnsi="Tahoma" w:cs="Tahoma"/>
          <w:b/>
          <w:lang w:val="el-GR"/>
        </w:rPr>
        <w:t xml:space="preserve"> Πέμπτη </w:t>
      </w:r>
      <w:r w:rsidR="00E1750A" w:rsidRPr="00504900">
        <w:rPr>
          <w:rFonts w:ascii="Tahoma" w:hAnsi="Tahoma" w:cs="Tahoma"/>
          <w:bCs/>
          <w:lang w:val="el-GR"/>
        </w:rPr>
        <w:t>και ώρα</w:t>
      </w:r>
      <w:r w:rsidR="00E1750A" w:rsidRPr="00504900">
        <w:rPr>
          <w:rFonts w:ascii="Tahoma" w:hAnsi="Tahoma" w:cs="Tahoma"/>
          <w:b/>
          <w:lang w:val="el-GR"/>
        </w:rPr>
        <w:t xml:space="preserve"> 12:00</w:t>
      </w:r>
      <w:r w:rsidRPr="00911253">
        <w:rPr>
          <w:rFonts w:ascii="Tahoma" w:hAnsi="Tahoma" w:cs="Tahoma"/>
          <w:lang w:val="el-GR"/>
        </w:rPr>
        <w:t xml:space="preserve">. </w:t>
      </w:r>
    </w:p>
    <w:p w14:paraId="1BA5E948" w14:textId="7B73C1E0" w:rsidR="00180C9E" w:rsidRPr="00911253" w:rsidRDefault="00180C9E" w:rsidP="00244B4D">
      <w:pPr>
        <w:pStyle w:val="normalwithoutspacing"/>
        <w:numPr>
          <w:ilvl w:val="0"/>
          <w:numId w:val="63"/>
        </w:numPr>
        <w:ind w:left="720" w:hanging="270"/>
        <w:rPr>
          <w:rFonts w:ascii="Tahoma" w:hAnsi="Tahoma" w:cs="Tahoma"/>
        </w:rPr>
      </w:pPr>
      <w:r w:rsidRPr="00911253">
        <w:rPr>
          <w:rFonts w:ascii="Tahoma" w:hAnsi="Tahoma" w:cs="Tahoma"/>
        </w:rPr>
        <w:t xml:space="preserve">Ηλεκτρονική Αποσφράγιση του (υπό)φακέλου «Οικονομική Προσφορά», κατά την ημερομηνία και ώρα που θα ορίσει η </w:t>
      </w:r>
      <w:r w:rsidR="00F10377" w:rsidRPr="00911253">
        <w:rPr>
          <w:rFonts w:ascii="Tahoma" w:hAnsi="Tahoma" w:cs="Tahoma"/>
        </w:rPr>
        <w:t xml:space="preserve">Αναθέτουσα Αρχή </w:t>
      </w:r>
    </w:p>
    <w:p w14:paraId="0D79B2FE" w14:textId="2CA90598" w:rsidR="005A7BA9" w:rsidRPr="00911253" w:rsidRDefault="00EF7CFB">
      <w:pPr>
        <w:rPr>
          <w:rFonts w:ascii="Tahoma" w:hAnsi="Tahoma" w:cs="Tahoma"/>
          <w:lang w:val="el-GR"/>
        </w:rPr>
      </w:pPr>
      <w:r w:rsidRPr="00911253">
        <w:rPr>
          <w:rFonts w:ascii="Tahoma" w:hAnsi="Tahoma" w:cs="Tahoma"/>
          <w:lang w:val="el-GR"/>
        </w:rPr>
        <w:t xml:space="preserve">Σε κάθε στάδιο τα στοιχεία των προσφορών που αποσφραγίζονται είναι καταρχήν </w:t>
      </w:r>
      <w:proofErr w:type="spellStart"/>
      <w:r w:rsidRPr="00911253">
        <w:rPr>
          <w:rFonts w:ascii="Tahoma" w:hAnsi="Tahoma" w:cs="Tahoma"/>
          <w:lang w:val="el-GR"/>
        </w:rPr>
        <w:t>προσβάσιμα</w:t>
      </w:r>
      <w:proofErr w:type="spellEnd"/>
      <w:r w:rsidRPr="00911253">
        <w:rPr>
          <w:rFonts w:ascii="Tahoma" w:hAnsi="Tahoma" w:cs="Tahoma"/>
          <w:lang w:val="el-GR"/>
        </w:rPr>
        <w:t xml:space="preserve"> μόνο στα μέλη της Επιτροπής Διαγωνισμού και την Αναθέτουσα Αρχή.</w:t>
      </w:r>
    </w:p>
    <w:p w14:paraId="23D5F5A2" w14:textId="77777777" w:rsidR="00180C9E" w:rsidRPr="00911253" w:rsidRDefault="00180C9E">
      <w:pPr>
        <w:pStyle w:val="3"/>
        <w:rPr>
          <w:rFonts w:ascii="Tahoma" w:hAnsi="Tahoma" w:cs="Tahoma"/>
          <w:lang w:val="el-GR"/>
        </w:rPr>
      </w:pPr>
      <w:bookmarkStart w:id="218" w:name="_Ref33447847"/>
      <w:bookmarkStart w:id="219" w:name="_Toc89934412"/>
      <w:bookmarkStart w:id="220" w:name="_Toc121925564"/>
      <w:r w:rsidRPr="00911253">
        <w:rPr>
          <w:rFonts w:ascii="Tahoma" w:hAnsi="Tahoma" w:cs="Tahoma"/>
          <w:lang w:val="el-GR"/>
        </w:rPr>
        <w:t>Αξιολόγηση προσφορών</w:t>
      </w:r>
      <w:bookmarkEnd w:id="218"/>
      <w:bookmarkEnd w:id="219"/>
      <w:bookmarkEnd w:id="220"/>
    </w:p>
    <w:p w14:paraId="623D1939" w14:textId="5979D120" w:rsidR="00180C9E" w:rsidRPr="00911253" w:rsidRDefault="00180C9E">
      <w:pPr>
        <w:rPr>
          <w:rFonts w:ascii="Tahoma" w:hAnsi="Tahoma" w:cs="Tahoma"/>
          <w:lang w:val="el-GR"/>
        </w:rPr>
      </w:pPr>
      <w:r w:rsidRPr="00911253">
        <w:rPr>
          <w:rFonts w:ascii="Tahoma" w:hAnsi="Tahoma" w:cs="Tahoma"/>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w:t>
      </w:r>
      <w:r w:rsidR="005B6807" w:rsidRPr="00911253">
        <w:rPr>
          <w:rFonts w:ascii="Tahoma" w:hAnsi="Tahoma" w:cs="Tahoma"/>
          <w:lang w:val="el-GR"/>
        </w:rPr>
        <w:t xml:space="preserve"> ΕΣΗΔΗΣ</w:t>
      </w:r>
      <w:r w:rsidRPr="00911253">
        <w:rPr>
          <w:rFonts w:ascii="Tahoma" w:hAnsi="Tahoma" w:cs="Tahoma"/>
          <w:lang w:val="el-GR"/>
        </w:rPr>
        <w:t xml:space="preserve"> οργάνων της, εφαρμοζόμενων κατά τα λοιπά των κειμένων διατάξεων.</w:t>
      </w:r>
    </w:p>
    <w:p w14:paraId="01A6BCF3" w14:textId="0E97F13A" w:rsidR="00237C15" w:rsidRPr="00911253" w:rsidRDefault="00237C15" w:rsidP="00237C15">
      <w:pPr>
        <w:textAlignment w:val="baseline"/>
        <w:rPr>
          <w:rFonts w:ascii="Tahoma" w:hAnsi="Tahoma" w:cs="Tahoma"/>
          <w:lang w:val="el-GR"/>
        </w:rPr>
      </w:pPr>
      <w:r w:rsidRPr="00911253">
        <w:rPr>
          <w:rFonts w:ascii="Tahoma" w:hAnsi="Tahoma" w:cs="Tahoma"/>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911253">
        <w:rPr>
          <w:rFonts w:ascii="Tahoma" w:hAnsi="Tahoma" w:cs="Tahoma"/>
          <w:lang w:val="el-GR"/>
        </w:rPr>
        <w:t>εξακριβώσιμος</w:t>
      </w:r>
      <w:proofErr w:type="spellEnd"/>
      <w:r w:rsidRPr="00911253">
        <w:rPr>
          <w:rFonts w:ascii="Tahoma" w:hAnsi="Tahoma" w:cs="Tahoma"/>
          <w:lang w:val="el-GR"/>
        </w:rPr>
        <w:t xml:space="preserve"> ο προγενέστερος χαρακτήρας σε σχέση με το πέρας της καταληκτικής προθεσμίας παραλαβής προσφορών. Τα ανωτέρω ισχύουν </w:t>
      </w:r>
      <w:proofErr w:type="spellStart"/>
      <w:r w:rsidRPr="00911253">
        <w:rPr>
          <w:rFonts w:ascii="Tahoma" w:hAnsi="Tahoma" w:cs="Tahoma"/>
          <w:lang w:val="el-GR"/>
        </w:rPr>
        <w:t>κατ</w:t>
      </w:r>
      <w:proofErr w:type="spellEnd"/>
      <w:r w:rsidRPr="00911253">
        <w:rPr>
          <w:rFonts w:ascii="Tahoma" w:hAnsi="Tahoma" w:cs="Tahoma"/>
          <w:lang w:val="el-GR"/>
        </w:rPr>
        <w:t xml:space="preserve">΄ </w:t>
      </w:r>
      <w:proofErr w:type="spellStart"/>
      <w:r w:rsidRPr="00911253">
        <w:rPr>
          <w:rFonts w:ascii="Tahoma" w:hAnsi="Tahoma" w:cs="Tahoma"/>
          <w:lang w:val="el-GR"/>
        </w:rPr>
        <w:t>αναλογίαν</w:t>
      </w:r>
      <w:proofErr w:type="spellEnd"/>
      <w:r w:rsidRPr="00911253">
        <w:rPr>
          <w:rFonts w:ascii="Tahoma" w:hAnsi="Tahoma" w:cs="Tahoma"/>
          <w:lang w:val="el-GR"/>
        </w:rPr>
        <w:t xml:space="preserve"> και για τυχόν ελλείπουσες δηλώσεις, υπό την προϋπόθεση ότι βεβαιώνουν γεγονότα αντικειμενικώς </w:t>
      </w:r>
      <w:proofErr w:type="spellStart"/>
      <w:r w:rsidRPr="00911253">
        <w:rPr>
          <w:rFonts w:ascii="Tahoma" w:hAnsi="Tahoma" w:cs="Tahoma"/>
          <w:lang w:val="el-GR"/>
        </w:rPr>
        <w:t>εξακριβώσιμα</w:t>
      </w:r>
      <w:proofErr w:type="spellEnd"/>
      <w:r w:rsidRPr="00911253">
        <w:rPr>
          <w:rFonts w:ascii="Tahoma" w:hAnsi="Tahoma" w:cs="Tahoma"/>
          <w:lang w:val="el-GR"/>
        </w:rPr>
        <w:t>.</w:t>
      </w:r>
    </w:p>
    <w:p w14:paraId="74AB65C7" w14:textId="77777777" w:rsidR="00237C15" w:rsidRPr="00911253" w:rsidRDefault="00237C15" w:rsidP="00237C15">
      <w:pPr>
        <w:rPr>
          <w:rFonts w:ascii="Tahoma" w:hAnsi="Tahoma" w:cs="Tahoma"/>
          <w:lang w:val="el-GR"/>
        </w:rPr>
      </w:pPr>
    </w:p>
    <w:p w14:paraId="6E6C89A3" w14:textId="68C87910" w:rsidR="00237C15" w:rsidRPr="00911253" w:rsidRDefault="00237C15" w:rsidP="00237C15">
      <w:pPr>
        <w:rPr>
          <w:rFonts w:ascii="Tahoma" w:hAnsi="Tahoma" w:cs="Tahoma"/>
          <w:lang w:val="el-GR"/>
        </w:rPr>
      </w:pPr>
      <w:r w:rsidRPr="00911253">
        <w:rPr>
          <w:rFonts w:ascii="Tahoma" w:hAnsi="Tahoma" w:cs="Tahoma"/>
          <w:lang w:val="el-GR"/>
        </w:rPr>
        <w:t>Ειδικότερα :</w:t>
      </w:r>
      <w:r w:rsidR="00EC1CCE">
        <w:rPr>
          <w:rFonts w:ascii="Tahoma" w:hAnsi="Tahoma" w:cs="Tahoma"/>
          <w:lang w:val="el-GR"/>
        </w:rPr>
        <w:t xml:space="preserve"> </w:t>
      </w:r>
    </w:p>
    <w:p w14:paraId="2E1126B8" w14:textId="19DDCE5B" w:rsidR="005B6807" w:rsidRPr="00911253" w:rsidRDefault="00237C15" w:rsidP="005B6807">
      <w:pPr>
        <w:autoSpaceDE w:val="0"/>
        <w:autoSpaceDN w:val="0"/>
        <w:adjustRightInd w:val="0"/>
        <w:spacing w:after="0"/>
        <w:rPr>
          <w:rFonts w:ascii="Tahoma" w:hAnsi="Tahoma" w:cs="Tahoma"/>
          <w:lang w:val="el-GR"/>
        </w:rPr>
      </w:pPr>
      <w:r w:rsidRPr="00911253">
        <w:rPr>
          <w:rFonts w:ascii="Tahoma" w:hAnsi="Tahoma" w:cs="Tahoma"/>
          <w:lang w:val="el-GR"/>
        </w:rPr>
        <w:t xml:space="preserve">α) η Επιτροπή Διαγωνισμού προβαίνει αρχικά στον έλεγχο των δικαιολογητικών συμμετοχής και εν συνεχεία στην αξιολόγηση </w:t>
      </w:r>
      <w:r w:rsidR="005B6807" w:rsidRPr="00911253">
        <w:rPr>
          <w:rFonts w:ascii="Tahoma" w:hAnsi="Tahoma" w:cs="Tahoma"/>
          <w:lang w:val="el-GR"/>
        </w:rPr>
        <w:t xml:space="preserve">και βαθμολόγηση </w:t>
      </w:r>
      <w:r w:rsidRPr="00911253">
        <w:rPr>
          <w:rFonts w:ascii="Tahoma" w:hAnsi="Tahoma" w:cs="Tahoma"/>
          <w:lang w:val="el-GR"/>
        </w:rPr>
        <w:t xml:space="preserve">των τεχνικών προσφορών των προσφερόντων,  των οποίων τα δικαιολογητικά συμμετοχής έκρινε πλήρη. </w:t>
      </w:r>
      <w:r w:rsidR="005B6807" w:rsidRPr="00911253">
        <w:rPr>
          <w:rFonts w:ascii="Tahoma" w:hAnsi="Tahoma" w:cs="Tahoma"/>
          <w:lang w:val="el-GR"/>
        </w:rPr>
        <w:t xml:space="preserve">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της βαθμολόγησης των αποδεκτών τεχνικών προσφορών με βάση τα κριτήρια αξιολόγησης των παραγράφων </w:t>
      </w:r>
      <w:r w:rsidR="00697613" w:rsidRPr="00911253">
        <w:rPr>
          <w:rFonts w:ascii="Tahoma" w:hAnsi="Tahoma" w:cs="Tahoma"/>
          <w:lang w:val="el-GR"/>
        </w:rPr>
        <w:fldChar w:fldCharType="begin"/>
      </w:r>
      <w:r w:rsidR="00697613" w:rsidRPr="00911253">
        <w:rPr>
          <w:rFonts w:ascii="Tahoma" w:hAnsi="Tahoma" w:cs="Tahoma"/>
          <w:lang w:val="el-GR"/>
        </w:rPr>
        <w:instrText xml:space="preserve"> REF _Ref89774611 \n \h </w:instrText>
      </w:r>
      <w:r w:rsidR="00911253">
        <w:rPr>
          <w:rFonts w:ascii="Tahoma" w:hAnsi="Tahoma" w:cs="Tahoma"/>
          <w:lang w:val="el-GR"/>
        </w:rPr>
        <w:instrText xml:space="preserve"> \* MERGEFORMAT </w:instrText>
      </w:r>
      <w:r w:rsidR="00697613" w:rsidRPr="00911253">
        <w:rPr>
          <w:rFonts w:ascii="Tahoma" w:hAnsi="Tahoma" w:cs="Tahoma"/>
          <w:lang w:val="el-GR"/>
        </w:rPr>
      </w:r>
      <w:r w:rsidR="00697613"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2.3.1</w:t>
      </w:r>
      <w:r w:rsidR="00697613" w:rsidRPr="00911253">
        <w:rPr>
          <w:rFonts w:ascii="Tahoma" w:hAnsi="Tahoma" w:cs="Tahoma"/>
          <w:lang w:val="el-GR"/>
        </w:rPr>
        <w:fldChar w:fldCharType="end"/>
      </w:r>
      <w:r w:rsidR="00697613" w:rsidRPr="00911253">
        <w:rPr>
          <w:rFonts w:ascii="Tahoma" w:hAnsi="Tahoma" w:cs="Tahoma"/>
          <w:lang w:val="el-GR"/>
        </w:rPr>
        <w:t xml:space="preserve"> </w:t>
      </w:r>
      <w:r w:rsidR="005B6807" w:rsidRPr="00911253">
        <w:rPr>
          <w:rFonts w:ascii="Tahoma" w:hAnsi="Tahoma" w:cs="Tahoma"/>
          <w:lang w:val="el-GR"/>
        </w:rPr>
        <w:t xml:space="preserve">και </w:t>
      </w:r>
      <w:r w:rsidR="00EC1CCE" w:rsidRPr="00EC1CCE">
        <w:rPr>
          <w:rFonts w:ascii="Tahoma" w:hAnsi="Tahoma" w:cs="Tahoma"/>
          <w:cs/>
          <w:lang w:val="el-GR"/>
        </w:rPr>
        <w:t>‎</w:t>
      </w:r>
      <w:r w:rsidR="00EC1CCE" w:rsidRPr="00EC1CCE">
        <w:rPr>
          <w:rFonts w:ascii="Tahoma" w:hAnsi="Tahoma" w:cs="Tahoma"/>
          <w:lang w:val="el-GR"/>
        </w:rPr>
        <w:t xml:space="preserve">2.3.2 </w:t>
      </w:r>
      <w:r w:rsidR="005B6807" w:rsidRPr="00911253">
        <w:rPr>
          <w:rFonts w:ascii="Tahoma" w:hAnsi="Tahoma" w:cs="Tahoma"/>
          <w:lang w:val="el-GR"/>
        </w:rPr>
        <w:t xml:space="preserve">της παρούσας. </w:t>
      </w:r>
    </w:p>
    <w:p w14:paraId="4603FE3B" w14:textId="1C9F02BB" w:rsidR="00237C15" w:rsidRPr="00911253" w:rsidRDefault="00237C15" w:rsidP="00237C15">
      <w:pPr>
        <w:autoSpaceDE w:val="0"/>
        <w:autoSpaceDN w:val="0"/>
        <w:adjustRightInd w:val="0"/>
        <w:spacing w:after="0"/>
        <w:rPr>
          <w:rFonts w:ascii="Tahoma" w:hAnsi="Tahoma" w:cs="Tahoma"/>
          <w:lang w:val="el-GR"/>
        </w:rPr>
      </w:pPr>
    </w:p>
    <w:p w14:paraId="247C5D34" w14:textId="38FB3148" w:rsidR="005B6807" w:rsidRPr="00911253" w:rsidRDefault="005B6807" w:rsidP="005B6807">
      <w:pPr>
        <w:rPr>
          <w:rFonts w:ascii="Tahoma" w:hAnsi="Tahoma" w:cs="Tahoma"/>
          <w:lang w:val="el-GR"/>
        </w:rPr>
      </w:pPr>
      <w:r w:rsidRPr="00911253">
        <w:rPr>
          <w:rFonts w:ascii="Tahoma" w:hAnsi="Tahoma" w:cs="Tahoma"/>
          <w:lang w:val="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από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52105C0C" w14:textId="229BA870" w:rsidR="005B6807" w:rsidRPr="00911253" w:rsidRDefault="005B6807" w:rsidP="005B6807">
      <w:pPr>
        <w:rPr>
          <w:rFonts w:ascii="Tahoma" w:hAnsi="Tahoma" w:cs="Tahoma"/>
          <w:lang w:val="el-GR"/>
        </w:rPr>
      </w:pPr>
      <w:r w:rsidRPr="00911253">
        <w:rPr>
          <w:rFonts w:ascii="Tahoma" w:hAnsi="Tahoma" w:cs="Tahoma"/>
          <w:lang w:val="el-GR"/>
        </w:rPr>
        <w:t>Κατά της εν λόγω απόφασης χωρεί προδικαστική προσφυγή, σύμφωνα με τα οριζόμενα στην παράγραφο</w:t>
      </w:r>
      <w:r w:rsidR="00697613" w:rsidRPr="00911253">
        <w:rPr>
          <w:rFonts w:ascii="Tahoma" w:hAnsi="Tahoma" w:cs="Tahoma"/>
          <w:lang w:val="el-GR"/>
        </w:rPr>
        <w:t xml:space="preserve"> </w:t>
      </w:r>
      <w:r w:rsidR="00697613" w:rsidRPr="00911253">
        <w:rPr>
          <w:rFonts w:ascii="Tahoma" w:hAnsi="Tahoma" w:cs="Tahoma"/>
          <w:lang w:val="el-GR"/>
        </w:rPr>
        <w:fldChar w:fldCharType="begin"/>
      </w:r>
      <w:r w:rsidR="00697613" w:rsidRPr="00911253">
        <w:rPr>
          <w:rFonts w:ascii="Tahoma" w:hAnsi="Tahoma" w:cs="Tahoma"/>
          <w:lang w:val="el-GR"/>
        </w:rPr>
        <w:instrText xml:space="preserve"> REF _Ref33448001 \n \h </w:instrText>
      </w:r>
      <w:r w:rsidR="00911253">
        <w:rPr>
          <w:rFonts w:ascii="Tahoma" w:hAnsi="Tahoma" w:cs="Tahoma"/>
          <w:lang w:val="el-GR"/>
        </w:rPr>
        <w:instrText xml:space="preserve"> \* MERGEFORMAT </w:instrText>
      </w:r>
      <w:r w:rsidR="00697613" w:rsidRPr="00911253">
        <w:rPr>
          <w:rFonts w:ascii="Tahoma" w:hAnsi="Tahoma" w:cs="Tahoma"/>
          <w:lang w:val="el-GR"/>
        </w:rPr>
      </w:r>
      <w:r w:rsidR="00697613"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3.4</w:t>
      </w:r>
      <w:r w:rsidR="00697613" w:rsidRPr="00911253">
        <w:rPr>
          <w:rFonts w:ascii="Tahoma" w:hAnsi="Tahoma" w:cs="Tahoma"/>
          <w:lang w:val="el-GR"/>
        </w:rPr>
        <w:fldChar w:fldCharType="end"/>
      </w:r>
      <w:r w:rsidR="00697613" w:rsidRPr="00911253">
        <w:rPr>
          <w:rFonts w:ascii="Tahoma" w:hAnsi="Tahoma" w:cs="Tahoma"/>
          <w:lang w:val="el-GR"/>
        </w:rPr>
        <w:t xml:space="preserve"> </w:t>
      </w:r>
      <w:r w:rsidRPr="00911253">
        <w:rPr>
          <w:rFonts w:ascii="Tahoma" w:hAnsi="Tahoma" w:cs="Tahoma"/>
          <w:lang w:val="el-GR"/>
        </w:rPr>
        <w:t>της παρούσας.</w:t>
      </w:r>
    </w:p>
    <w:p w14:paraId="58A80F20" w14:textId="77777777" w:rsidR="005B6807" w:rsidRPr="00911253" w:rsidRDefault="005B6807" w:rsidP="005B6807">
      <w:pPr>
        <w:rPr>
          <w:rFonts w:ascii="Tahoma" w:hAnsi="Tahoma" w:cs="Tahoma"/>
          <w:lang w:val="el-GR"/>
        </w:rPr>
      </w:pPr>
      <w:r w:rsidRPr="00911253">
        <w:rPr>
          <w:rFonts w:ascii="Tahoma" w:hAnsi="Tahoma" w:cs="Tahoma"/>
          <w:lang w:val="el-GR"/>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223CF780" w14:textId="77777777" w:rsidR="00237C15" w:rsidRPr="00911253" w:rsidRDefault="00237C15" w:rsidP="00237C15">
      <w:pPr>
        <w:rPr>
          <w:rFonts w:ascii="Tahoma" w:hAnsi="Tahoma" w:cs="Tahoma"/>
          <w:lang w:val="el-GR"/>
        </w:rPr>
      </w:pPr>
    </w:p>
    <w:p w14:paraId="6C713AFE" w14:textId="1CEB6493" w:rsidR="005B6807" w:rsidRPr="00911253" w:rsidRDefault="005B6807" w:rsidP="007E63B7">
      <w:pPr>
        <w:textAlignment w:val="baseline"/>
        <w:rPr>
          <w:rFonts w:ascii="Tahoma" w:hAnsi="Tahoma" w:cs="Tahoma"/>
          <w:lang w:val="el-GR"/>
        </w:rPr>
      </w:pPr>
      <w:r w:rsidRPr="00911253">
        <w:rPr>
          <w:rFonts w:ascii="Tahoma" w:hAnsi="Tahoma" w:cs="Tahoma"/>
          <w:lang w:val="el-GR"/>
        </w:rPr>
        <w:t>δ</w:t>
      </w:r>
      <w:r w:rsidR="00237C15" w:rsidRPr="00911253">
        <w:rPr>
          <w:rFonts w:ascii="Tahoma" w:hAnsi="Tahoma" w:cs="Tahoma"/>
          <w:lang w:val="el-GR"/>
        </w:rPr>
        <w:t xml:space="preserve">) </w:t>
      </w:r>
      <w:r w:rsidRPr="00911253">
        <w:rPr>
          <w:rFonts w:ascii="Tahoma" w:hAnsi="Tahoma" w:cs="Tahoma"/>
          <w:lang w:val="el-GR"/>
        </w:rPr>
        <w:t xml:space="preserve">Η Επιτροπή Διαγωνισμού προβαίνει στην αξιολόγηση των οικονομικών προσφορών που αποσφραγίστηκαν και συντάσσει πρακτικό στο οποίο καταχωρούνται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w:t>
      </w:r>
      <w:r w:rsidR="00742C4E" w:rsidRPr="00911253">
        <w:rPr>
          <w:rFonts w:ascii="Tahoma" w:hAnsi="Tahoma" w:cs="Tahoma"/>
          <w:lang w:val="el-GR"/>
        </w:rPr>
        <w:t>των προσωρινών αντισυμβαλλόμενων.</w:t>
      </w:r>
    </w:p>
    <w:p w14:paraId="604E9E81" w14:textId="6F8EEF41" w:rsidR="00237C15" w:rsidRPr="00911253" w:rsidRDefault="00237C15" w:rsidP="00237C15">
      <w:pPr>
        <w:textAlignment w:val="baseline"/>
        <w:rPr>
          <w:rFonts w:ascii="Tahoma" w:hAnsi="Tahoma" w:cs="Tahoma"/>
          <w:lang w:val="el-GR"/>
        </w:rPr>
      </w:pPr>
      <w:r w:rsidRPr="00911253">
        <w:rPr>
          <w:rFonts w:ascii="Tahoma" w:hAnsi="Tahoma" w:cs="Tahoma"/>
          <w:lang w:val="el-GR"/>
        </w:rPr>
        <w:t xml:space="preserve">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w:t>
      </w:r>
    </w:p>
    <w:p w14:paraId="23BE1734" w14:textId="77777777" w:rsidR="005B6807" w:rsidRPr="00911253" w:rsidRDefault="005B6807" w:rsidP="005B6807">
      <w:pPr>
        <w:textAlignment w:val="baseline"/>
        <w:rPr>
          <w:rFonts w:ascii="Tahoma" w:hAnsi="Tahoma" w:cs="Tahoma"/>
          <w:lang w:val="el-GR"/>
        </w:rPr>
      </w:pPr>
      <w:r w:rsidRPr="00911253">
        <w:rPr>
          <w:rFonts w:ascii="Tahoma" w:hAnsi="Tahoma" w:cs="Tahoma"/>
          <w:lang w:val="el-GR"/>
        </w:rPr>
        <w:t xml:space="preserve">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 μεγαλύτερη βαθμολογία τεχνικής προσφοράς. </w:t>
      </w:r>
    </w:p>
    <w:p w14:paraId="4E8CF311" w14:textId="10429769" w:rsidR="005B6807" w:rsidRPr="00911253" w:rsidRDefault="005B6807" w:rsidP="005B6807">
      <w:pPr>
        <w:textAlignment w:val="baseline"/>
        <w:rPr>
          <w:rFonts w:ascii="Tahoma" w:hAnsi="Tahoma" w:cs="Tahoma"/>
          <w:lang w:val="el-GR"/>
        </w:rPr>
      </w:pPr>
      <w:r w:rsidRPr="00911253">
        <w:rPr>
          <w:rFonts w:ascii="Tahoma" w:hAnsi="Tahoma" w:cs="Tahoma"/>
          <w:lang w:val="el-GR"/>
        </w:rPr>
        <w:t>Αν οι ισοδύναμες προσφορές έχουν την ίδια βαθμολογία τεχνικής προσφοράς</w:t>
      </w:r>
      <w:r w:rsidRPr="00911253">
        <w:rPr>
          <w:rFonts w:ascii="Tahoma" w:hAnsi="Tahoma" w:cs="Tahoma"/>
          <w:vertAlign w:val="superscript"/>
          <w:lang w:val="el-GR"/>
        </w:rPr>
        <w:footnoteReference w:id="14"/>
      </w:r>
      <w:r w:rsidRPr="00911253">
        <w:rPr>
          <w:rFonts w:ascii="Tahoma" w:hAnsi="Tahoma" w:cs="Tahoma"/>
          <w:i/>
          <w:lang w:val="el-GR"/>
        </w:rPr>
        <w:t xml:space="preserve"> </w:t>
      </w:r>
      <w:r w:rsidRPr="00911253">
        <w:rPr>
          <w:rFonts w:ascii="Tahoma" w:hAnsi="Tahoma" w:cs="Tahoma"/>
          <w:lang w:val="el-GR"/>
        </w:rPr>
        <w:t xml:space="preserve">η αναθέτουσα αρχή επιλέγει τον </w:t>
      </w:r>
      <w:r w:rsidR="00742C4E" w:rsidRPr="00911253">
        <w:rPr>
          <w:rFonts w:ascii="Tahoma" w:hAnsi="Tahoma" w:cs="Tahoma"/>
          <w:lang w:val="el-GR"/>
        </w:rPr>
        <w:t>αντισυμβαλλόμενο</w:t>
      </w:r>
      <w:r w:rsidRPr="00911253">
        <w:rPr>
          <w:rFonts w:ascii="Tahoma" w:hAnsi="Tahoma" w:cs="Tahoma"/>
          <w:lang w:val="el-GR"/>
        </w:rPr>
        <w:t xml:space="preserve">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55E095D" w14:textId="47F0E894" w:rsidR="005B6807" w:rsidRPr="00911253" w:rsidRDefault="005B6807" w:rsidP="005B6807">
      <w:pPr>
        <w:textAlignment w:val="baseline"/>
        <w:rPr>
          <w:rFonts w:ascii="Tahoma" w:hAnsi="Tahoma" w:cs="Tahoma"/>
          <w:lang w:val="el-GR"/>
        </w:rPr>
      </w:pPr>
      <w:r w:rsidRPr="00911253">
        <w:rPr>
          <w:rFonts w:ascii="Tahoma" w:hAnsi="Tahoma" w:cs="Tahoma"/>
          <w:lang w:val="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911253">
        <w:rPr>
          <w:rFonts w:ascii="Tahoma" w:hAnsi="Tahoma" w:cs="Tahoma"/>
          <w:i/>
          <w:lang w:val="el-GR"/>
        </w:rPr>
        <w:t xml:space="preserve"> </w:t>
      </w:r>
      <w:r w:rsidRPr="00911253">
        <w:rPr>
          <w:rFonts w:ascii="Tahoma" w:hAnsi="Tahoma" w:cs="Tahoma"/>
          <w:lang w:val="el-GR"/>
        </w:rPr>
        <w:t xml:space="preserve">αρχή προσκαλεί εγγράφως, μέσω της λειτουργικότητας της «Επικοινωνίας» του ηλεκτρονικού διαγωνισμού στο ΕΣΗΔΗΣ, </w:t>
      </w:r>
      <w:r w:rsidR="00742C4E" w:rsidRPr="00911253">
        <w:rPr>
          <w:rFonts w:ascii="Tahoma" w:hAnsi="Tahoma" w:cs="Tahoma"/>
          <w:lang w:val="el-GR"/>
        </w:rPr>
        <w:t>τους</w:t>
      </w:r>
      <w:r w:rsidRPr="00911253">
        <w:rPr>
          <w:rFonts w:ascii="Tahoma" w:hAnsi="Tahoma" w:cs="Tahoma"/>
          <w:lang w:val="el-GR"/>
        </w:rPr>
        <w:t xml:space="preserve"> </w:t>
      </w:r>
      <w:r w:rsidR="00742C4E" w:rsidRPr="00911253">
        <w:rPr>
          <w:rFonts w:ascii="Tahoma" w:hAnsi="Tahoma" w:cs="Tahoma"/>
          <w:lang w:val="el-GR"/>
        </w:rPr>
        <w:t>πρώτους</w:t>
      </w:r>
      <w:r w:rsidRPr="00911253">
        <w:rPr>
          <w:rFonts w:ascii="Tahoma" w:hAnsi="Tahoma" w:cs="Tahoma"/>
          <w:lang w:val="el-GR"/>
        </w:rPr>
        <w:t xml:space="preserve"> σε κατάταξη </w:t>
      </w:r>
      <w:r w:rsidR="00742C4E" w:rsidRPr="00911253">
        <w:rPr>
          <w:rFonts w:ascii="Tahoma" w:hAnsi="Tahoma" w:cs="Tahoma"/>
          <w:lang w:val="el-GR"/>
        </w:rPr>
        <w:t>προσφέροντες</w:t>
      </w:r>
      <w:r w:rsidRPr="00911253">
        <w:rPr>
          <w:rFonts w:ascii="Tahoma" w:hAnsi="Tahoma" w:cs="Tahoma"/>
          <w:lang w:val="el-GR"/>
        </w:rPr>
        <w:t xml:space="preserve">, </w:t>
      </w:r>
      <w:r w:rsidR="00742C4E" w:rsidRPr="00911253">
        <w:rPr>
          <w:rFonts w:ascii="Tahoma" w:hAnsi="Tahoma" w:cs="Tahoma"/>
          <w:lang w:val="el-GR"/>
        </w:rPr>
        <w:t>στους</w:t>
      </w:r>
      <w:r w:rsidRPr="00911253">
        <w:rPr>
          <w:rFonts w:ascii="Tahoma" w:hAnsi="Tahoma" w:cs="Tahoma"/>
          <w:lang w:val="el-GR"/>
        </w:rPr>
        <w:t xml:space="preserve"> </w:t>
      </w:r>
      <w:r w:rsidR="00742C4E" w:rsidRPr="00911253">
        <w:rPr>
          <w:rFonts w:ascii="Tahoma" w:hAnsi="Tahoma" w:cs="Tahoma"/>
          <w:lang w:val="el-GR"/>
        </w:rPr>
        <w:t>οποίους</w:t>
      </w:r>
      <w:r w:rsidRPr="00911253">
        <w:rPr>
          <w:rFonts w:ascii="Tahoma" w:hAnsi="Tahoma" w:cs="Tahoma"/>
          <w:lang w:val="el-GR"/>
        </w:rPr>
        <w:t xml:space="preserve"> πρόκειται να</w:t>
      </w:r>
      <w:r w:rsidR="00742C4E" w:rsidRPr="00911253">
        <w:rPr>
          <w:rFonts w:ascii="Tahoma" w:hAnsi="Tahoma" w:cs="Tahoma"/>
          <w:lang w:val="el-GR"/>
        </w:rPr>
        <w:t xml:space="preserve"> γίνει η κατακύρωση («προσωρινοί</w:t>
      </w:r>
      <w:r w:rsidRPr="00911253">
        <w:rPr>
          <w:rFonts w:ascii="Tahoma" w:hAnsi="Tahoma" w:cs="Tahoma"/>
          <w:lang w:val="el-GR"/>
        </w:rPr>
        <w:t xml:space="preserve"> </w:t>
      </w:r>
      <w:r w:rsidR="00742C4E" w:rsidRPr="00911253">
        <w:rPr>
          <w:rFonts w:ascii="Tahoma" w:hAnsi="Tahoma" w:cs="Tahoma"/>
          <w:lang w:val="el-GR"/>
        </w:rPr>
        <w:t>αντισυμβαλλόμενοι</w:t>
      </w:r>
      <w:r w:rsidRPr="00911253">
        <w:rPr>
          <w:rFonts w:ascii="Tahoma" w:hAnsi="Tahoma" w:cs="Tahoma"/>
          <w:lang w:val="el-GR"/>
        </w:rPr>
        <w:t xml:space="preserve">»), να </w:t>
      </w:r>
      <w:r w:rsidR="00742C4E" w:rsidRPr="00911253">
        <w:rPr>
          <w:rFonts w:ascii="Tahoma" w:hAnsi="Tahoma" w:cs="Tahoma"/>
          <w:lang w:val="el-GR"/>
        </w:rPr>
        <w:t>υποβάλλουν</w:t>
      </w:r>
      <w:r w:rsidRPr="00911253">
        <w:rPr>
          <w:rFonts w:ascii="Tahoma" w:hAnsi="Tahoma" w:cs="Tahoma"/>
          <w:lang w:val="el-GR"/>
        </w:rPr>
        <w:t xml:space="preserve"> τα δικαιολογητικά κατακύρωσης, σύμφωνα  με όσα ορίζονται στο άρθρο 103</w:t>
      </w:r>
      <w:r w:rsidR="00E06AD1" w:rsidRPr="00911253">
        <w:rPr>
          <w:rFonts w:ascii="Tahoma" w:hAnsi="Tahoma" w:cs="Tahoma"/>
          <w:lang w:val="el-GR"/>
        </w:rPr>
        <w:t xml:space="preserve"> του ν.4412/16 όπως ισχύει</w:t>
      </w:r>
      <w:r w:rsidRPr="00911253">
        <w:rPr>
          <w:rFonts w:ascii="Tahoma" w:hAnsi="Tahoma" w:cs="Tahoma"/>
          <w:lang w:val="el-GR"/>
        </w:rPr>
        <w:t xml:space="preserve"> και την παρ. </w:t>
      </w:r>
      <w:r w:rsidR="004C72BD" w:rsidRPr="00911253">
        <w:rPr>
          <w:rFonts w:ascii="Tahoma" w:hAnsi="Tahoma" w:cs="Tahoma"/>
          <w:lang w:val="el-GR"/>
        </w:rPr>
        <w:fldChar w:fldCharType="begin"/>
      </w:r>
      <w:r w:rsidR="004C72BD" w:rsidRPr="00911253">
        <w:rPr>
          <w:rFonts w:ascii="Tahoma" w:hAnsi="Tahoma" w:cs="Tahoma"/>
          <w:lang w:val="el-GR"/>
        </w:rPr>
        <w:instrText xml:space="preserve"> REF _Ref479334794 \r \h </w:instrText>
      </w:r>
      <w:r w:rsidR="00911253">
        <w:rPr>
          <w:rFonts w:ascii="Tahoma" w:hAnsi="Tahoma" w:cs="Tahoma"/>
          <w:lang w:val="el-GR"/>
        </w:rPr>
        <w:instrText xml:space="preserve"> \* MERGEFORMAT </w:instrText>
      </w:r>
      <w:r w:rsidR="004C72BD" w:rsidRPr="00911253">
        <w:rPr>
          <w:rFonts w:ascii="Tahoma" w:hAnsi="Tahoma" w:cs="Tahoma"/>
          <w:lang w:val="el-GR"/>
        </w:rPr>
      </w:r>
      <w:r w:rsidR="004C72BD"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3.2</w:t>
      </w:r>
      <w:r w:rsidR="004C72BD" w:rsidRPr="00911253">
        <w:rPr>
          <w:rFonts w:ascii="Tahoma" w:hAnsi="Tahoma" w:cs="Tahoma"/>
          <w:lang w:val="el-GR"/>
        </w:rPr>
        <w:fldChar w:fldCharType="end"/>
      </w:r>
      <w:r w:rsidRPr="00911253">
        <w:rPr>
          <w:rFonts w:ascii="Tahoma" w:hAnsi="Tahoma" w:cs="Tahoma"/>
          <w:lang w:val="el-GR"/>
        </w:rPr>
        <w:t xml:space="preserve">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0F27E0A1" w14:textId="0BB7C056" w:rsidR="00F11CC9" w:rsidRPr="00911253" w:rsidRDefault="005B6807" w:rsidP="00795E2B">
      <w:pPr>
        <w:textAlignment w:val="baseline"/>
        <w:rPr>
          <w:rFonts w:ascii="Tahoma" w:hAnsi="Tahoma" w:cs="Tahoma"/>
          <w:lang w:val="el-GR"/>
        </w:rPr>
      </w:pPr>
      <w:r w:rsidRPr="00911253">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4C72BD" w:rsidRPr="00911253">
        <w:rPr>
          <w:rFonts w:ascii="Tahoma" w:hAnsi="Tahoma" w:cs="Tahoma"/>
          <w:lang w:val="el-GR"/>
        </w:rPr>
        <w:fldChar w:fldCharType="begin"/>
      </w:r>
      <w:r w:rsidR="004C72BD" w:rsidRPr="00911253">
        <w:rPr>
          <w:rFonts w:ascii="Tahoma" w:hAnsi="Tahoma" w:cs="Tahoma"/>
          <w:lang w:val="el-GR"/>
        </w:rPr>
        <w:instrText xml:space="preserve"> REF _Ref89775128 \r \h </w:instrText>
      </w:r>
      <w:r w:rsidR="00911253">
        <w:rPr>
          <w:rFonts w:ascii="Tahoma" w:hAnsi="Tahoma" w:cs="Tahoma"/>
          <w:lang w:val="el-GR"/>
        </w:rPr>
        <w:instrText xml:space="preserve"> \* MERGEFORMAT </w:instrText>
      </w:r>
      <w:r w:rsidR="004C72BD" w:rsidRPr="00911253">
        <w:rPr>
          <w:rFonts w:ascii="Tahoma" w:hAnsi="Tahoma" w:cs="Tahoma"/>
          <w:lang w:val="el-GR"/>
        </w:rPr>
      </w:r>
      <w:r w:rsidR="004C72BD"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3.3</w:t>
      </w:r>
      <w:r w:rsidR="004C72BD" w:rsidRPr="00911253">
        <w:rPr>
          <w:rFonts w:ascii="Tahoma" w:hAnsi="Tahoma" w:cs="Tahoma"/>
          <w:lang w:val="el-GR"/>
        </w:rPr>
        <w:fldChar w:fldCharType="end"/>
      </w:r>
      <w:r w:rsidR="004C72BD" w:rsidRPr="00911253">
        <w:rPr>
          <w:rFonts w:ascii="Tahoma" w:hAnsi="Tahoma" w:cs="Tahoma"/>
          <w:lang w:val="el-GR"/>
        </w:rPr>
        <w:t xml:space="preserve"> </w:t>
      </w:r>
      <w:r w:rsidRPr="00911253">
        <w:rPr>
          <w:rFonts w:ascii="Tahoma" w:hAnsi="Tahoma" w:cs="Tahoma"/>
          <w:lang w:val="el-GR"/>
        </w:rPr>
        <w:t>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w:t>
      </w:r>
      <w:r w:rsidR="004C72BD" w:rsidRPr="00911253">
        <w:rPr>
          <w:rFonts w:ascii="Tahoma" w:hAnsi="Tahoma" w:cs="Tahoma"/>
          <w:lang w:val="el-GR"/>
        </w:rPr>
        <w:t xml:space="preserve"> </w:t>
      </w:r>
      <w:r w:rsidR="004C72BD" w:rsidRPr="00911253">
        <w:rPr>
          <w:rFonts w:ascii="Tahoma" w:hAnsi="Tahoma" w:cs="Tahoma"/>
          <w:lang w:val="el-GR"/>
        </w:rPr>
        <w:fldChar w:fldCharType="begin"/>
      </w:r>
      <w:r w:rsidR="004C72BD" w:rsidRPr="00911253">
        <w:rPr>
          <w:rFonts w:ascii="Tahoma" w:hAnsi="Tahoma" w:cs="Tahoma"/>
          <w:lang w:val="el-GR"/>
        </w:rPr>
        <w:instrText xml:space="preserve"> REF _Ref33448001 \r \h </w:instrText>
      </w:r>
      <w:r w:rsidR="00911253">
        <w:rPr>
          <w:rFonts w:ascii="Tahoma" w:hAnsi="Tahoma" w:cs="Tahoma"/>
          <w:lang w:val="el-GR"/>
        </w:rPr>
        <w:instrText xml:space="preserve"> \* MERGEFORMAT </w:instrText>
      </w:r>
      <w:r w:rsidR="004C72BD" w:rsidRPr="00911253">
        <w:rPr>
          <w:rFonts w:ascii="Tahoma" w:hAnsi="Tahoma" w:cs="Tahoma"/>
          <w:lang w:val="el-GR"/>
        </w:rPr>
      </w:r>
      <w:r w:rsidR="004C72BD"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3.4</w:t>
      </w:r>
      <w:r w:rsidR="004C72BD" w:rsidRPr="00911253">
        <w:rPr>
          <w:rFonts w:ascii="Tahoma" w:hAnsi="Tahoma" w:cs="Tahoma"/>
          <w:lang w:val="el-GR"/>
        </w:rPr>
        <w:fldChar w:fldCharType="end"/>
      </w:r>
      <w:r w:rsidR="004C72BD" w:rsidRPr="00911253">
        <w:rPr>
          <w:rFonts w:ascii="Tahoma" w:hAnsi="Tahoma" w:cs="Tahoma"/>
          <w:lang w:val="el-GR"/>
        </w:rPr>
        <w:t xml:space="preserve"> </w:t>
      </w:r>
      <w:r w:rsidRPr="00911253">
        <w:rPr>
          <w:rFonts w:ascii="Tahoma" w:hAnsi="Tahoma" w:cs="Tahoma"/>
          <w:lang w:val="el-GR"/>
        </w:rPr>
        <w:t>της παρούσας</w:t>
      </w:r>
      <w:r w:rsidRPr="00911253">
        <w:rPr>
          <w:rFonts w:ascii="Tahoma" w:hAnsi="Tahoma" w:cs="Tahoma"/>
          <w:vertAlign w:val="superscript"/>
          <w:lang w:val="el-GR"/>
        </w:rPr>
        <w:footnoteReference w:id="15"/>
      </w:r>
      <w:r w:rsidRPr="00911253">
        <w:rPr>
          <w:rFonts w:ascii="Tahoma" w:hAnsi="Tahoma" w:cs="Tahoma"/>
          <w:lang w:val="el-GR"/>
        </w:rPr>
        <w:t>.</w:t>
      </w:r>
      <w:r w:rsidRPr="00911253">
        <w:rPr>
          <w:rFonts w:ascii="Tahoma" w:hAnsi="Tahoma" w:cs="Tahoma"/>
          <w:lang w:val="el-GR"/>
        </w:rPr>
        <w:br w:type="page"/>
      </w:r>
    </w:p>
    <w:p w14:paraId="5EFAA014" w14:textId="5151A227" w:rsidR="00180C9E" w:rsidRPr="00911253" w:rsidRDefault="00180C9E" w:rsidP="00715BCA">
      <w:pPr>
        <w:pStyle w:val="21"/>
        <w:rPr>
          <w:rFonts w:ascii="Tahoma" w:hAnsi="Tahoma" w:cs="Tahoma"/>
        </w:rPr>
      </w:pPr>
      <w:r w:rsidRPr="00911253">
        <w:rPr>
          <w:rFonts w:ascii="Tahoma" w:hAnsi="Tahoma" w:cs="Tahoma"/>
        </w:rPr>
        <w:tab/>
      </w:r>
      <w:bookmarkStart w:id="221" w:name="_Ref479334794"/>
      <w:bookmarkStart w:id="222" w:name="_Ref89770055"/>
      <w:bookmarkStart w:id="223" w:name="_Toc89934413"/>
      <w:bookmarkStart w:id="224" w:name="_Toc121925565"/>
      <w:r w:rsidRPr="00911253">
        <w:rPr>
          <w:rFonts w:ascii="Tahoma" w:hAnsi="Tahoma" w:cs="Tahoma"/>
        </w:rPr>
        <w:t>Πρόσκληση υποβολής δικαιολογητικών κατακύρωσης - Δικαιολογητικά κατακύρωσης</w:t>
      </w:r>
      <w:bookmarkEnd w:id="221"/>
      <w:bookmarkEnd w:id="222"/>
      <w:bookmarkEnd w:id="223"/>
      <w:bookmarkEnd w:id="224"/>
    </w:p>
    <w:p w14:paraId="1E283A3F" w14:textId="000CE3BE" w:rsidR="00C77C3A" w:rsidRPr="00911253" w:rsidRDefault="00C77C3A" w:rsidP="00C77C3A">
      <w:pPr>
        <w:rPr>
          <w:rFonts w:ascii="Tahoma" w:hAnsi="Tahoma" w:cs="Tahoma"/>
          <w:lang w:val="el-GR"/>
        </w:rPr>
      </w:pPr>
      <w:r w:rsidRPr="00911253">
        <w:rPr>
          <w:rFonts w:ascii="Tahoma" w:hAnsi="Tahoma" w:cs="Tahoma"/>
          <w:lang w:val="el-GR"/>
        </w:rPr>
        <w:t>Μετά την αξιολόγηση των προσφορών, η αναθέτουσα αρχή αποστέλλει σχετική ηλεκτρονική  πρόσκληση στον</w:t>
      </w:r>
      <w:r w:rsidR="00F921A3" w:rsidRPr="00911253">
        <w:rPr>
          <w:rFonts w:ascii="Tahoma" w:hAnsi="Tahoma" w:cs="Tahoma"/>
          <w:lang w:val="el-GR"/>
        </w:rPr>
        <w:t>/στους</w:t>
      </w:r>
      <w:r w:rsidRPr="00911253">
        <w:rPr>
          <w:rFonts w:ascii="Tahoma" w:hAnsi="Tahoma" w:cs="Tahoma"/>
          <w:lang w:val="el-GR"/>
        </w:rPr>
        <w:t xml:space="preserve"> προσφέροντα</w:t>
      </w:r>
      <w:r w:rsidR="00F921A3" w:rsidRPr="00911253">
        <w:rPr>
          <w:rFonts w:ascii="Tahoma" w:hAnsi="Tahoma" w:cs="Tahoma"/>
          <w:lang w:val="el-GR"/>
        </w:rPr>
        <w:t>/</w:t>
      </w:r>
      <w:proofErr w:type="spellStart"/>
      <w:r w:rsidR="00F921A3" w:rsidRPr="00911253">
        <w:rPr>
          <w:rFonts w:ascii="Tahoma" w:hAnsi="Tahoma" w:cs="Tahoma"/>
          <w:lang w:val="el-GR"/>
        </w:rPr>
        <w:t>ντες</w:t>
      </w:r>
      <w:proofErr w:type="spellEnd"/>
      <w:r w:rsidRPr="00911253">
        <w:rPr>
          <w:rFonts w:ascii="Tahoma" w:hAnsi="Tahoma" w:cs="Tahoma"/>
          <w:lang w:val="el-GR"/>
        </w:rPr>
        <w:t xml:space="preserve"> στον</w:t>
      </w:r>
      <w:r w:rsidR="00F921A3" w:rsidRPr="00911253">
        <w:rPr>
          <w:rFonts w:ascii="Tahoma" w:hAnsi="Tahoma" w:cs="Tahoma"/>
          <w:lang w:val="el-GR"/>
        </w:rPr>
        <w:t>/στους</w:t>
      </w:r>
      <w:r w:rsidRPr="00911253">
        <w:rPr>
          <w:rFonts w:ascii="Tahoma" w:hAnsi="Tahoma" w:cs="Tahoma"/>
          <w:lang w:val="el-GR"/>
        </w:rPr>
        <w:t xml:space="preserve"> οποίο</w:t>
      </w:r>
      <w:r w:rsidR="00F921A3" w:rsidRPr="00911253">
        <w:rPr>
          <w:rFonts w:ascii="Tahoma" w:hAnsi="Tahoma" w:cs="Tahoma"/>
          <w:lang w:val="el-GR"/>
        </w:rPr>
        <w:t>/</w:t>
      </w:r>
      <w:proofErr w:type="spellStart"/>
      <w:r w:rsidR="00F921A3" w:rsidRPr="00911253">
        <w:rPr>
          <w:rFonts w:ascii="Tahoma" w:hAnsi="Tahoma" w:cs="Tahoma"/>
          <w:lang w:val="el-GR"/>
        </w:rPr>
        <w:t>ους</w:t>
      </w:r>
      <w:proofErr w:type="spellEnd"/>
      <w:r w:rsidRPr="00911253">
        <w:rPr>
          <w:rFonts w:ascii="Tahoma" w:hAnsi="Tahoma" w:cs="Tahoma"/>
          <w:lang w:val="el-GR"/>
        </w:rPr>
        <w:t xml:space="preserve"> πρόκειται να γίνει η κατακύρωση («προσωρινό</w:t>
      </w:r>
      <w:r w:rsidR="00F921A3" w:rsidRPr="00911253">
        <w:rPr>
          <w:rFonts w:ascii="Tahoma" w:hAnsi="Tahoma" w:cs="Tahoma"/>
          <w:lang w:val="el-GR"/>
        </w:rPr>
        <w:t>/</w:t>
      </w:r>
      <w:proofErr w:type="spellStart"/>
      <w:r w:rsidR="00F921A3" w:rsidRPr="00911253">
        <w:rPr>
          <w:rFonts w:ascii="Tahoma" w:hAnsi="Tahoma" w:cs="Tahoma"/>
          <w:lang w:val="el-GR"/>
        </w:rPr>
        <w:t>ους</w:t>
      </w:r>
      <w:proofErr w:type="spellEnd"/>
      <w:r w:rsidRPr="00911253">
        <w:rPr>
          <w:rFonts w:ascii="Tahoma" w:hAnsi="Tahoma" w:cs="Tahoma"/>
          <w:lang w:val="el-GR"/>
        </w:rPr>
        <w:t xml:space="preserve"> </w:t>
      </w:r>
      <w:r w:rsidR="008966B9" w:rsidRPr="00911253">
        <w:rPr>
          <w:rFonts w:ascii="Tahoma" w:hAnsi="Tahoma" w:cs="Tahoma"/>
          <w:lang w:val="el-GR"/>
        </w:rPr>
        <w:t>αντισυμβαλλόμενος</w:t>
      </w:r>
      <w:r w:rsidR="00F921A3" w:rsidRPr="00911253">
        <w:rPr>
          <w:rFonts w:ascii="Tahoma" w:hAnsi="Tahoma" w:cs="Tahoma"/>
          <w:lang w:val="el-GR"/>
        </w:rPr>
        <w:t>/οι</w:t>
      </w:r>
      <w:r w:rsidR="008966B9" w:rsidRPr="00911253">
        <w:rPr>
          <w:rFonts w:ascii="Tahoma" w:hAnsi="Tahoma" w:cs="Tahoma"/>
          <w:lang w:val="el-GR"/>
        </w:rPr>
        <w:t xml:space="preserve"> της Συμφωνίας-Πλαίσιο</w:t>
      </w:r>
      <w:r w:rsidRPr="00911253">
        <w:rPr>
          <w:rFonts w:ascii="Tahoma" w:hAnsi="Tahoma" w:cs="Tahoma"/>
          <w:lang w:val="el-GR"/>
        </w:rPr>
        <w:t>»), μέσω της λειτουργικότητας της «Επικοινωνίας» του ηλεκτρονικού διαγωνισμού στο ΕΣΗΔΗΣ, και τον</w:t>
      </w:r>
      <w:r w:rsidR="00F921A3" w:rsidRPr="00911253">
        <w:rPr>
          <w:rFonts w:ascii="Tahoma" w:hAnsi="Tahoma" w:cs="Tahoma"/>
          <w:lang w:val="el-GR"/>
        </w:rPr>
        <w:t>/τους</w:t>
      </w:r>
      <w:r w:rsidRPr="00911253">
        <w:rPr>
          <w:rFonts w:ascii="Tahoma" w:hAnsi="Tahoma" w:cs="Tahoma"/>
          <w:lang w:val="el-GR"/>
        </w:rPr>
        <w:t xml:space="preserve"> καλεί να υποβάλει</w:t>
      </w:r>
      <w:r w:rsidR="00F921A3" w:rsidRPr="00911253">
        <w:rPr>
          <w:rFonts w:ascii="Tahoma" w:hAnsi="Tahoma" w:cs="Tahoma"/>
          <w:lang w:val="el-GR"/>
        </w:rPr>
        <w:t>/</w:t>
      </w:r>
      <w:proofErr w:type="spellStart"/>
      <w:r w:rsidR="00F921A3" w:rsidRPr="00911253">
        <w:rPr>
          <w:rFonts w:ascii="Tahoma" w:hAnsi="Tahoma" w:cs="Tahoma"/>
          <w:lang w:val="el-GR"/>
        </w:rPr>
        <w:t>ουν</w:t>
      </w:r>
      <w:proofErr w:type="spellEnd"/>
      <w:r w:rsidRPr="00911253">
        <w:rPr>
          <w:rFonts w:ascii="Tahoma" w:hAnsi="Tahoma" w:cs="Tahoma"/>
          <w:lang w:val="el-GR"/>
        </w:rPr>
        <w:t xml:space="preserve">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w:t>
      </w:r>
      <w:r w:rsidR="004C5326" w:rsidRPr="00911253">
        <w:rPr>
          <w:rFonts w:ascii="Tahoma" w:hAnsi="Tahoma" w:cs="Tahoma"/>
          <w:lang w:val="el-GR"/>
        </w:rPr>
        <w:fldChar w:fldCharType="begin"/>
      </w:r>
      <w:r w:rsidR="004C5326" w:rsidRPr="00911253">
        <w:rPr>
          <w:rFonts w:ascii="Tahoma" w:hAnsi="Tahoma" w:cs="Tahoma"/>
          <w:lang w:val="el-GR"/>
        </w:rPr>
        <w:instrText xml:space="preserve"> REF _Ref89769477 \r \h </w:instrText>
      </w:r>
      <w:r w:rsidR="00911253">
        <w:rPr>
          <w:rFonts w:ascii="Tahoma" w:hAnsi="Tahoma" w:cs="Tahoma"/>
          <w:lang w:val="el-GR"/>
        </w:rPr>
        <w:instrText xml:space="preserve"> \* MERGEFORMAT </w:instrText>
      </w:r>
      <w:r w:rsidR="004C5326" w:rsidRPr="00911253">
        <w:rPr>
          <w:rFonts w:ascii="Tahoma" w:hAnsi="Tahoma" w:cs="Tahoma"/>
          <w:lang w:val="el-GR"/>
        </w:rPr>
      </w:r>
      <w:r w:rsidR="004C5326"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2.2.9.2</w:t>
      </w:r>
      <w:r w:rsidR="004C5326" w:rsidRPr="00911253">
        <w:rPr>
          <w:rFonts w:ascii="Tahoma" w:hAnsi="Tahoma" w:cs="Tahoma"/>
          <w:lang w:val="el-GR"/>
        </w:rPr>
        <w:fldChar w:fldCharType="end"/>
      </w:r>
      <w:r w:rsidR="004C5326" w:rsidRPr="00911253">
        <w:rPr>
          <w:rFonts w:ascii="Tahoma" w:hAnsi="Tahoma" w:cs="Tahoma"/>
          <w:lang w:val="el-GR"/>
        </w:rPr>
        <w:t xml:space="preserve"> </w:t>
      </w:r>
      <w:r w:rsidRPr="00911253">
        <w:rPr>
          <w:rFonts w:ascii="Tahoma" w:hAnsi="Tahoma" w:cs="Tahoma"/>
          <w:lang w:val="el-GR"/>
        </w:rPr>
        <w:t xml:space="preserve">της παρούσας διακήρυξης, ως αποδεικτικά στοιχεία για τη μη συνδρομή των λόγων αποκλεισμού της παραγράφου </w:t>
      </w:r>
      <w:r w:rsidR="004C5326" w:rsidRPr="00911253">
        <w:rPr>
          <w:rFonts w:ascii="Tahoma" w:hAnsi="Tahoma" w:cs="Tahoma"/>
          <w:lang w:val="el-GR"/>
        </w:rPr>
        <w:t xml:space="preserve"> </w:t>
      </w:r>
      <w:r w:rsidR="004C5326" w:rsidRPr="00911253">
        <w:rPr>
          <w:rFonts w:ascii="Tahoma" w:hAnsi="Tahoma" w:cs="Tahoma"/>
          <w:lang w:val="el-GR"/>
        </w:rPr>
        <w:fldChar w:fldCharType="begin"/>
      </w:r>
      <w:r w:rsidR="004C5326" w:rsidRPr="00911253">
        <w:rPr>
          <w:rFonts w:ascii="Tahoma" w:hAnsi="Tahoma" w:cs="Tahoma"/>
          <w:lang w:val="el-GR"/>
        </w:rPr>
        <w:instrText xml:space="preserve"> REF _Ref479335541 \r \h </w:instrText>
      </w:r>
      <w:r w:rsidR="00911253">
        <w:rPr>
          <w:rFonts w:ascii="Tahoma" w:hAnsi="Tahoma" w:cs="Tahoma"/>
          <w:lang w:val="el-GR"/>
        </w:rPr>
        <w:instrText xml:space="preserve"> \* MERGEFORMAT </w:instrText>
      </w:r>
      <w:r w:rsidR="004C5326" w:rsidRPr="00911253">
        <w:rPr>
          <w:rFonts w:ascii="Tahoma" w:hAnsi="Tahoma" w:cs="Tahoma"/>
          <w:lang w:val="el-GR"/>
        </w:rPr>
      </w:r>
      <w:r w:rsidR="004C5326"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2.2.3</w:t>
      </w:r>
      <w:r w:rsidR="004C5326" w:rsidRPr="00911253">
        <w:rPr>
          <w:rFonts w:ascii="Tahoma" w:hAnsi="Tahoma" w:cs="Tahoma"/>
          <w:lang w:val="el-GR"/>
        </w:rPr>
        <w:fldChar w:fldCharType="end"/>
      </w:r>
      <w:r w:rsidR="004C5326" w:rsidRPr="00911253">
        <w:rPr>
          <w:rFonts w:ascii="Tahoma" w:hAnsi="Tahoma" w:cs="Tahoma"/>
          <w:lang w:val="el-GR"/>
        </w:rPr>
        <w:t xml:space="preserve"> </w:t>
      </w:r>
      <w:r w:rsidRPr="00911253">
        <w:rPr>
          <w:rFonts w:ascii="Tahoma" w:hAnsi="Tahoma" w:cs="Tahoma"/>
          <w:lang w:val="el-GR"/>
        </w:rPr>
        <w:t xml:space="preserve">της διακήρυξης, καθώς και για την πλήρωση των κριτηρίων ποιοτικής επιλογής των παραγράφων </w:t>
      </w:r>
      <w:r w:rsidR="004C5326" w:rsidRPr="00911253">
        <w:rPr>
          <w:rFonts w:ascii="Tahoma" w:hAnsi="Tahoma" w:cs="Tahoma"/>
          <w:lang w:val="el-GR"/>
        </w:rPr>
        <w:t xml:space="preserve"> </w:t>
      </w:r>
      <w:r w:rsidR="004C5326" w:rsidRPr="00911253">
        <w:rPr>
          <w:rFonts w:ascii="Tahoma" w:hAnsi="Tahoma" w:cs="Tahoma"/>
          <w:lang w:val="el-GR"/>
        </w:rPr>
        <w:fldChar w:fldCharType="begin"/>
      </w:r>
      <w:r w:rsidR="004C5326" w:rsidRPr="00911253">
        <w:rPr>
          <w:rFonts w:ascii="Tahoma" w:hAnsi="Tahoma" w:cs="Tahoma"/>
          <w:lang w:val="el-GR"/>
        </w:rPr>
        <w:instrText xml:space="preserve"> REF _Ref33435737 \r \h </w:instrText>
      </w:r>
      <w:r w:rsidR="00911253">
        <w:rPr>
          <w:rFonts w:ascii="Tahoma" w:hAnsi="Tahoma" w:cs="Tahoma"/>
          <w:lang w:val="el-GR"/>
        </w:rPr>
        <w:instrText xml:space="preserve"> \* MERGEFORMAT </w:instrText>
      </w:r>
      <w:r w:rsidR="004C5326" w:rsidRPr="00911253">
        <w:rPr>
          <w:rFonts w:ascii="Tahoma" w:hAnsi="Tahoma" w:cs="Tahoma"/>
          <w:lang w:val="el-GR"/>
        </w:rPr>
      </w:r>
      <w:r w:rsidR="004C5326"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2.2.4</w:t>
      </w:r>
      <w:r w:rsidR="004C5326" w:rsidRPr="00911253">
        <w:rPr>
          <w:rFonts w:ascii="Tahoma" w:hAnsi="Tahoma" w:cs="Tahoma"/>
          <w:lang w:val="el-GR"/>
        </w:rPr>
        <w:fldChar w:fldCharType="end"/>
      </w:r>
      <w:r w:rsidR="004C5326" w:rsidRPr="00911253">
        <w:rPr>
          <w:rFonts w:ascii="Tahoma" w:hAnsi="Tahoma" w:cs="Tahoma"/>
          <w:lang w:val="el-GR"/>
        </w:rPr>
        <w:t xml:space="preserve"> </w:t>
      </w:r>
      <w:r w:rsidRPr="00911253">
        <w:rPr>
          <w:rFonts w:ascii="Tahoma" w:hAnsi="Tahoma" w:cs="Tahoma"/>
          <w:lang w:val="el-GR"/>
        </w:rPr>
        <w:t xml:space="preserve"> - </w:t>
      </w:r>
      <w:r w:rsidR="004C5326" w:rsidRPr="00911253">
        <w:rPr>
          <w:rFonts w:ascii="Tahoma" w:hAnsi="Tahoma" w:cs="Tahoma"/>
          <w:lang w:val="el-GR"/>
        </w:rPr>
        <w:t xml:space="preserve"> </w:t>
      </w:r>
      <w:r w:rsidR="008866CE" w:rsidRPr="00911253">
        <w:rPr>
          <w:rFonts w:ascii="Tahoma" w:hAnsi="Tahoma" w:cs="Tahoma"/>
          <w:lang w:val="el-GR"/>
        </w:rPr>
        <w:fldChar w:fldCharType="begin"/>
      </w:r>
      <w:r w:rsidR="008866CE" w:rsidRPr="00911253">
        <w:rPr>
          <w:rFonts w:ascii="Tahoma" w:hAnsi="Tahoma" w:cs="Tahoma"/>
          <w:lang w:val="el-GR"/>
        </w:rPr>
        <w:instrText xml:space="preserve"> REF _Ref89775612 \r \h </w:instrText>
      </w:r>
      <w:r w:rsidR="00911253">
        <w:rPr>
          <w:rFonts w:ascii="Tahoma" w:hAnsi="Tahoma" w:cs="Tahoma"/>
          <w:lang w:val="el-GR"/>
        </w:rPr>
        <w:instrText xml:space="preserve"> \* MERGEFORMAT </w:instrText>
      </w:r>
      <w:r w:rsidR="008866CE" w:rsidRPr="00911253">
        <w:rPr>
          <w:rFonts w:ascii="Tahoma" w:hAnsi="Tahoma" w:cs="Tahoma"/>
          <w:lang w:val="el-GR"/>
        </w:rPr>
      </w:r>
      <w:r w:rsidR="008866CE"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2.2.8</w:t>
      </w:r>
      <w:r w:rsidR="008866CE" w:rsidRPr="00911253">
        <w:rPr>
          <w:rFonts w:ascii="Tahoma" w:hAnsi="Tahoma" w:cs="Tahoma"/>
          <w:lang w:val="el-GR"/>
        </w:rPr>
        <w:fldChar w:fldCharType="end"/>
      </w:r>
      <w:r w:rsidR="008866CE" w:rsidRPr="00911253">
        <w:rPr>
          <w:rFonts w:ascii="Tahoma" w:hAnsi="Tahoma" w:cs="Tahoma"/>
          <w:lang w:val="el-GR"/>
        </w:rPr>
        <w:t xml:space="preserve"> </w:t>
      </w:r>
      <w:r w:rsidRPr="00911253">
        <w:rPr>
          <w:rFonts w:ascii="Tahoma" w:hAnsi="Tahoma" w:cs="Tahoma"/>
          <w:lang w:val="el-GR"/>
        </w:rPr>
        <w:t xml:space="preserve">αυτής. </w:t>
      </w:r>
    </w:p>
    <w:p w14:paraId="084F5769" w14:textId="59C9555D" w:rsidR="00C77C3A" w:rsidRPr="00911253" w:rsidRDefault="00C77C3A" w:rsidP="00C77C3A">
      <w:pPr>
        <w:rPr>
          <w:rFonts w:ascii="Tahoma" w:hAnsi="Tahoma" w:cs="Tahoma"/>
          <w:lang w:val="el-GR"/>
        </w:rPr>
      </w:pPr>
      <w:r w:rsidRPr="00911253">
        <w:rPr>
          <w:rFonts w:ascii="Tahoma" w:hAnsi="Tahoma" w:cs="Tahoma"/>
          <w:lang w:val="el-GR"/>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911253">
        <w:rPr>
          <w:rFonts w:ascii="Tahoma" w:hAnsi="Tahoma" w:cs="Tahoma"/>
          <w:lang w:val="el-GR"/>
        </w:rPr>
        <w:t>μορφότυπο</w:t>
      </w:r>
      <w:proofErr w:type="spellEnd"/>
      <w:r w:rsidRPr="00911253">
        <w:rPr>
          <w:rFonts w:ascii="Tahoma" w:hAnsi="Tahoma" w:cs="Tahoma"/>
          <w:lang w:val="el-GR"/>
        </w:rPr>
        <w:t xml:space="preserve"> PDF, σύμφωνα με τα ειδικώς οριζόμενα στην παράγραφο 2.4.2.5 της παρούσας.</w:t>
      </w:r>
    </w:p>
    <w:p w14:paraId="66D9066C" w14:textId="2591EEC8" w:rsidR="00C77C3A" w:rsidRPr="00911253" w:rsidRDefault="00C77C3A" w:rsidP="00C77C3A">
      <w:pPr>
        <w:rPr>
          <w:rFonts w:ascii="Tahoma" w:hAnsi="Tahoma" w:cs="Tahoma"/>
          <w:lang w:val="el-GR"/>
        </w:rPr>
      </w:pPr>
      <w:r w:rsidRPr="00911253">
        <w:rPr>
          <w:rFonts w:ascii="Tahoma" w:hAnsi="Tahoma" w:cs="Tahoma"/>
          <w:lang w:val="el-GR"/>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του/των οικονομικού/</w:t>
      </w:r>
      <w:proofErr w:type="spellStart"/>
      <w:r w:rsidRPr="00911253">
        <w:rPr>
          <w:rFonts w:ascii="Tahoma" w:hAnsi="Tahoma" w:cs="Tahoma"/>
          <w:lang w:val="el-GR"/>
        </w:rPr>
        <w:t>ών</w:t>
      </w:r>
      <w:proofErr w:type="spellEnd"/>
      <w:r w:rsidRPr="00911253">
        <w:rPr>
          <w:rFonts w:ascii="Tahoma" w:hAnsi="Tahoma" w:cs="Tahoma"/>
          <w:lang w:val="el-GR"/>
        </w:rPr>
        <w:t xml:space="preserve"> φορέα/ων,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 σύμφωνα με τα προβλεπόμενα στις διατάξεις της ως άνω παραγράφου 2.4.2.5. </w:t>
      </w:r>
    </w:p>
    <w:p w14:paraId="2ED84EAD" w14:textId="364C1E76" w:rsidR="00C77C3A" w:rsidRPr="00911253" w:rsidRDefault="00C77C3A" w:rsidP="00C77C3A">
      <w:pPr>
        <w:rPr>
          <w:rFonts w:ascii="Tahoma" w:hAnsi="Tahoma" w:cs="Tahoma"/>
          <w:lang w:val="el-GR"/>
        </w:rPr>
      </w:pPr>
      <w:r w:rsidRPr="00911253">
        <w:rPr>
          <w:rFonts w:ascii="Tahoma" w:hAnsi="Tahoma" w:cs="Tahoma"/>
          <w:lang w:val="el-GR"/>
        </w:rPr>
        <w:t xml:space="preserve">Αν δεν προσκομισθούν τα παραπάνω δικαιολογητικά ή υπάρχουν ελλείψεις σε αυτά που </w:t>
      </w:r>
      <w:proofErr w:type="spellStart"/>
      <w:r w:rsidRPr="00911253">
        <w:rPr>
          <w:rFonts w:ascii="Tahoma" w:hAnsi="Tahoma" w:cs="Tahoma"/>
          <w:lang w:val="el-GR"/>
        </w:rPr>
        <w:t>υπoβλήθηκαν</w:t>
      </w:r>
      <w:proofErr w:type="spellEnd"/>
      <w:r w:rsidRPr="00911253">
        <w:rPr>
          <w:rFonts w:ascii="Tahoma" w:hAnsi="Tahoma" w:cs="Tahoma"/>
          <w:lang w:val="el-GR"/>
        </w:rPr>
        <w:t xml:space="preserve">, η αναθέτουσα αρχή καλεί τον προσωρινό  </w:t>
      </w:r>
      <w:r w:rsidR="0082437D" w:rsidRPr="00911253">
        <w:rPr>
          <w:rFonts w:ascii="Tahoma" w:hAnsi="Tahoma" w:cs="Tahoma"/>
          <w:lang w:val="el-GR"/>
        </w:rPr>
        <w:t>αντισυμβαλλόμενο/</w:t>
      </w:r>
      <w:proofErr w:type="spellStart"/>
      <w:r w:rsidR="0082437D" w:rsidRPr="00911253">
        <w:rPr>
          <w:rFonts w:ascii="Tahoma" w:hAnsi="Tahoma" w:cs="Tahoma"/>
          <w:lang w:val="el-GR"/>
        </w:rPr>
        <w:t>ους</w:t>
      </w:r>
      <w:proofErr w:type="spellEnd"/>
      <w:r w:rsidR="0082437D" w:rsidRPr="00911253">
        <w:rPr>
          <w:rFonts w:ascii="Tahoma" w:hAnsi="Tahoma" w:cs="Tahoma"/>
          <w:lang w:val="el-GR"/>
        </w:rPr>
        <w:t xml:space="preserve"> </w:t>
      </w:r>
      <w:r w:rsidRPr="00911253">
        <w:rPr>
          <w:rFonts w:ascii="Tahoma" w:hAnsi="Tahoma" w:cs="Tahoma"/>
          <w:lang w:val="el-GR"/>
        </w:rPr>
        <w:t xml:space="preserve"> να προσκομίσει τα ελλείποντα δικαιολογητικά ή να συμπληρώσε</w:t>
      </w:r>
      <w:r w:rsidR="00FD0625" w:rsidRPr="00911253">
        <w:rPr>
          <w:rFonts w:ascii="Tahoma" w:hAnsi="Tahoma" w:cs="Tahoma"/>
          <w:lang w:val="el-GR"/>
        </w:rPr>
        <w:t>ι</w:t>
      </w:r>
      <w:r w:rsidRPr="00911253">
        <w:rPr>
          <w:rFonts w:ascii="Tahoma" w:hAnsi="Tahoma" w:cs="Tahoma"/>
          <w:lang w:val="el-GR"/>
        </w:rPr>
        <w:t xml:space="preserve"> τα ήδη υποβληθέντα ή να παράσχει διευκρινήσεις με την έννοια του άρθρου 102 του ν. 4412/2016, εντός δέκα (10) ημερών από την κοινοποίηση της σχετικής πρόσκλησης σε αυτόν.</w:t>
      </w:r>
    </w:p>
    <w:p w14:paraId="3B4F1CD6" w14:textId="0D09C70D" w:rsidR="00C77C3A" w:rsidRPr="00911253" w:rsidRDefault="00C77C3A" w:rsidP="00C77C3A">
      <w:pPr>
        <w:rPr>
          <w:rFonts w:ascii="Tahoma" w:hAnsi="Tahoma" w:cs="Tahoma"/>
          <w:lang w:val="el-GR"/>
        </w:rPr>
      </w:pPr>
      <w:r w:rsidRPr="00911253">
        <w:rPr>
          <w:rFonts w:ascii="Tahoma" w:hAnsi="Tahoma" w:cs="Tahoma"/>
          <w:lang w:val="el-GR"/>
        </w:rPr>
        <w:t>Ο</w:t>
      </w:r>
      <w:r w:rsidR="00670DB1" w:rsidRPr="00911253">
        <w:rPr>
          <w:rFonts w:ascii="Tahoma" w:hAnsi="Tahoma" w:cs="Tahoma"/>
          <w:lang w:val="el-GR"/>
        </w:rPr>
        <w:t>/οι</w:t>
      </w:r>
      <w:r w:rsidRPr="00911253">
        <w:rPr>
          <w:rFonts w:ascii="Tahoma" w:hAnsi="Tahoma" w:cs="Tahoma"/>
          <w:lang w:val="el-GR"/>
        </w:rPr>
        <w:t xml:space="preserve"> προσωριν</w:t>
      </w:r>
      <w:r w:rsidR="00670DB1" w:rsidRPr="00911253">
        <w:rPr>
          <w:rFonts w:ascii="Tahoma" w:hAnsi="Tahoma" w:cs="Tahoma"/>
          <w:lang w:val="el-GR"/>
        </w:rPr>
        <w:t>ός</w:t>
      </w:r>
      <w:r w:rsidR="0082437D" w:rsidRPr="00911253">
        <w:rPr>
          <w:rFonts w:ascii="Tahoma" w:hAnsi="Tahoma" w:cs="Tahoma"/>
          <w:lang w:val="el-GR"/>
        </w:rPr>
        <w:t>/οι</w:t>
      </w:r>
      <w:r w:rsidRPr="00911253">
        <w:rPr>
          <w:rFonts w:ascii="Tahoma" w:hAnsi="Tahoma" w:cs="Tahoma"/>
          <w:lang w:val="el-GR"/>
        </w:rPr>
        <w:t xml:space="preserve"> </w:t>
      </w:r>
      <w:r w:rsidR="0082437D" w:rsidRPr="00911253">
        <w:rPr>
          <w:rFonts w:ascii="Tahoma" w:hAnsi="Tahoma" w:cs="Tahoma"/>
          <w:lang w:val="el-GR"/>
        </w:rPr>
        <w:t xml:space="preserve">αντισυμβαλλόμενος </w:t>
      </w:r>
      <w:r w:rsidRPr="00911253">
        <w:rPr>
          <w:rFonts w:ascii="Tahoma" w:hAnsi="Tahoma" w:cs="Tahoma"/>
          <w:lang w:val="el-GR"/>
        </w:rPr>
        <w:t>δύναται να υποβάλουν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 Ο/Οι προσωρινός/</w:t>
      </w:r>
      <w:proofErr w:type="spellStart"/>
      <w:r w:rsidRPr="00911253">
        <w:rPr>
          <w:rFonts w:ascii="Tahoma" w:hAnsi="Tahoma" w:cs="Tahoma"/>
          <w:lang w:val="el-GR"/>
        </w:rPr>
        <w:t>οί</w:t>
      </w:r>
      <w:proofErr w:type="spellEnd"/>
      <w:r w:rsidRPr="00911253">
        <w:rPr>
          <w:rFonts w:ascii="Tahoma" w:hAnsi="Tahoma" w:cs="Tahoma"/>
          <w:lang w:val="el-GR"/>
        </w:rPr>
        <w:t xml:space="preserve"> </w:t>
      </w:r>
      <w:r w:rsidR="0082437D" w:rsidRPr="00911253">
        <w:rPr>
          <w:rFonts w:ascii="Tahoma" w:hAnsi="Tahoma" w:cs="Tahoma"/>
          <w:lang w:val="el-GR"/>
        </w:rPr>
        <w:t xml:space="preserve">αντισυμβαλλόμενος </w:t>
      </w:r>
      <w:r w:rsidRPr="00911253">
        <w:rPr>
          <w:rFonts w:ascii="Tahoma" w:hAnsi="Tahoma" w:cs="Tahoma"/>
          <w:lang w:val="el-GR"/>
        </w:rPr>
        <w:t xml:space="preserve">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w:t>
      </w:r>
      <w:proofErr w:type="spellStart"/>
      <w:r w:rsidRPr="00911253">
        <w:rPr>
          <w:rFonts w:ascii="Tahoma" w:hAnsi="Tahoma" w:cs="Tahoma"/>
          <w:lang w:val="el-GR"/>
        </w:rPr>
        <w:t>κατ</w:t>
      </w:r>
      <w:proofErr w:type="spellEnd"/>
      <w:r w:rsidRPr="00911253">
        <w:rPr>
          <w:rFonts w:ascii="Tahoma" w:hAnsi="Tahoma" w:cs="Tahoma"/>
          <w:lang w:val="el-GR"/>
        </w:rPr>
        <w:t>΄ εφαρμογή της διάταξης του πρώτου εδαφίου της παρ. 5 του άρθρου 79 του ν. 4412/2016, τηρουμένων των αρχών της ίσης μεταχείρισης και της διαφάνειας.</w:t>
      </w:r>
    </w:p>
    <w:p w14:paraId="65121D59" w14:textId="7F95A699" w:rsidR="00C77C3A" w:rsidRPr="00911253" w:rsidRDefault="00C77C3A" w:rsidP="00C77C3A">
      <w:pPr>
        <w:rPr>
          <w:rFonts w:ascii="Tahoma" w:hAnsi="Tahoma" w:cs="Tahoma"/>
          <w:lang w:val="el-GR"/>
        </w:rPr>
      </w:pPr>
      <w:r w:rsidRPr="00911253">
        <w:rPr>
          <w:rFonts w:ascii="Tahoma" w:hAnsi="Tahoma" w:cs="Tahoma"/>
          <w:lang w:val="el-GR"/>
        </w:rPr>
        <w:t xml:space="preserve">Απορρίπτεται η προσφορά του προσωρινού </w:t>
      </w:r>
      <w:r w:rsidR="0082437D" w:rsidRPr="00911253">
        <w:rPr>
          <w:rFonts w:ascii="Tahoma" w:hAnsi="Tahoma" w:cs="Tahoma"/>
          <w:lang w:val="el-GR"/>
        </w:rPr>
        <w:t>αντισυμβαλλόμενου</w:t>
      </w:r>
      <w:r w:rsidRPr="00911253">
        <w:rPr>
          <w:rFonts w:ascii="Tahoma" w:hAnsi="Tahoma" w:cs="Tahoma"/>
          <w:lang w:val="el-GR"/>
        </w:rPr>
        <w:t xml:space="preserve">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02FCD6D9" w14:textId="77777777" w:rsidR="00C77C3A" w:rsidRPr="00911253" w:rsidRDefault="00C77C3A" w:rsidP="00C77C3A">
      <w:pPr>
        <w:rPr>
          <w:rFonts w:ascii="Tahoma" w:hAnsi="Tahoma" w:cs="Tahoma"/>
          <w:lang w:val="el-GR"/>
        </w:rPr>
      </w:pPr>
      <w:r w:rsidRPr="00911253">
        <w:rPr>
          <w:rFonts w:ascii="Tahoma" w:hAnsi="Tahoma" w:cs="Tahoma"/>
          <w:lang w:val="el-GR"/>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 ή </w:t>
      </w:r>
    </w:p>
    <w:p w14:paraId="38CAEB72" w14:textId="77777777" w:rsidR="00C77C3A" w:rsidRPr="00911253" w:rsidRDefault="00C77C3A" w:rsidP="00C77C3A">
      <w:pPr>
        <w:rPr>
          <w:rFonts w:ascii="Tahoma" w:hAnsi="Tahoma" w:cs="Tahoma"/>
          <w:lang w:val="el-GR"/>
        </w:rPr>
      </w:pPr>
      <w:proofErr w:type="spellStart"/>
      <w:r w:rsidRPr="00911253">
        <w:rPr>
          <w:rFonts w:ascii="Tahoma" w:hAnsi="Tahoma" w:cs="Tahoma"/>
          <w:lang w:val="el-GR"/>
        </w:rPr>
        <w:t>ii</w:t>
      </w:r>
      <w:proofErr w:type="spellEnd"/>
      <w:r w:rsidRPr="00911253">
        <w:rPr>
          <w:rFonts w:ascii="Tahoma" w:hAnsi="Tahoma" w:cs="Tahoma"/>
          <w:lang w:val="el-GR"/>
        </w:rPr>
        <w:t xml:space="preserve">) δεν υποβληθούν στο προκαθορισμένο χρονικό διάστημα τα απαιτούμενα πρωτότυπα ή αντίγραφα των παραπάνω δικαιολογητικών, ή </w:t>
      </w:r>
    </w:p>
    <w:p w14:paraId="5BB73920" w14:textId="32A14AFA" w:rsidR="00C77C3A" w:rsidRPr="00911253" w:rsidRDefault="00C77C3A" w:rsidP="00C77C3A">
      <w:pPr>
        <w:rPr>
          <w:rFonts w:ascii="Tahoma" w:hAnsi="Tahoma" w:cs="Tahoma"/>
          <w:lang w:val="el-GR"/>
        </w:rPr>
      </w:pPr>
      <w:proofErr w:type="spellStart"/>
      <w:r w:rsidRPr="00911253">
        <w:rPr>
          <w:rFonts w:ascii="Tahoma" w:hAnsi="Tahoma" w:cs="Tahoma"/>
          <w:lang w:val="el-GR"/>
        </w:rPr>
        <w:t>iii</w:t>
      </w:r>
      <w:proofErr w:type="spellEnd"/>
      <w:r w:rsidRPr="00911253">
        <w:rPr>
          <w:rFonts w:ascii="Tahoma" w:hAnsi="Tahoma" w:cs="Tahoma"/>
          <w:lang w:val="el-GR"/>
        </w:rPr>
        <w:t xml:space="preserve">) από τα δικαιολογητικά που προσκομίσθηκαν νομίμως και εμπροθέσμως, δεν αποδεικνύεται η μη συνδρομή των λόγων αποκλεισμού σύμφωνα με τα άρθρα </w:t>
      </w:r>
      <w:r w:rsidR="008866CE" w:rsidRPr="00911253">
        <w:rPr>
          <w:rFonts w:ascii="Tahoma" w:hAnsi="Tahoma" w:cs="Tahoma"/>
          <w:lang w:val="el-GR"/>
        </w:rPr>
        <w:fldChar w:fldCharType="begin"/>
      </w:r>
      <w:r w:rsidR="008866CE" w:rsidRPr="00911253">
        <w:rPr>
          <w:rFonts w:ascii="Tahoma" w:hAnsi="Tahoma" w:cs="Tahoma"/>
          <w:lang w:val="el-GR"/>
        </w:rPr>
        <w:instrText xml:space="preserve"> REF _Ref479335541 \r \h </w:instrText>
      </w:r>
      <w:r w:rsidR="00911253">
        <w:rPr>
          <w:rFonts w:ascii="Tahoma" w:hAnsi="Tahoma" w:cs="Tahoma"/>
          <w:lang w:val="el-GR"/>
        </w:rPr>
        <w:instrText xml:space="preserve"> \* MERGEFORMAT </w:instrText>
      </w:r>
      <w:r w:rsidR="008866CE" w:rsidRPr="00911253">
        <w:rPr>
          <w:rFonts w:ascii="Tahoma" w:hAnsi="Tahoma" w:cs="Tahoma"/>
          <w:lang w:val="el-GR"/>
        </w:rPr>
      </w:r>
      <w:r w:rsidR="008866CE"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2.2.3</w:t>
      </w:r>
      <w:r w:rsidR="008866CE" w:rsidRPr="00911253">
        <w:rPr>
          <w:rFonts w:ascii="Tahoma" w:hAnsi="Tahoma" w:cs="Tahoma"/>
          <w:lang w:val="el-GR"/>
        </w:rPr>
        <w:fldChar w:fldCharType="end"/>
      </w:r>
      <w:r w:rsidR="008866CE" w:rsidRPr="00911253">
        <w:rPr>
          <w:rFonts w:ascii="Tahoma" w:hAnsi="Tahoma" w:cs="Tahoma"/>
          <w:lang w:val="el-GR"/>
        </w:rPr>
        <w:t xml:space="preserve"> </w:t>
      </w:r>
      <w:r w:rsidRPr="00911253">
        <w:rPr>
          <w:rFonts w:ascii="Tahoma" w:hAnsi="Tahoma" w:cs="Tahoma"/>
          <w:lang w:val="el-GR"/>
        </w:rPr>
        <w:t xml:space="preserve">(λόγοι αποκλεισμού) ή η πλήρωση μιας ή περισσοτέρων από τις απαιτήσεις των κριτηρίων ποιοτικής επιλογής σύμφωνα με τις παραγράφους  </w:t>
      </w:r>
      <w:r w:rsidR="008866CE" w:rsidRPr="00911253">
        <w:rPr>
          <w:rFonts w:ascii="Tahoma" w:hAnsi="Tahoma" w:cs="Tahoma"/>
          <w:lang w:val="el-GR"/>
        </w:rPr>
        <w:fldChar w:fldCharType="begin"/>
      </w:r>
      <w:r w:rsidR="008866CE" w:rsidRPr="00911253">
        <w:rPr>
          <w:rFonts w:ascii="Tahoma" w:hAnsi="Tahoma" w:cs="Tahoma"/>
          <w:lang w:val="el-GR"/>
        </w:rPr>
        <w:instrText xml:space="preserve"> REF _Ref33435737 \r \h </w:instrText>
      </w:r>
      <w:r w:rsidR="00911253">
        <w:rPr>
          <w:rFonts w:ascii="Tahoma" w:hAnsi="Tahoma" w:cs="Tahoma"/>
          <w:lang w:val="el-GR"/>
        </w:rPr>
        <w:instrText xml:space="preserve"> \* MERGEFORMAT </w:instrText>
      </w:r>
      <w:r w:rsidR="008866CE" w:rsidRPr="00911253">
        <w:rPr>
          <w:rFonts w:ascii="Tahoma" w:hAnsi="Tahoma" w:cs="Tahoma"/>
          <w:lang w:val="el-GR"/>
        </w:rPr>
      </w:r>
      <w:r w:rsidR="008866CE"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2.2.4</w:t>
      </w:r>
      <w:r w:rsidR="008866CE" w:rsidRPr="00911253">
        <w:rPr>
          <w:rFonts w:ascii="Tahoma" w:hAnsi="Tahoma" w:cs="Tahoma"/>
          <w:lang w:val="el-GR"/>
        </w:rPr>
        <w:fldChar w:fldCharType="end"/>
      </w:r>
      <w:r w:rsidR="008866CE" w:rsidRPr="00911253">
        <w:rPr>
          <w:rFonts w:ascii="Tahoma" w:hAnsi="Tahoma" w:cs="Tahoma"/>
          <w:lang w:val="el-GR"/>
        </w:rPr>
        <w:t xml:space="preserve"> </w:t>
      </w:r>
      <w:r w:rsidRPr="00911253">
        <w:rPr>
          <w:rFonts w:ascii="Tahoma" w:hAnsi="Tahoma" w:cs="Tahoma"/>
          <w:lang w:val="el-GR"/>
        </w:rPr>
        <w:t>έως</w:t>
      </w:r>
      <w:r w:rsidR="008866CE" w:rsidRPr="00911253">
        <w:rPr>
          <w:rFonts w:ascii="Tahoma" w:hAnsi="Tahoma" w:cs="Tahoma"/>
          <w:lang w:val="el-GR"/>
        </w:rPr>
        <w:t xml:space="preserve"> </w:t>
      </w:r>
      <w:r w:rsidR="008866CE" w:rsidRPr="00911253">
        <w:rPr>
          <w:rFonts w:ascii="Tahoma" w:hAnsi="Tahoma" w:cs="Tahoma"/>
          <w:lang w:val="el-GR"/>
        </w:rPr>
        <w:fldChar w:fldCharType="begin"/>
      </w:r>
      <w:r w:rsidR="008866CE" w:rsidRPr="00911253">
        <w:rPr>
          <w:rFonts w:ascii="Tahoma" w:hAnsi="Tahoma" w:cs="Tahoma"/>
          <w:lang w:val="el-GR"/>
        </w:rPr>
        <w:instrText xml:space="preserve"> REF _Ref89775821 \r \h </w:instrText>
      </w:r>
      <w:r w:rsidR="00911253">
        <w:rPr>
          <w:rFonts w:ascii="Tahoma" w:hAnsi="Tahoma" w:cs="Tahoma"/>
          <w:lang w:val="el-GR"/>
        </w:rPr>
        <w:instrText xml:space="preserve"> \* MERGEFORMAT </w:instrText>
      </w:r>
      <w:r w:rsidR="008866CE" w:rsidRPr="00911253">
        <w:rPr>
          <w:rFonts w:ascii="Tahoma" w:hAnsi="Tahoma" w:cs="Tahoma"/>
          <w:lang w:val="el-GR"/>
        </w:rPr>
      </w:r>
      <w:r w:rsidR="008866CE"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2.2.8</w:t>
      </w:r>
      <w:r w:rsidR="008866CE" w:rsidRPr="00911253">
        <w:rPr>
          <w:rFonts w:ascii="Tahoma" w:hAnsi="Tahoma" w:cs="Tahoma"/>
          <w:lang w:val="el-GR"/>
        </w:rPr>
        <w:fldChar w:fldCharType="end"/>
      </w:r>
      <w:r w:rsidR="008866CE" w:rsidRPr="00911253">
        <w:rPr>
          <w:rFonts w:ascii="Tahoma" w:hAnsi="Tahoma" w:cs="Tahoma"/>
          <w:lang w:val="el-GR"/>
        </w:rPr>
        <w:t xml:space="preserve"> </w:t>
      </w:r>
      <w:r w:rsidRPr="00911253">
        <w:rPr>
          <w:rFonts w:ascii="Tahoma" w:hAnsi="Tahoma" w:cs="Tahoma"/>
          <w:lang w:val="el-GR"/>
        </w:rPr>
        <w:t xml:space="preserve">(κριτήρια ποιοτικής επιλογής) της παρούσας, </w:t>
      </w:r>
    </w:p>
    <w:p w14:paraId="1F1760C3" w14:textId="222ED49F" w:rsidR="00C77C3A" w:rsidRPr="00911253" w:rsidRDefault="00C77C3A" w:rsidP="00C77C3A">
      <w:pPr>
        <w:rPr>
          <w:rFonts w:ascii="Tahoma" w:hAnsi="Tahoma" w:cs="Tahoma"/>
          <w:lang w:val="el-GR"/>
        </w:rPr>
      </w:pPr>
      <w:r w:rsidRPr="00911253">
        <w:rPr>
          <w:rFonts w:ascii="Tahoma" w:hAnsi="Tahoma" w:cs="Tahoma"/>
          <w:lang w:val="el-GR"/>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w:t>
      </w:r>
      <w:proofErr w:type="spellStart"/>
      <w:r w:rsidRPr="00911253">
        <w:rPr>
          <w:rFonts w:ascii="Tahoma" w:hAnsi="Tahoma" w:cs="Tahoma"/>
          <w:lang w:val="el-GR"/>
        </w:rPr>
        <w:t>οψιγενείς</w:t>
      </w:r>
      <w:proofErr w:type="spellEnd"/>
      <w:r w:rsidRPr="00911253">
        <w:rPr>
          <w:rFonts w:ascii="Tahoma" w:hAnsi="Tahoma" w:cs="Tahoma"/>
          <w:lang w:val="el-GR"/>
        </w:rPr>
        <w:t xml:space="preserve"> μεταβολές), </w:t>
      </w:r>
    </w:p>
    <w:p w14:paraId="5EE7CE0A" w14:textId="1DD9AD46" w:rsidR="00C77C3A" w:rsidRPr="00911253" w:rsidRDefault="00C77C3A" w:rsidP="00C77C3A">
      <w:pPr>
        <w:rPr>
          <w:rFonts w:ascii="Tahoma" w:hAnsi="Tahoma" w:cs="Tahoma"/>
          <w:lang w:val="el-GR"/>
        </w:rPr>
      </w:pPr>
      <w:r w:rsidRPr="00911253">
        <w:rPr>
          <w:rFonts w:ascii="Tahoma" w:hAnsi="Tahoma" w:cs="Tahoma"/>
          <w:lang w:val="el-GR"/>
        </w:rPr>
        <w:t>Αν κανένας από τους προσφέροντες δεν υποβάλλει αληθή ή ακριβή δήλωση ή δεν προσκομίσει ένα ή περισσότερα από τα απαιτούμενα έγγραφα και δικαιολογητικά ή δεν αποδείξει ότι</w:t>
      </w:r>
      <w:r w:rsidR="00654604" w:rsidRPr="00911253">
        <w:rPr>
          <w:rFonts w:ascii="Tahoma" w:hAnsi="Tahoma" w:cs="Tahoma"/>
          <w:lang w:val="el-GR"/>
        </w:rPr>
        <w:t>:</w:t>
      </w:r>
      <w:r w:rsidRPr="00911253">
        <w:rPr>
          <w:rFonts w:ascii="Tahoma" w:hAnsi="Tahoma" w:cs="Tahoma"/>
          <w:lang w:val="el-GR"/>
        </w:rPr>
        <w:t xml:space="preserve"> α) δεν βρίσκεται σε μία από τις καταστάσεις της παραγράφου </w:t>
      </w:r>
      <w:r w:rsidR="008866CE" w:rsidRPr="00911253">
        <w:rPr>
          <w:rFonts w:ascii="Tahoma" w:hAnsi="Tahoma" w:cs="Tahoma"/>
          <w:lang w:val="el-GR"/>
        </w:rPr>
        <w:t xml:space="preserve"> </w:t>
      </w:r>
      <w:r w:rsidR="008866CE" w:rsidRPr="00911253">
        <w:rPr>
          <w:rFonts w:ascii="Tahoma" w:hAnsi="Tahoma" w:cs="Tahoma"/>
          <w:lang w:val="el-GR"/>
        </w:rPr>
        <w:fldChar w:fldCharType="begin"/>
      </w:r>
      <w:r w:rsidR="008866CE" w:rsidRPr="00911253">
        <w:rPr>
          <w:rFonts w:ascii="Tahoma" w:hAnsi="Tahoma" w:cs="Tahoma"/>
          <w:lang w:val="el-GR"/>
        </w:rPr>
        <w:instrText xml:space="preserve"> REF _Ref479335541 \r \h </w:instrText>
      </w:r>
      <w:r w:rsidR="00911253">
        <w:rPr>
          <w:rFonts w:ascii="Tahoma" w:hAnsi="Tahoma" w:cs="Tahoma"/>
          <w:lang w:val="el-GR"/>
        </w:rPr>
        <w:instrText xml:space="preserve"> \* MERGEFORMAT </w:instrText>
      </w:r>
      <w:r w:rsidR="008866CE" w:rsidRPr="00911253">
        <w:rPr>
          <w:rFonts w:ascii="Tahoma" w:hAnsi="Tahoma" w:cs="Tahoma"/>
          <w:lang w:val="el-GR"/>
        </w:rPr>
      </w:r>
      <w:r w:rsidR="008866CE"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2.2.3</w:t>
      </w:r>
      <w:r w:rsidR="008866CE" w:rsidRPr="00911253">
        <w:rPr>
          <w:rFonts w:ascii="Tahoma" w:hAnsi="Tahoma" w:cs="Tahoma"/>
          <w:lang w:val="el-GR"/>
        </w:rPr>
        <w:fldChar w:fldCharType="end"/>
      </w:r>
      <w:r w:rsidR="008866CE" w:rsidRPr="00911253">
        <w:rPr>
          <w:rFonts w:ascii="Tahoma" w:hAnsi="Tahoma" w:cs="Tahoma"/>
          <w:lang w:val="el-GR"/>
        </w:rPr>
        <w:t xml:space="preserve"> </w:t>
      </w:r>
      <w:r w:rsidRPr="00911253">
        <w:rPr>
          <w:rFonts w:ascii="Tahoma" w:hAnsi="Tahoma" w:cs="Tahoma"/>
          <w:lang w:val="el-GR"/>
        </w:rPr>
        <w:t xml:space="preserve">της παρούσας διακήρυξης και β) πληροί τα σχετικά κριτήρια ποιοτικής επιλογής τα οποία έχουν καθοριστεί σύμφωνα με τις παραγράφους </w:t>
      </w:r>
      <w:r w:rsidR="008866CE" w:rsidRPr="00911253">
        <w:rPr>
          <w:rFonts w:ascii="Tahoma" w:hAnsi="Tahoma" w:cs="Tahoma"/>
          <w:lang w:val="el-GR"/>
        </w:rPr>
        <w:t xml:space="preserve"> </w:t>
      </w:r>
      <w:r w:rsidR="008866CE" w:rsidRPr="00911253">
        <w:rPr>
          <w:rFonts w:ascii="Tahoma" w:hAnsi="Tahoma" w:cs="Tahoma"/>
          <w:lang w:val="el-GR"/>
        </w:rPr>
        <w:fldChar w:fldCharType="begin"/>
      </w:r>
      <w:r w:rsidR="008866CE" w:rsidRPr="00911253">
        <w:rPr>
          <w:rFonts w:ascii="Tahoma" w:hAnsi="Tahoma" w:cs="Tahoma"/>
          <w:lang w:val="el-GR"/>
        </w:rPr>
        <w:instrText xml:space="preserve"> REF _Ref33435737 \r \h </w:instrText>
      </w:r>
      <w:r w:rsidR="00911253">
        <w:rPr>
          <w:rFonts w:ascii="Tahoma" w:hAnsi="Tahoma" w:cs="Tahoma"/>
          <w:lang w:val="el-GR"/>
        </w:rPr>
        <w:instrText xml:space="preserve"> \* MERGEFORMAT </w:instrText>
      </w:r>
      <w:r w:rsidR="008866CE" w:rsidRPr="00911253">
        <w:rPr>
          <w:rFonts w:ascii="Tahoma" w:hAnsi="Tahoma" w:cs="Tahoma"/>
          <w:lang w:val="el-GR"/>
        </w:rPr>
      </w:r>
      <w:r w:rsidR="008866CE"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2.2.4</w:t>
      </w:r>
      <w:r w:rsidR="008866CE" w:rsidRPr="00911253">
        <w:rPr>
          <w:rFonts w:ascii="Tahoma" w:hAnsi="Tahoma" w:cs="Tahoma"/>
          <w:lang w:val="el-GR"/>
        </w:rPr>
        <w:fldChar w:fldCharType="end"/>
      </w:r>
      <w:r w:rsidR="008866CE" w:rsidRPr="00911253">
        <w:rPr>
          <w:rFonts w:ascii="Tahoma" w:hAnsi="Tahoma" w:cs="Tahoma"/>
          <w:lang w:val="el-GR"/>
        </w:rPr>
        <w:t xml:space="preserve"> </w:t>
      </w:r>
      <w:r w:rsidRPr="00911253">
        <w:rPr>
          <w:rFonts w:ascii="Tahoma" w:hAnsi="Tahoma" w:cs="Tahoma"/>
          <w:lang w:val="el-GR"/>
        </w:rPr>
        <w:t>-</w:t>
      </w:r>
      <w:r w:rsidR="008866CE" w:rsidRPr="00911253">
        <w:rPr>
          <w:rFonts w:ascii="Tahoma" w:hAnsi="Tahoma" w:cs="Tahoma"/>
          <w:lang w:val="el-GR"/>
        </w:rPr>
        <w:t xml:space="preserve"> </w:t>
      </w:r>
      <w:r w:rsidR="008866CE" w:rsidRPr="00911253">
        <w:rPr>
          <w:rFonts w:ascii="Tahoma" w:hAnsi="Tahoma" w:cs="Tahoma"/>
          <w:lang w:val="el-GR"/>
        </w:rPr>
        <w:fldChar w:fldCharType="begin"/>
      </w:r>
      <w:r w:rsidR="008866CE" w:rsidRPr="00911253">
        <w:rPr>
          <w:rFonts w:ascii="Tahoma" w:hAnsi="Tahoma" w:cs="Tahoma"/>
          <w:lang w:val="el-GR"/>
        </w:rPr>
        <w:instrText xml:space="preserve"> REF _Ref89775876 \r \h </w:instrText>
      </w:r>
      <w:r w:rsidR="00911253">
        <w:rPr>
          <w:rFonts w:ascii="Tahoma" w:hAnsi="Tahoma" w:cs="Tahoma"/>
          <w:lang w:val="el-GR"/>
        </w:rPr>
        <w:instrText xml:space="preserve"> \* MERGEFORMAT </w:instrText>
      </w:r>
      <w:r w:rsidR="008866CE" w:rsidRPr="00911253">
        <w:rPr>
          <w:rFonts w:ascii="Tahoma" w:hAnsi="Tahoma" w:cs="Tahoma"/>
          <w:lang w:val="el-GR"/>
        </w:rPr>
      </w:r>
      <w:r w:rsidR="008866CE"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2.2.8</w:t>
      </w:r>
      <w:r w:rsidR="008866CE" w:rsidRPr="00911253">
        <w:rPr>
          <w:rFonts w:ascii="Tahoma" w:hAnsi="Tahoma" w:cs="Tahoma"/>
          <w:lang w:val="el-GR"/>
        </w:rPr>
        <w:fldChar w:fldCharType="end"/>
      </w:r>
      <w:r w:rsidR="008866CE" w:rsidRPr="00911253">
        <w:rPr>
          <w:rFonts w:ascii="Tahoma" w:hAnsi="Tahoma" w:cs="Tahoma"/>
          <w:lang w:val="el-GR"/>
        </w:rPr>
        <w:t xml:space="preserve"> </w:t>
      </w:r>
      <w:r w:rsidRPr="00911253">
        <w:rPr>
          <w:rFonts w:ascii="Tahoma" w:hAnsi="Tahoma" w:cs="Tahoma"/>
          <w:lang w:val="el-GR"/>
        </w:rPr>
        <w:t xml:space="preserve">της παρούσας διακήρυξης, η διαδικασία ματαιώνεται. </w:t>
      </w:r>
    </w:p>
    <w:p w14:paraId="456864AD" w14:textId="085D21DB" w:rsidR="002E4EF5" w:rsidRPr="00911253" w:rsidRDefault="00C77C3A">
      <w:pPr>
        <w:rPr>
          <w:rFonts w:ascii="Tahoma" w:hAnsi="Tahoma" w:cs="Tahoma"/>
          <w:lang w:val="el-GR"/>
        </w:rPr>
      </w:pPr>
      <w:r w:rsidRPr="00911253">
        <w:rPr>
          <w:rFonts w:ascii="Tahoma" w:hAnsi="Tahoma" w:cs="Tahoma"/>
          <w:lang w:val="el-GR"/>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w:t>
      </w:r>
      <w:r w:rsidR="00654604" w:rsidRPr="00911253">
        <w:rPr>
          <w:rFonts w:ascii="Tahoma" w:hAnsi="Tahoma" w:cs="Tahoma"/>
          <w:lang w:val="el-GR"/>
        </w:rPr>
        <w:t>της σύμβασης είτε για τη ματαίωση της διαδικασίας.</w:t>
      </w:r>
    </w:p>
    <w:p w14:paraId="0A17F233" w14:textId="5C0E7EF4" w:rsidR="00654604" w:rsidRPr="00911253" w:rsidRDefault="00654604" w:rsidP="00654604">
      <w:pPr>
        <w:rPr>
          <w:rFonts w:ascii="Tahoma" w:hAnsi="Tahoma" w:cs="Tahoma"/>
          <w:lang w:val="el-GR"/>
        </w:rPr>
      </w:pPr>
      <w:r w:rsidRPr="00911253">
        <w:rPr>
          <w:rFonts w:ascii="Tahoma" w:hAnsi="Tahoma" w:cs="Tahoma"/>
          <w:lang w:val="el-GR"/>
        </w:rPr>
        <w:t xml:space="preserve">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w:t>
      </w:r>
      <w:r w:rsidR="008866CE" w:rsidRPr="00911253">
        <w:rPr>
          <w:rFonts w:ascii="Tahoma" w:hAnsi="Tahoma" w:cs="Tahoma"/>
          <w:lang w:val="el-GR"/>
        </w:rPr>
        <w:fldChar w:fldCharType="begin"/>
      </w:r>
      <w:r w:rsidR="008866CE" w:rsidRPr="00911253">
        <w:rPr>
          <w:rFonts w:ascii="Tahoma" w:hAnsi="Tahoma" w:cs="Tahoma"/>
          <w:lang w:val="el-GR"/>
        </w:rPr>
        <w:instrText xml:space="preserve"> REF _Ref89775943 \r \h </w:instrText>
      </w:r>
      <w:r w:rsidR="00911253">
        <w:rPr>
          <w:rFonts w:ascii="Tahoma" w:hAnsi="Tahoma" w:cs="Tahoma"/>
          <w:lang w:val="el-GR"/>
        </w:rPr>
        <w:instrText xml:space="preserve"> \* MERGEFORMAT </w:instrText>
      </w:r>
      <w:r w:rsidR="008866CE" w:rsidRPr="00911253">
        <w:rPr>
          <w:rFonts w:ascii="Tahoma" w:hAnsi="Tahoma" w:cs="Tahoma"/>
          <w:lang w:val="el-GR"/>
        </w:rPr>
      </w:r>
      <w:r w:rsidR="008866CE"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3.3</w:t>
      </w:r>
      <w:r w:rsidR="008866CE" w:rsidRPr="00911253">
        <w:rPr>
          <w:rFonts w:ascii="Tahoma" w:hAnsi="Tahoma" w:cs="Tahoma"/>
          <w:lang w:val="el-GR"/>
        </w:rPr>
        <w:fldChar w:fldCharType="end"/>
      </w:r>
      <w:r w:rsidR="008866CE" w:rsidRPr="00911253">
        <w:rPr>
          <w:rFonts w:ascii="Tahoma" w:hAnsi="Tahoma" w:cs="Tahoma"/>
          <w:lang w:val="el-GR"/>
        </w:rPr>
        <w:t xml:space="preserve"> </w:t>
      </w:r>
      <w:r w:rsidRPr="00911253">
        <w:rPr>
          <w:rFonts w:ascii="Tahoma" w:hAnsi="Tahoma" w:cs="Tahoma"/>
          <w:lang w:val="el-GR"/>
        </w:rPr>
        <w:t xml:space="preserve">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w:t>
      </w:r>
      <w:r w:rsidR="008866CE" w:rsidRPr="00911253">
        <w:rPr>
          <w:rFonts w:ascii="Tahoma" w:hAnsi="Tahoma" w:cs="Tahoma"/>
          <w:lang w:val="el-GR"/>
        </w:rPr>
        <w:t xml:space="preserve"> </w:t>
      </w:r>
      <w:r w:rsidR="008866CE" w:rsidRPr="00911253">
        <w:rPr>
          <w:rFonts w:ascii="Tahoma" w:hAnsi="Tahoma" w:cs="Tahoma"/>
          <w:lang w:val="el-GR"/>
        </w:rPr>
        <w:fldChar w:fldCharType="begin"/>
      </w:r>
      <w:r w:rsidR="008866CE" w:rsidRPr="00911253">
        <w:rPr>
          <w:rFonts w:ascii="Tahoma" w:hAnsi="Tahoma" w:cs="Tahoma"/>
          <w:lang w:val="el-GR"/>
        </w:rPr>
        <w:instrText xml:space="preserve"> REF _Ref33448001 \r \h </w:instrText>
      </w:r>
      <w:r w:rsidR="00911253">
        <w:rPr>
          <w:rFonts w:ascii="Tahoma" w:hAnsi="Tahoma" w:cs="Tahoma"/>
          <w:lang w:val="el-GR"/>
        </w:rPr>
        <w:instrText xml:space="preserve"> \* MERGEFORMAT </w:instrText>
      </w:r>
      <w:r w:rsidR="008866CE" w:rsidRPr="00911253">
        <w:rPr>
          <w:rFonts w:ascii="Tahoma" w:hAnsi="Tahoma" w:cs="Tahoma"/>
          <w:lang w:val="el-GR"/>
        </w:rPr>
      </w:r>
      <w:r w:rsidR="008866CE"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3.4</w:t>
      </w:r>
      <w:r w:rsidR="008866CE" w:rsidRPr="00911253">
        <w:rPr>
          <w:rFonts w:ascii="Tahoma" w:hAnsi="Tahoma" w:cs="Tahoma"/>
          <w:lang w:val="el-GR"/>
        </w:rPr>
        <w:fldChar w:fldCharType="end"/>
      </w:r>
      <w:r w:rsidR="008866CE" w:rsidRPr="00911253">
        <w:rPr>
          <w:rFonts w:ascii="Tahoma" w:hAnsi="Tahoma" w:cs="Tahoma"/>
          <w:lang w:val="el-GR"/>
        </w:rPr>
        <w:t xml:space="preserve"> </w:t>
      </w:r>
      <w:r w:rsidRPr="00911253">
        <w:rPr>
          <w:rFonts w:ascii="Tahoma" w:hAnsi="Tahoma" w:cs="Tahoma"/>
          <w:lang w:val="el-GR"/>
        </w:rPr>
        <w:t>της παρούσας</w:t>
      </w:r>
      <w:r w:rsidRPr="00911253">
        <w:rPr>
          <w:rFonts w:ascii="Tahoma" w:hAnsi="Tahoma" w:cs="Tahoma"/>
          <w:vertAlign w:val="superscript"/>
          <w:lang w:val="el-GR"/>
        </w:rPr>
        <w:footnoteReference w:id="16"/>
      </w:r>
      <w:r w:rsidRPr="00911253">
        <w:rPr>
          <w:rFonts w:ascii="Tahoma" w:hAnsi="Tahoma" w:cs="Tahoma"/>
          <w:lang w:val="el-GR"/>
        </w:rPr>
        <w:t>.</w:t>
      </w:r>
    </w:p>
    <w:p w14:paraId="06B523E5" w14:textId="22C072AD" w:rsidR="00180C9E" w:rsidRPr="00911253" w:rsidRDefault="00180C9E" w:rsidP="00715BCA">
      <w:pPr>
        <w:pStyle w:val="21"/>
        <w:rPr>
          <w:rFonts w:ascii="Tahoma" w:hAnsi="Tahoma" w:cs="Tahoma"/>
          <w:i/>
          <w:color w:val="5B9BD5"/>
          <w:lang w:eastAsia="el-GR"/>
        </w:rPr>
      </w:pPr>
      <w:bookmarkStart w:id="225" w:name="_Ref89775128"/>
      <w:bookmarkStart w:id="226" w:name="_Ref89775943"/>
      <w:bookmarkStart w:id="227" w:name="_Toc89934414"/>
      <w:bookmarkStart w:id="228" w:name="_Toc121925566"/>
      <w:r w:rsidRPr="00911253">
        <w:rPr>
          <w:rFonts w:ascii="Tahoma" w:hAnsi="Tahoma" w:cs="Tahoma"/>
        </w:rPr>
        <w:t xml:space="preserve">Κατακύρωση - σύναψη </w:t>
      </w:r>
      <w:r w:rsidR="00BB13AE" w:rsidRPr="00911253">
        <w:rPr>
          <w:rFonts w:ascii="Tahoma" w:hAnsi="Tahoma" w:cs="Tahoma"/>
        </w:rPr>
        <w:t>συμφωνίας - πλαίσιο</w:t>
      </w:r>
      <w:bookmarkEnd w:id="225"/>
      <w:bookmarkEnd w:id="226"/>
      <w:bookmarkEnd w:id="227"/>
      <w:bookmarkEnd w:id="228"/>
      <w:r w:rsidRPr="00911253">
        <w:rPr>
          <w:rFonts w:ascii="Tahoma" w:hAnsi="Tahoma" w:cs="Tahoma"/>
        </w:rPr>
        <w:t xml:space="preserve"> </w:t>
      </w:r>
    </w:p>
    <w:p w14:paraId="1E5A276C" w14:textId="307AC12E" w:rsidR="009C30D5" w:rsidRPr="00911253" w:rsidRDefault="00CD4437" w:rsidP="009C30D5">
      <w:pPr>
        <w:rPr>
          <w:rFonts w:ascii="Tahoma" w:hAnsi="Tahoma" w:cs="Tahoma"/>
          <w:lang w:val="el-GR"/>
        </w:rPr>
      </w:pPr>
      <w:r w:rsidRPr="00911253">
        <w:rPr>
          <w:rFonts w:ascii="Tahoma" w:hAnsi="Tahoma" w:cs="Tahoma"/>
          <w:b/>
          <w:lang w:val="el-GR"/>
        </w:rPr>
        <w:t>3.</w:t>
      </w:r>
      <w:r w:rsidR="009C30D5" w:rsidRPr="00911253">
        <w:rPr>
          <w:rFonts w:ascii="Tahoma" w:hAnsi="Tahoma" w:cs="Tahoma"/>
          <w:b/>
          <w:lang w:val="el-GR"/>
        </w:rPr>
        <w:t>3.1</w:t>
      </w:r>
      <w:r w:rsidR="009C30D5" w:rsidRPr="00911253">
        <w:rPr>
          <w:rFonts w:ascii="Tahoma" w:hAnsi="Tahoma" w:cs="Tahoma"/>
          <w:lang w:val="el-GR"/>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w:t>
      </w:r>
      <w:proofErr w:type="spellStart"/>
      <w:r w:rsidR="009C30D5" w:rsidRPr="00911253">
        <w:rPr>
          <w:rFonts w:ascii="Tahoma" w:hAnsi="Tahoma" w:cs="Tahoma"/>
          <w:lang w:val="el-GR"/>
        </w:rPr>
        <w:t>ών</w:t>
      </w:r>
      <w:proofErr w:type="spellEnd"/>
      <w:r w:rsidR="009C30D5" w:rsidRPr="00911253">
        <w:rPr>
          <w:rFonts w:ascii="Tahoma" w:hAnsi="Tahoma" w:cs="Tahoma"/>
          <w:lang w:val="el-GR"/>
        </w:rPr>
        <w:t xml:space="preserve">  </w:t>
      </w:r>
      <w:r w:rsidR="001A6760" w:rsidRPr="00911253">
        <w:rPr>
          <w:rFonts w:ascii="Tahoma" w:hAnsi="Tahoma" w:cs="Tahoma"/>
          <w:lang w:val="el-GR"/>
        </w:rPr>
        <w:t>αντισυμβαλλόμενου/ων</w:t>
      </w:r>
      <w:r w:rsidR="009C30D5" w:rsidRPr="00911253">
        <w:rPr>
          <w:rFonts w:ascii="Tahoma" w:hAnsi="Tahoma" w:cs="Tahoma"/>
          <w:lang w:val="el-GR"/>
        </w:rPr>
        <w:t>, σε συνέχεια της αξιολόγησης των οικονομικών προσφορών τους.</w:t>
      </w:r>
    </w:p>
    <w:p w14:paraId="03A7259E" w14:textId="634A2853" w:rsidR="009C30D5" w:rsidRPr="00911253" w:rsidRDefault="009C30D5" w:rsidP="009C30D5">
      <w:pPr>
        <w:rPr>
          <w:rFonts w:ascii="Tahoma" w:hAnsi="Tahoma" w:cs="Tahoma"/>
          <w:lang w:val="el-GR"/>
        </w:rPr>
      </w:pPr>
      <w:r w:rsidRPr="00911253">
        <w:rPr>
          <w:rFonts w:ascii="Tahoma" w:hAnsi="Tahoma" w:cs="Tahoma"/>
          <w:lang w:val="el-GR"/>
        </w:rPr>
        <w:t xml:space="preserve">Η αναθέτουσα αρχή κοινοποιεί, μέσω της λειτουργικότητας της «Επικοινωνίας», σε όλους τους οικονομικούς φορείς που έλαβαν μέρος στη διαδικασία ανάθεσης, </w:t>
      </w:r>
      <w:r w:rsidR="00CD4437" w:rsidRPr="00911253">
        <w:rPr>
          <w:rFonts w:ascii="Tahoma" w:hAnsi="Tahoma" w:cs="Tahoma"/>
          <w:lang w:val="el-GR"/>
        </w:rPr>
        <w:t xml:space="preserve">εκτός από όσους αποκλείστηκαν οριστικά, ιδίως δυνάμει της παρ. 1 του άρθρου 72 του ν. 4412/2016, </w:t>
      </w:r>
      <w:r w:rsidRPr="00911253">
        <w:rPr>
          <w:rFonts w:ascii="Tahoma" w:hAnsi="Tahoma" w:cs="Tahoma"/>
          <w:lang w:val="el-GR"/>
        </w:rPr>
        <w:t>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w:t>
      </w:r>
      <w:r w:rsidR="00CD4437" w:rsidRPr="00911253">
        <w:rPr>
          <w:rFonts w:ascii="Tahoma" w:hAnsi="Tahoma" w:cs="Tahoma"/>
          <w:lang w:val="el-GR"/>
        </w:rPr>
        <w:t>ών</w:t>
      </w:r>
      <w:r w:rsidRPr="00911253">
        <w:rPr>
          <w:rFonts w:ascii="Tahoma" w:hAnsi="Tahoma" w:cs="Tahoma"/>
          <w:lang w:val="el-GR"/>
        </w:rPr>
        <w:t xml:space="preserve"> </w:t>
      </w:r>
      <w:r w:rsidR="0082437D" w:rsidRPr="00911253">
        <w:rPr>
          <w:rFonts w:ascii="Tahoma" w:hAnsi="Tahoma" w:cs="Tahoma"/>
          <w:lang w:val="el-GR"/>
        </w:rPr>
        <w:t>αντισυμβαλλόμενων</w:t>
      </w:r>
      <w:r w:rsidRPr="00911253">
        <w:rPr>
          <w:rFonts w:ascii="Tahoma" w:hAnsi="Tahoma" w:cs="Tahoma"/>
          <w:lang w:val="el-GR"/>
        </w:rPr>
        <w:t>, επιπλέον, αναρτά τα δικαιολογητικά του/των προσωρινού/</w:t>
      </w:r>
      <w:proofErr w:type="spellStart"/>
      <w:r w:rsidRPr="00911253">
        <w:rPr>
          <w:rFonts w:ascii="Tahoma" w:hAnsi="Tahoma" w:cs="Tahoma"/>
          <w:lang w:val="el-GR"/>
        </w:rPr>
        <w:t>ών</w:t>
      </w:r>
      <w:proofErr w:type="spellEnd"/>
      <w:r w:rsidRPr="00911253">
        <w:rPr>
          <w:rFonts w:ascii="Tahoma" w:hAnsi="Tahoma" w:cs="Tahoma"/>
          <w:lang w:val="el-GR"/>
        </w:rPr>
        <w:t xml:space="preserve"> </w:t>
      </w:r>
      <w:r w:rsidR="0082437D" w:rsidRPr="00911253">
        <w:rPr>
          <w:rFonts w:ascii="Tahoma" w:hAnsi="Tahoma" w:cs="Tahoma"/>
          <w:lang w:val="el-GR"/>
        </w:rPr>
        <w:t xml:space="preserve">αντισυμβαλλόμενων </w:t>
      </w:r>
      <w:r w:rsidRPr="00911253">
        <w:rPr>
          <w:rFonts w:ascii="Tahoma" w:hAnsi="Tahoma" w:cs="Tahoma"/>
          <w:lang w:val="el-GR"/>
        </w:rPr>
        <w:t xml:space="preserve">στα «Συνημμένα Ηλεκτρονικού Διαγωνισμού». </w:t>
      </w:r>
    </w:p>
    <w:p w14:paraId="3E5AC789" w14:textId="52D8DAF1" w:rsidR="009C30D5" w:rsidRPr="00911253" w:rsidRDefault="009C30D5" w:rsidP="009C30D5">
      <w:pPr>
        <w:rPr>
          <w:rFonts w:ascii="Tahoma" w:hAnsi="Tahoma" w:cs="Tahoma"/>
          <w:lang w:val="el-GR"/>
        </w:rPr>
      </w:pPr>
      <w:r w:rsidRPr="00911253">
        <w:rPr>
          <w:rFonts w:ascii="Tahoma" w:hAnsi="Tahoma" w:cs="Tahoma"/>
          <w:lang w:val="el-GR"/>
        </w:rPr>
        <w:t xml:space="preserve">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 με ενέργειες της αναθέτουσας αρχής. Κατά της απόφασης κατακύρωσης χωρεί προδικαστική προσφυγή ενώπιον της ΑΕΠΠ, σύμφωνα με την παράγραφο </w:t>
      </w:r>
      <w:r w:rsidR="00E3643A" w:rsidRPr="00911253">
        <w:rPr>
          <w:rFonts w:ascii="Tahoma" w:hAnsi="Tahoma" w:cs="Tahoma"/>
          <w:lang w:val="el-GR"/>
        </w:rPr>
        <w:fldChar w:fldCharType="begin"/>
      </w:r>
      <w:r w:rsidR="00E3643A" w:rsidRPr="00911253">
        <w:rPr>
          <w:rFonts w:ascii="Tahoma" w:hAnsi="Tahoma" w:cs="Tahoma"/>
          <w:lang w:val="el-GR"/>
        </w:rPr>
        <w:instrText xml:space="preserve"> REF _Ref33448001 \r \h </w:instrText>
      </w:r>
      <w:r w:rsidR="00911253">
        <w:rPr>
          <w:rFonts w:ascii="Tahoma" w:hAnsi="Tahoma" w:cs="Tahoma"/>
          <w:lang w:val="el-GR"/>
        </w:rPr>
        <w:instrText xml:space="preserve"> \* MERGEFORMAT </w:instrText>
      </w:r>
      <w:r w:rsidR="00E3643A" w:rsidRPr="00911253">
        <w:rPr>
          <w:rFonts w:ascii="Tahoma" w:hAnsi="Tahoma" w:cs="Tahoma"/>
          <w:lang w:val="el-GR"/>
        </w:rPr>
      </w:r>
      <w:r w:rsidR="00E3643A"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3.4</w:t>
      </w:r>
      <w:r w:rsidR="00E3643A" w:rsidRPr="00911253">
        <w:rPr>
          <w:rFonts w:ascii="Tahoma" w:hAnsi="Tahoma" w:cs="Tahoma"/>
          <w:lang w:val="el-GR"/>
        </w:rPr>
        <w:fldChar w:fldCharType="end"/>
      </w:r>
      <w:r w:rsidR="00E3643A" w:rsidRPr="00911253">
        <w:rPr>
          <w:rFonts w:ascii="Tahoma" w:hAnsi="Tahoma" w:cs="Tahoma"/>
          <w:lang w:val="el-GR"/>
        </w:rPr>
        <w:t xml:space="preserve"> </w:t>
      </w:r>
      <w:r w:rsidRPr="00911253">
        <w:rPr>
          <w:rFonts w:ascii="Tahoma" w:hAnsi="Tahoma" w:cs="Tahoma"/>
          <w:lang w:val="el-GR"/>
        </w:rPr>
        <w:t>της παρούσας. Δεν επιτρέπεται η άσκηση άλλης διοικητικής προσφυγής κατά της ανωτέρω απόφασης.</w:t>
      </w:r>
    </w:p>
    <w:p w14:paraId="5C40A0D6" w14:textId="77777777" w:rsidR="009C30D5" w:rsidRPr="00911253" w:rsidRDefault="009C30D5" w:rsidP="009C30D5">
      <w:pPr>
        <w:rPr>
          <w:rFonts w:ascii="Tahoma" w:hAnsi="Tahoma" w:cs="Tahoma"/>
          <w:lang w:val="el-GR"/>
        </w:rPr>
      </w:pPr>
      <w:r w:rsidRPr="00911253">
        <w:rPr>
          <w:rFonts w:ascii="Tahoma" w:hAnsi="Tahoma" w:cs="Tahoma"/>
          <w:b/>
          <w:lang w:val="el-GR"/>
        </w:rPr>
        <w:t>3.3.2</w:t>
      </w:r>
      <w:r w:rsidRPr="00911253">
        <w:rPr>
          <w:rFonts w:ascii="Tahoma" w:hAnsi="Tahoma" w:cs="Tahoma"/>
          <w:lang w:val="el-GR"/>
        </w:rPr>
        <w:t xml:space="preserve"> Η απόφαση κατακύρωσης καθίσταται οριστική, εφόσον συντρέξουν οι ακόλουθες προϋποθέσεις σωρευτικά:</w:t>
      </w:r>
    </w:p>
    <w:p w14:paraId="366718FF" w14:textId="7CBC16C3" w:rsidR="009C30D5" w:rsidRPr="00911253" w:rsidRDefault="009C30D5" w:rsidP="00244B4D">
      <w:pPr>
        <w:rPr>
          <w:rFonts w:ascii="Tahoma" w:hAnsi="Tahoma" w:cs="Tahoma"/>
          <w:lang w:val="el-GR"/>
        </w:rPr>
      </w:pPr>
      <w:r w:rsidRPr="00911253">
        <w:rPr>
          <w:rFonts w:ascii="Tahoma" w:hAnsi="Tahoma" w:cs="Tahoma"/>
          <w:lang w:val="el-GR"/>
        </w:rPr>
        <w:t>α) κοινοποιηθεί η απόφαση κατακύρωσης σε όλους τους οικονομικούς φορείς που δεν έχουν αποκλειστεί οριστικά</w:t>
      </w:r>
      <w:r w:rsidR="00CD4437" w:rsidRPr="00911253">
        <w:rPr>
          <w:rFonts w:ascii="Tahoma" w:hAnsi="Tahoma" w:cs="Tahoma"/>
          <w:lang w:val="el-GR"/>
        </w:rPr>
        <w:t>,</w:t>
      </w:r>
      <w:r w:rsidRPr="00911253">
        <w:rPr>
          <w:rFonts w:ascii="Tahoma" w:hAnsi="Tahoma" w:cs="Tahoma"/>
          <w:lang w:val="el-GR"/>
        </w:rPr>
        <w:t xml:space="preserve"> </w:t>
      </w:r>
    </w:p>
    <w:p w14:paraId="2C36ADA7" w14:textId="29F3A9ED" w:rsidR="009C30D5" w:rsidRPr="00911253" w:rsidRDefault="009C30D5" w:rsidP="00244B4D">
      <w:pPr>
        <w:rPr>
          <w:rFonts w:ascii="Tahoma" w:hAnsi="Tahoma" w:cs="Tahoma"/>
          <w:lang w:val="el-GR"/>
        </w:rPr>
      </w:pPr>
      <w:r w:rsidRPr="00911253">
        <w:rPr>
          <w:rFonts w:ascii="Tahoma" w:hAnsi="Tahoma" w:cs="Tahoma"/>
          <w:lang w:val="el-GR"/>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F921A3" w:rsidRPr="00911253">
        <w:rPr>
          <w:rFonts w:ascii="Tahoma" w:hAnsi="Tahoma" w:cs="Tahoma"/>
          <w:lang w:val="el-GR"/>
        </w:rPr>
        <w:t xml:space="preserve">ΕΑΔΗΣΥ </w:t>
      </w:r>
      <w:r w:rsidRPr="00911253">
        <w:rPr>
          <w:rFonts w:ascii="Tahoma" w:hAnsi="Tahoma" w:cs="Tahoma"/>
          <w:lang w:val="el-GR"/>
        </w:rPr>
        <w:t xml:space="preserve">και σε περίπτωση άσκησης αίτησης αναστολής κατά της απόφασης της </w:t>
      </w:r>
      <w:r w:rsidR="00F921A3" w:rsidRPr="00911253">
        <w:rPr>
          <w:rFonts w:ascii="Tahoma" w:hAnsi="Tahoma" w:cs="Tahoma"/>
          <w:lang w:val="el-GR"/>
        </w:rPr>
        <w:t>ΕΑΔΗΣΥ</w:t>
      </w:r>
      <w:r w:rsidRPr="00911253">
        <w:rPr>
          <w:rFonts w:ascii="Tahoma" w:hAnsi="Tahoma" w:cs="Tahoma"/>
          <w:lang w:val="el-GR"/>
        </w:rPr>
        <w:t>, εκδοθεί απόφαση επί της αίτησης, με την επιφύλαξη της χορήγησης προσωρινής διαταγής, σύμφωνα με όσα ορίζονται  στο τελευταίο εδάφιο της </w:t>
      </w:r>
      <w:proofErr w:type="spellStart"/>
      <w:r w:rsidR="00EF3AF0">
        <w:fldChar w:fldCharType="begin"/>
      </w:r>
      <w:r w:rsidR="00EF3AF0">
        <w:instrText>HYPERLINK</w:instrText>
      </w:r>
      <w:r w:rsidR="00EF3AF0" w:rsidRPr="000F7271">
        <w:rPr>
          <w:lang w:val="el-GR"/>
        </w:rPr>
        <w:instrText xml:space="preserve"> "</w:instrText>
      </w:r>
      <w:r w:rsidR="00EF3AF0">
        <w:instrText>htt</w:instrText>
      </w:r>
      <w:r w:rsidR="00EF3AF0">
        <w:instrText>p</w:instrText>
      </w:r>
      <w:r w:rsidR="00EF3AF0" w:rsidRPr="000F7271">
        <w:rPr>
          <w:lang w:val="el-GR"/>
        </w:rPr>
        <w:instrText>://</w:instrText>
      </w:r>
      <w:r w:rsidR="00EF3AF0">
        <w:instrText>www</w:instrText>
      </w:r>
      <w:r w:rsidR="00EF3AF0" w:rsidRPr="000F7271">
        <w:rPr>
          <w:lang w:val="el-GR"/>
        </w:rPr>
        <w:instrText>.</w:instrText>
      </w:r>
      <w:r w:rsidR="00EF3AF0">
        <w:instrText>eaadhsy</w:instrText>
      </w:r>
      <w:r w:rsidR="00EF3AF0" w:rsidRPr="000F7271">
        <w:rPr>
          <w:lang w:val="el-GR"/>
        </w:rPr>
        <w:instrText>.</w:instrText>
      </w:r>
      <w:r w:rsidR="00EF3AF0">
        <w:instrText>gr</w:instrText>
      </w:r>
      <w:r w:rsidR="00EF3AF0" w:rsidRPr="000F7271">
        <w:rPr>
          <w:lang w:val="el-GR"/>
        </w:rPr>
        <w:instrText>/</w:instrText>
      </w:r>
      <w:r w:rsidR="00EF3AF0">
        <w:instrText>n</w:instrText>
      </w:r>
      <w:r w:rsidR="00EF3AF0" w:rsidRPr="000F7271">
        <w:rPr>
          <w:lang w:val="el-GR"/>
        </w:rPr>
        <w:instrText>4412/</w:instrText>
      </w:r>
      <w:r w:rsidR="00EF3AF0">
        <w:instrText>n</w:instrText>
      </w:r>
      <w:r w:rsidR="00EF3AF0" w:rsidRPr="000F7271">
        <w:rPr>
          <w:lang w:val="el-GR"/>
        </w:rPr>
        <w:instrText>4412</w:instrText>
      </w:r>
      <w:r w:rsidR="00EF3AF0">
        <w:instrText>fulltextlinks</w:instrText>
      </w:r>
      <w:r w:rsidR="00EF3AF0" w:rsidRPr="000F7271">
        <w:rPr>
          <w:lang w:val="el-GR"/>
        </w:rPr>
        <w:instrText>.</w:instrText>
      </w:r>
      <w:r w:rsidR="00EF3AF0">
        <w:instrText>html</w:instrText>
      </w:r>
      <w:r w:rsidR="00EF3AF0" w:rsidRPr="000F7271">
        <w:rPr>
          <w:lang w:val="el-GR"/>
        </w:rPr>
        <w:instrText>" \</w:instrText>
      </w:r>
      <w:r w:rsidR="00EF3AF0">
        <w:instrText>l</w:instrText>
      </w:r>
      <w:r w:rsidR="00EF3AF0" w:rsidRPr="000F7271">
        <w:rPr>
          <w:lang w:val="el-GR"/>
        </w:rPr>
        <w:instrText xml:space="preserve"> "</w:instrText>
      </w:r>
      <w:r w:rsidR="00EF3AF0">
        <w:instrText>art</w:instrText>
      </w:r>
      <w:r w:rsidR="00EF3AF0" w:rsidRPr="000F7271">
        <w:rPr>
          <w:lang w:val="el-GR"/>
        </w:rPr>
        <w:instrText>372_4"</w:instrText>
      </w:r>
      <w:r w:rsidR="00EF3AF0">
        <w:fldChar w:fldCharType="separate"/>
      </w:r>
      <w:r w:rsidRPr="00911253">
        <w:rPr>
          <w:rFonts w:ascii="Tahoma" w:hAnsi="Tahoma" w:cs="Tahoma"/>
          <w:lang w:val="el-GR"/>
        </w:rPr>
        <w:t>παρ.</w:t>
      </w:r>
      <w:r w:rsidR="00EF3AF0">
        <w:rPr>
          <w:rFonts w:ascii="Tahoma" w:hAnsi="Tahoma" w:cs="Tahoma"/>
          <w:lang w:val="el-GR"/>
        </w:rPr>
        <w:fldChar w:fldCharType="end"/>
      </w:r>
      <w:hyperlink r:id="rId24" w:anchor="art372_4" w:history="1">
        <w:r w:rsidR="00DD31AE" w:rsidRPr="00911253">
          <w:rPr>
            <w:rFonts w:ascii="Tahoma" w:hAnsi="Tahoma" w:cs="Tahoma"/>
            <w:lang w:val="el-GR"/>
          </w:rPr>
          <w:t>http</w:t>
        </w:r>
        <w:proofErr w:type="spellEnd"/>
        <w:r w:rsidR="00DD31AE" w:rsidRPr="00911253">
          <w:rPr>
            <w:rFonts w:ascii="Tahoma" w:hAnsi="Tahoma" w:cs="Tahoma"/>
            <w:lang w:val="el-GR"/>
          </w:rPr>
          <w:t>://www.eaadhsy.gr/n4412/n4412fulltextlinks.html - art372_4</w:t>
        </w:r>
      </w:hyperlink>
      <w:hyperlink r:id="rId25" w:anchor="art372_4" w:history="1">
        <w:r w:rsidRPr="00911253">
          <w:rPr>
            <w:rFonts w:ascii="Tahoma" w:hAnsi="Tahoma" w:cs="Tahoma"/>
            <w:lang w:val="el-GR"/>
          </w:rPr>
          <w:t xml:space="preserve"> 4 του άρθρου 372</w:t>
        </w:r>
      </w:hyperlink>
      <w:r w:rsidRPr="00911253">
        <w:rPr>
          <w:rFonts w:ascii="Tahoma" w:hAnsi="Tahoma" w:cs="Tahoma"/>
          <w:lang w:val="el-GR"/>
        </w:rPr>
        <w:t xml:space="preserve"> του ν.4412/2016,</w:t>
      </w:r>
    </w:p>
    <w:p w14:paraId="55709596" w14:textId="77777777" w:rsidR="001A6760" w:rsidRPr="00911253" w:rsidRDefault="009C30D5" w:rsidP="00244B4D">
      <w:pPr>
        <w:rPr>
          <w:rFonts w:ascii="Tahoma" w:hAnsi="Tahoma" w:cs="Tahoma"/>
          <w:lang w:val="el-GR"/>
        </w:rPr>
      </w:pPr>
      <w:r w:rsidRPr="00911253">
        <w:rPr>
          <w:rFonts w:ascii="Tahoma" w:hAnsi="Tahoma" w:cs="Tahoma"/>
          <w:lang w:val="el-GR"/>
        </w:rPr>
        <w:t xml:space="preserve">γ) ολοκληρωθεί επιτυχώς ο </w:t>
      </w:r>
      <w:proofErr w:type="spellStart"/>
      <w:r w:rsidRPr="00911253">
        <w:rPr>
          <w:rFonts w:ascii="Tahoma" w:hAnsi="Tahoma" w:cs="Tahoma"/>
          <w:lang w:val="el-GR"/>
        </w:rPr>
        <w:t>προσυμβατικός</w:t>
      </w:r>
      <w:proofErr w:type="spellEnd"/>
      <w:r w:rsidRPr="00911253">
        <w:rPr>
          <w:rFonts w:ascii="Tahoma" w:hAnsi="Tahoma" w:cs="Tahoma"/>
          <w:lang w:val="el-GR"/>
        </w:rPr>
        <w:t xml:space="preserve"> έλεγχος από το Ελεγκτικό Συνέδριο, σύμφωνα με τα άρθρα 324 έως 327 του ν. 4700/2020, εφόσον απαιτείται,</w:t>
      </w:r>
      <w:r w:rsidR="00CD4437" w:rsidRPr="00911253">
        <w:rPr>
          <w:rFonts w:ascii="Tahoma" w:hAnsi="Tahoma" w:cs="Tahoma"/>
          <w:lang w:val="el-GR"/>
        </w:rPr>
        <w:t xml:space="preserve"> και</w:t>
      </w:r>
    </w:p>
    <w:p w14:paraId="57B44D64" w14:textId="3616B56A" w:rsidR="009C30D5" w:rsidRPr="00911253" w:rsidRDefault="009C30D5" w:rsidP="00244B4D">
      <w:pPr>
        <w:rPr>
          <w:rFonts w:ascii="Tahoma" w:hAnsi="Tahoma" w:cs="Tahoma"/>
          <w:lang w:val="el-GR"/>
        </w:rPr>
      </w:pPr>
      <w:r w:rsidRPr="00911253">
        <w:rPr>
          <w:rFonts w:ascii="Tahoma" w:hAnsi="Tahoma" w:cs="Tahoma"/>
          <w:lang w:val="el-GR"/>
        </w:rPr>
        <w:t xml:space="preserve">δ) ο προσωρινός </w:t>
      </w:r>
      <w:r w:rsidR="001A6760" w:rsidRPr="00911253">
        <w:rPr>
          <w:rFonts w:ascii="Tahoma" w:hAnsi="Tahoma" w:cs="Tahoma"/>
          <w:lang w:val="el-GR"/>
        </w:rPr>
        <w:t>αντισυμβαλλόμενος</w:t>
      </w:r>
      <w:r w:rsidRPr="00911253">
        <w:rPr>
          <w:rFonts w:ascii="Tahoma" w:hAnsi="Tahoma" w:cs="Tahoma"/>
          <w:lang w:val="el-GR"/>
        </w:rPr>
        <w:t>, υποβάλλει, στην περίπτωση που απαιτείται και έπειτα από σχετική πρόσκληση, υπεύθυνη δήλωση, που υπογράφεται σύμφωνα με όσα ορίζονται στο </w:t>
      </w:r>
      <w:hyperlink r:id="rId26" w:history="1">
        <w:r w:rsidRPr="00911253">
          <w:rPr>
            <w:rFonts w:ascii="Tahoma" w:hAnsi="Tahoma" w:cs="Tahoma"/>
            <w:lang w:val="el-GR"/>
          </w:rPr>
          <w:t>άρθρο 79Α</w:t>
        </w:r>
      </w:hyperlink>
      <w:r w:rsidRPr="00911253">
        <w:rPr>
          <w:rFonts w:ascii="Tahoma" w:hAnsi="Tahoma" w:cs="Tahoma"/>
          <w:lang w:val="el-GR"/>
        </w:rPr>
        <w:t xml:space="preserve"> του ν. 4412/2016, στην οποία δηλώνεται ότι, δεν έχουν επέλθει στο πρόσωπό του </w:t>
      </w:r>
      <w:proofErr w:type="spellStart"/>
      <w:r w:rsidRPr="00911253">
        <w:rPr>
          <w:rFonts w:ascii="Tahoma" w:hAnsi="Tahoma" w:cs="Tahoma"/>
          <w:lang w:val="el-GR"/>
        </w:rPr>
        <w:t>οψιγενείς</w:t>
      </w:r>
      <w:proofErr w:type="spellEnd"/>
      <w:r w:rsidRPr="00911253">
        <w:rPr>
          <w:rFonts w:ascii="Tahoma" w:hAnsi="Tahoma" w:cs="Tahoma"/>
          <w:lang w:val="el-GR"/>
        </w:rPr>
        <w:t xml:space="preserve"> μεταβολές κατά την έννοια του </w:t>
      </w:r>
      <w:hyperlink r:id="rId27" w:anchor="art104" w:history="1">
        <w:r w:rsidRPr="00911253">
          <w:rPr>
            <w:rFonts w:ascii="Tahoma" w:hAnsi="Tahoma" w:cs="Tahoma"/>
            <w:lang w:val="el-GR"/>
          </w:rPr>
          <w:t>άρθρου 104</w:t>
        </w:r>
      </w:hyperlink>
      <w:r w:rsidRPr="00911253">
        <w:rPr>
          <w:rFonts w:ascii="Tahoma" w:hAnsi="Tahoma" w:cs="Tahoma"/>
          <w:lang w:val="el-GR"/>
        </w:rPr>
        <w:t xml:space="preserve"> του ν. 4412/2016 και μόνον στην περίπτωση του </w:t>
      </w:r>
      <w:proofErr w:type="spellStart"/>
      <w:r w:rsidRPr="00911253">
        <w:rPr>
          <w:rFonts w:ascii="Tahoma" w:hAnsi="Tahoma" w:cs="Tahoma"/>
          <w:lang w:val="el-GR"/>
        </w:rPr>
        <w:t>προσυμβατικού</w:t>
      </w:r>
      <w:proofErr w:type="spellEnd"/>
      <w:r w:rsidRPr="00911253">
        <w:rPr>
          <w:rFonts w:ascii="Tahoma" w:hAnsi="Tahoma" w:cs="Tahoma"/>
          <w:lang w:val="el-GR"/>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911253">
        <w:rPr>
          <w:rFonts w:ascii="Tahoma" w:hAnsi="Tahoma" w:cs="Tahoma"/>
          <w:lang w:val="el-GR"/>
        </w:rPr>
        <w:t>οψιγενείς</w:t>
      </w:r>
      <w:proofErr w:type="spellEnd"/>
      <w:r w:rsidRPr="00911253">
        <w:rPr>
          <w:rFonts w:ascii="Tahoma" w:hAnsi="Tahoma" w:cs="Tahoma"/>
          <w:lang w:val="el-GR"/>
        </w:rPr>
        <w:t xml:space="preserve"> μεταβολές, η δήλωση ελέγχεται από την Επιτροπή Διαγωνισμού, η οποία εισηγείται προς το αρμόδιο αποφαινόμενο όργανο.</w:t>
      </w:r>
    </w:p>
    <w:p w14:paraId="05379573" w14:textId="6EFF0FDE" w:rsidR="009C30D5" w:rsidRPr="00911253" w:rsidRDefault="009C30D5" w:rsidP="009C30D5">
      <w:pPr>
        <w:rPr>
          <w:rFonts w:ascii="Tahoma" w:hAnsi="Tahoma" w:cs="Tahoma"/>
          <w:lang w:val="el-GR"/>
        </w:rPr>
      </w:pPr>
      <w:r w:rsidRPr="00911253">
        <w:rPr>
          <w:rFonts w:ascii="Tahoma" w:hAnsi="Tahoma" w:cs="Tahoma"/>
          <w:lang w:val="el-GR"/>
        </w:rPr>
        <w:t xml:space="preserve">Μετά από την οριστικοποίηση της απόφασης κατακύρωσης η αναθέτουσα αρχή προσκαλεί τον </w:t>
      </w:r>
      <w:r w:rsidR="001A6760" w:rsidRPr="00911253">
        <w:rPr>
          <w:rFonts w:ascii="Tahoma" w:hAnsi="Tahoma" w:cs="Tahoma"/>
          <w:lang w:val="el-GR"/>
        </w:rPr>
        <w:t>αντισυμβαλλόμενο</w:t>
      </w:r>
      <w:r w:rsidRPr="00911253">
        <w:rPr>
          <w:rFonts w:ascii="Tahoma" w:hAnsi="Tahoma" w:cs="Tahoma"/>
          <w:lang w:val="el-GR"/>
        </w:rPr>
        <w:t xml:space="preserve">, μέσω της λειτουργικότητας της «Επικοινωνίας», να προσέλθει για υπογραφή του συμφωνητικού της συμφωνίας-πλαίσιο, θέτοντάς του προθεσμία δεκαπέντε (15) ημερών από την κοινοποίηση της σχετικής ειδικής πρόσκλησης. Η συμφωνία-πλαίσιο θεωρείται συναφθείσα με την κοινοποίηση της πρόσκλησης του προηγούμενου εδαφίου στον/στους </w:t>
      </w:r>
      <w:r w:rsidR="001A6760" w:rsidRPr="00911253">
        <w:rPr>
          <w:rFonts w:ascii="Tahoma" w:hAnsi="Tahoma" w:cs="Tahoma"/>
          <w:lang w:val="el-GR"/>
        </w:rPr>
        <w:t>αντισυμβαλλόμενο</w:t>
      </w:r>
      <w:r w:rsidRPr="00911253">
        <w:rPr>
          <w:rFonts w:ascii="Tahoma" w:hAnsi="Tahoma" w:cs="Tahoma"/>
          <w:lang w:val="el-GR"/>
        </w:rPr>
        <w:t>.</w:t>
      </w:r>
    </w:p>
    <w:p w14:paraId="316072F2" w14:textId="1D04C3B3" w:rsidR="009C30D5" w:rsidRPr="00911253" w:rsidRDefault="009C30D5" w:rsidP="009C30D5">
      <w:pPr>
        <w:tabs>
          <w:tab w:val="left" w:pos="1980"/>
        </w:tabs>
        <w:rPr>
          <w:rFonts w:ascii="Tahoma" w:hAnsi="Tahoma" w:cs="Tahoma"/>
          <w:lang w:val="el-GR"/>
        </w:rPr>
      </w:pPr>
      <w:r w:rsidRPr="00911253">
        <w:rPr>
          <w:rFonts w:ascii="Tahoma" w:hAnsi="Tahoma" w:cs="Tahoma"/>
          <w:lang w:val="el-GR"/>
        </w:rPr>
        <w:t xml:space="preserve">Πριν την υπογραφή της συμφωνίας-πλαίσιο υποβάλλεται η Υπεύθυνη δήλωση της κοινής απόφασης των Υπουργών Ανάπτυξης και Επικρατείας 20977/23-8-2007 (Β’ 1673) </w:t>
      </w:r>
      <w:r w:rsidRPr="00911253">
        <w:rPr>
          <w:rFonts w:ascii="Tahoma" w:hAnsi="Tahoma" w:cs="Tahoma"/>
          <w:i/>
          <w:lang w:val="el-GR"/>
        </w:rPr>
        <w:t>«Δικαιολογητικά για την τήρηση των μητρώων του ν. 3310/2005 όπως τροποποιήθηκε με το ν. 3414/2005»</w:t>
      </w:r>
      <w:r w:rsidR="0067041E" w:rsidRPr="00911253">
        <w:rPr>
          <w:rStyle w:val="ad"/>
          <w:rFonts w:ascii="Tahoma" w:hAnsi="Tahoma" w:cs="Tahoma"/>
          <w:i/>
          <w:lang w:val="el-GR"/>
        </w:rPr>
        <w:footnoteReference w:id="17"/>
      </w:r>
      <w:r w:rsidRPr="00911253">
        <w:rPr>
          <w:rFonts w:ascii="Tahoma" w:hAnsi="Tahoma" w:cs="Tahoma"/>
          <w:lang w:val="el-GR"/>
        </w:rPr>
        <w:t>.</w:t>
      </w:r>
    </w:p>
    <w:p w14:paraId="5C266D87" w14:textId="0F59A9C0" w:rsidR="009C30D5" w:rsidRPr="00911253" w:rsidRDefault="009C30D5" w:rsidP="009C30D5">
      <w:pPr>
        <w:rPr>
          <w:rFonts w:ascii="Tahoma" w:hAnsi="Tahoma" w:cs="Tahoma"/>
          <w:lang w:val="el-GR"/>
        </w:rPr>
      </w:pPr>
      <w:r w:rsidRPr="00911253">
        <w:rPr>
          <w:rFonts w:ascii="Tahoma" w:hAnsi="Tahoma" w:cs="Tahoma"/>
          <w:lang w:val="el-GR"/>
        </w:rPr>
        <w:t xml:space="preserve">Στην περίπτωση που ο/οι </w:t>
      </w:r>
      <w:r w:rsidR="001A6760" w:rsidRPr="00911253">
        <w:rPr>
          <w:rFonts w:ascii="Tahoma" w:hAnsi="Tahoma" w:cs="Tahoma"/>
          <w:lang w:val="el-GR"/>
        </w:rPr>
        <w:t>αντισυμβαλλόμενος</w:t>
      </w:r>
      <w:r w:rsidRPr="00911253">
        <w:rPr>
          <w:rFonts w:ascii="Tahoma" w:hAnsi="Tahoma" w:cs="Tahoma"/>
          <w:lang w:val="el-GR"/>
        </w:rPr>
        <w:t xml:space="preserve">/οι δεν προσέλθει να υπογράψει το ως άνω συμφωνητικό μέσα στην </w:t>
      </w:r>
      <w:proofErr w:type="spellStart"/>
      <w:r w:rsidRPr="00911253">
        <w:rPr>
          <w:rFonts w:ascii="Tahoma" w:hAnsi="Tahoma" w:cs="Tahoma"/>
          <w:lang w:val="el-GR"/>
        </w:rPr>
        <w:t>τεθείσα</w:t>
      </w:r>
      <w:proofErr w:type="spellEnd"/>
      <w:r w:rsidRPr="00911253">
        <w:rPr>
          <w:rFonts w:ascii="Tahoma" w:hAnsi="Tahoma" w:cs="Tahoma"/>
          <w:lang w:val="el-GR"/>
        </w:rPr>
        <w:t xml:space="preserve"> προθεσμία, με την επιφύλαξη αντικειμενικών λόγων ανωτέρας βίας, κηρύσσεται έκπτωτος,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w:t>
      </w:r>
      <w:r w:rsidR="001A6760" w:rsidRPr="00911253">
        <w:rPr>
          <w:rFonts w:ascii="Tahoma" w:hAnsi="Tahoma" w:cs="Tahoma"/>
          <w:lang w:val="el-GR"/>
        </w:rPr>
        <w:fldChar w:fldCharType="begin"/>
      </w:r>
      <w:r w:rsidR="001A6760" w:rsidRPr="00911253">
        <w:rPr>
          <w:rFonts w:ascii="Tahoma" w:hAnsi="Tahoma" w:cs="Tahoma"/>
          <w:lang w:val="el-GR"/>
        </w:rPr>
        <w:instrText xml:space="preserve"> REF _Ref89776350 \r \h </w:instrText>
      </w:r>
      <w:r w:rsidR="00911253">
        <w:rPr>
          <w:rFonts w:ascii="Tahoma" w:hAnsi="Tahoma" w:cs="Tahoma"/>
          <w:lang w:val="el-GR"/>
        </w:rPr>
        <w:instrText xml:space="preserve"> \* MERGEFORMAT </w:instrText>
      </w:r>
      <w:r w:rsidR="001A6760" w:rsidRPr="00911253">
        <w:rPr>
          <w:rFonts w:ascii="Tahoma" w:hAnsi="Tahoma" w:cs="Tahoma"/>
          <w:lang w:val="el-GR"/>
        </w:rPr>
      </w:r>
      <w:r w:rsidR="001A6760"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3.5</w:t>
      </w:r>
      <w:r w:rsidR="001A6760" w:rsidRPr="00911253">
        <w:rPr>
          <w:rFonts w:ascii="Tahoma" w:hAnsi="Tahoma" w:cs="Tahoma"/>
          <w:lang w:val="el-GR"/>
        </w:rPr>
        <w:fldChar w:fldCharType="end"/>
      </w:r>
      <w:r w:rsidR="001A6760" w:rsidRPr="00911253">
        <w:rPr>
          <w:rFonts w:ascii="Tahoma" w:hAnsi="Tahoma" w:cs="Tahoma"/>
          <w:lang w:val="el-GR"/>
        </w:rPr>
        <w:t xml:space="preserve"> </w:t>
      </w:r>
      <w:r w:rsidRPr="00911253">
        <w:rPr>
          <w:rFonts w:ascii="Tahoma" w:hAnsi="Tahoma" w:cs="Tahoma"/>
          <w:lang w:val="el-GR"/>
        </w:rPr>
        <w:t xml:space="preserve"> της παρούσας διακήρυξης. Στην περίπτωση αυτή,  η αναθέτουσα αρχή μπορεί να αναζητήσει αποζημίωση,</w:t>
      </w:r>
      <w:r w:rsidR="0067041E" w:rsidRPr="00911253">
        <w:rPr>
          <w:rFonts w:ascii="Tahoma" w:hAnsi="Tahoma" w:cs="Tahoma"/>
          <w:lang w:val="el-GR"/>
        </w:rPr>
        <w:t xml:space="preserve"> </w:t>
      </w:r>
      <w:r w:rsidRPr="00911253">
        <w:rPr>
          <w:rFonts w:ascii="Tahoma" w:hAnsi="Tahoma" w:cs="Tahoma"/>
          <w:lang w:val="el-GR"/>
        </w:rPr>
        <w:t xml:space="preserve"> ιδίως δυνάμει των άρθρων 197 και 198 ΑΚ</w:t>
      </w:r>
      <w:r w:rsidR="0067041E" w:rsidRPr="00911253">
        <w:rPr>
          <w:rStyle w:val="ad"/>
          <w:rFonts w:ascii="Tahoma" w:hAnsi="Tahoma" w:cs="Tahoma"/>
          <w:lang w:val="el-GR"/>
        </w:rPr>
        <w:footnoteReference w:id="18"/>
      </w:r>
      <w:r w:rsidRPr="00911253">
        <w:rPr>
          <w:rFonts w:ascii="Tahoma" w:hAnsi="Tahoma" w:cs="Tahoma"/>
          <w:lang w:val="el-GR"/>
        </w:rPr>
        <w:t>.</w:t>
      </w:r>
    </w:p>
    <w:p w14:paraId="4944B60D" w14:textId="0BE4A3B2" w:rsidR="009C30D5" w:rsidRPr="00911253" w:rsidRDefault="009C30D5" w:rsidP="009C30D5">
      <w:pPr>
        <w:rPr>
          <w:rFonts w:ascii="Tahoma" w:hAnsi="Tahoma" w:cs="Tahoma"/>
          <w:lang w:val="el-GR"/>
        </w:rPr>
      </w:pPr>
      <w:r w:rsidRPr="00911253">
        <w:rPr>
          <w:rFonts w:ascii="Tahoma" w:hAnsi="Tahoma" w:cs="Tahoma"/>
          <w:lang w:val="el-GR"/>
        </w:rPr>
        <w:t xml:space="preserve">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ο/οι </w:t>
      </w:r>
      <w:r w:rsidR="001A6760" w:rsidRPr="00911253">
        <w:rPr>
          <w:rFonts w:ascii="Tahoma" w:hAnsi="Tahoma" w:cs="Tahoma"/>
          <w:lang w:val="el-GR"/>
        </w:rPr>
        <w:t>αντισυμβαλλόμενος</w:t>
      </w:r>
      <w:r w:rsidRPr="00911253">
        <w:rPr>
          <w:rFonts w:ascii="Tahoma" w:hAnsi="Tahoma" w:cs="Tahoma"/>
          <w:lang w:val="el-GR"/>
        </w:rPr>
        <w:t>/οι δικαιούται/</w:t>
      </w:r>
      <w:proofErr w:type="spellStart"/>
      <w:r w:rsidRPr="00911253">
        <w:rPr>
          <w:rFonts w:ascii="Tahoma" w:hAnsi="Tahoma" w:cs="Tahoma"/>
          <w:lang w:val="el-GR"/>
        </w:rPr>
        <w:t>νται</w:t>
      </w:r>
      <w:proofErr w:type="spellEnd"/>
      <w:r w:rsidRPr="00911253">
        <w:rPr>
          <w:rFonts w:ascii="Tahoma" w:hAnsi="Tahoma" w:cs="Tahoma"/>
          <w:lang w:val="el-GR"/>
        </w:rPr>
        <w:t xml:space="preserve"> να απέχει/</w:t>
      </w:r>
      <w:proofErr w:type="spellStart"/>
      <w:r w:rsidRPr="00911253">
        <w:rPr>
          <w:rFonts w:ascii="Tahoma" w:hAnsi="Tahoma" w:cs="Tahoma"/>
          <w:lang w:val="el-GR"/>
        </w:rPr>
        <w:t>ουν</w:t>
      </w:r>
      <w:proofErr w:type="spellEnd"/>
      <w:r w:rsidRPr="00911253">
        <w:rPr>
          <w:rFonts w:ascii="Tahoma" w:hAnsi="Tahoma" w:cs="Tahoma"/>
          <w:lang w:val="el-GR"/>
        </w:rPr>
        <w:t xml:space="preserve"> από την υπογραφή του συμφωνητικού, καθώς και να αναζητήσει/</w:t>
      </w:r>
      <w:proofErr w:type="spellStart"/>
      <w:r w:rsidRPr="00911253">
        <w:rPr>
          <w:rFonts w:ascii="Tahoma" w:hAnsi="Tahoma" w:cs="Tahoma"/>
          <w:lang w:val="el-GR"/>
        </w:rPr>
        <w:t>ουν</w:t>
      </w:r>
      <w:proofErr w:type="spellEnd"/>
      <w:r w:rsidRPr="00911253">
        <w:rPr>
          <w:rFonts w:ascii="Tahoma" w:hAnsi="Tahoma" w:cs="Tahoma"/>
          <w:lang w:val="el-GR"/>
        </w:rPr>
        <w:t xml:space="preserve"> αποζημίωση ιδίως δυνάμει των άρθρων 197 και 198 ΑΚ.</w:t>
      </w:r>
    </w:p>
    <w:p w14:paraId="55095CCD" w14:textId="77777777" w:rsidR="00180C9E" w:rsidRPr="00911253" w:rsidRDefault="00180C9E">
      <w:pPr>
        <w:rPr>
          <w:rFonts w:ascii="Tahoma" w:hAnsi="Tahoma" w:cs="Tahoma"/>
          <w:lang w:val="el-GR"/>
        </w:rPr>
      </w:pPr>
    </w:p>
    <w:p w14:paraId="633A11B7" w14:textId="20EA0DF3" w:rsidR="00180C9E" w:rsidRPr="00911253" w:rsidRDefault="00180C9E" w:rsidP="0067041E">
      <w:pPr>
        <w:pStyle w:val="21"/>
        <w:rPr>
          <w:rFonts w:ascii="Tahoma" w:hAnsi="Tahoma" w:cs="Tahoma"/>
          <w:sz w:val="22"/>
        </w:rPr>
      </w:pPr>
      <w:bookmarkStart w:id="229" w:name="_Ref33448001"/>
      <w:bookmarkStart w:id="230" w:name="_Toc89934415"/>
      <w:bookmarkStart w:id="231" w:name="_Toc121925567"/>
      <w:bookmarkStart w:id="232" w:name="_Ref479352746"/>
      <w:r w:rsidRPr="00911253">
        <w:rPr>
          <w:rFonts w:ascii="Tahoma" w:hAnsi="Tahoma" w:cs="Tahoma"/>
          <w:sz w:val="22"/>
        </w:rPr>
        <w:t xml:space="preserve">Προδικαστικές Προσφυγές </w:t>
      </w:r>
      <w:r w:rsidR="0067041E" w:rsidRPr="00911253">
        <w:rPr>
          <w:rFonts w:ascii="Tahoma" w:hAnsi="Tahoma" w:cs="Tahoma"/>
          <w:sz w:val="22"/>
        </w:rPr>
        <w:t>–</w:t>
      </w:r>
      <w:r w:rsidRPr="00911253">
        <w:rPr>
          <w:rFonts w:ascii="Tahoma" w:hAnsi="Tahoma" w:cs="Tahoma"/>
          <w:sz w:val="22"/>
        </w:rPr>
        <w:t xml:space="preserve"> Προσωρινή</w:t>
      </w:r>
      <w:r w:rsidR="0067041E" w:rsidRPr="00911253">
        <w:rPr>
          <w:rFonts w:ascii="Tahoma" w:hAnsi="Tahoma" w:cs="Tahoma"/>
          <w:sz w:val="22"/>
        </w:rPr>
        <w:t xml:space="preserve"> και Οριστική</w:t>
      </w:r>
      <w:r w:rsidRPr="00911253">
        <w:rPr>
          <w:rFonts w:ascii="Tahoma" w:hAnsi="Tahoma" w:cs="Tahoma"/>
          <w:sz w:val="22"/>
        </w:rPr>
        <w:t xml:space="preserve"> Δικαστική Προστασία</w:t>
      </w:r>
      <w:bookmarkEnd w:id="229"/>
      <w:bookmarkEnd w:id="230"/>
      <w:bookmarkEnd w:id="231"/>
      <w:r w:rsidRPr="00911253">
        <w:rPr>
          <w:rFonts w:ascii="Tahoma" w:hAnsi="Tahoma" w:cs="Tahoma"/>
          <w:sz w:val="22"/>
        </w:rPr>
        <w:t xml:space="preserve"> </w:t>
      </w:r>
      <w:bookmarkEnd w:id="232"/>
    </w:p>
    <w:p w14:paraId="42CB2B9C" w14:textId="021E8CE7" w:rsidR="009C30D5" w:rsidRPr="00911253" w:rsidRDefault="009C30D5" w:rsidP="009C30D5">
      <w:pPr>
        <w:rPr>
          <w:rFonts w:ascii="Tahoma" w:hAnsi="Tahoma" w:cs="Tahoma"/>
          <w:lang w:val="el-GR"/>
        </w:rPr>
      </w:pPr>
      <w:r w:rsidRPr="00911253">
        <w:rPr>
          <w:rFonts w:ascii="Tahoma" w:hAnsi="Tahoma" w:cs="Tahoma"/>
          <w:lang w:val="el-GR"/>
        </w:rPr>
        <w:t xml:space="preserve">Α. Κάθε ενδιαφερόμενος, ο οποίος έχει ή είχε συμφέρον να του ανατεθεί η συγκεκριμένη δημόσια </w:t>
      </w:r>
      <w:r w:rsidR="0067041E" w:rsidRPr="00911253">
        <w:rPr>
          <w:rFonts w:ascii="Tahoma" w:hAnsi="Tahoma" w:cs="Tahoma"/>
          <w:lang w:val="el-GR"/>
        </w:rPr>
        <w:t xml:space="preserve">συμφωνία-πλαίσιο </w:t>
      </w:r>
      <w:r w:rsidRPr="00911253">
        <w:rPr>
          <w:rFonts w:ascii="Tahoma" w:hAnsi="Tahoma" w:cs="Tahoma"/>
          <w:lang w:val="el-GR"/>
        </w:rPr>
        <w:t xml:space="preserve">και έχει υποστεί ή ενδέχεται να υποστεί ζημία από εκτελεστή πράξη ή παράλειψη της αναθέτουσας αρχής κατά παράβαση της ευρωπαϊκής </w:t>
      </w:r>
      <w:proofErr w:type="spellStart"/>
      <w:r w:rsidRPr="00911253">
        <w:rPr>
          <w:rFonts w:ascii="Tahoma" w:hAnsi="Tahoma" w:cs="Tahoma"/>
          <w:lang w:val="el-GR"/>
        </w:rPr>
        <w:t>ενωσιακής</w:t>
      </w:r>
      <w:proofErr w:type="spellEnd"/>
      <w:r w:rsidRPr="00911253">
        <w:rPr>
          <w:rFonts w:ascii="Tahoma" w:hAnsi="Tahoma" w:cs="Tahoma"/>
          <w:lang w:val="el-GR"/>
        </w:rPr>
        <w:t xml:space="preserve"> ή εσωτερικής νομοθεσίας στον τομέα των δημοσίων συμβάσεων, έχει δικαίωμα να προσφύγει στην </w:t>
      </w:r>
      <w:r w:rsidR="00FD0625" w:rsidRPr="00911253">
        <w:rPr>
          <w:rFonts w:ascii="Tahoma" w:hAnsi="Tahoma" w:cs="Tahoma"/>
          <w:lang w:val="el-GR"/>
        </w:rPr>
        <w:t>Ενιαία</w:t>
      </w:r>
      <w:r w:rsidRPr="00911253">
        <w:rPr>
          <w:rFonts w:ascii="Tahoma" w:hAnsi="Tahoma" w:cs="Tahoma"/>
          <w:lang w:val="el-GR"/>
        </w:rPr>
        <w:t xml:space="preserve"> Αρχή </w:t>
      </w:r>
      <w:r w:rsidR="00FD0625" w:rsidRPr="00911253">
        <w:rPr>
          <w:rFonts w:ascii="Tahoma" w:hAnsi="Tahoma" w:cs="Tahoma"/>
          <w:lang w:val="el-GR"/>
        </w:rPr>
        <w:t>Δημοσίων Συμβάσεων</w:t>
      </w:r>
      <w:r w:rsidRPr="00911253">
        <w:rPr>
          <w:rFonts w:ascii="Tahoma" w:hAnsi="Tahoma" w:cs="Tahoma"/>
          <w:lang w:val="el-GR"/>
        </w:rPr>
        <w:t xml:space="preserve"> (</w:t>
      </w:r>
      <w:r w:rsidR="00FD0625" w:rsidRPr="00911253">
        <w:rPr>
          <w:rFonts w:ascii="Tahoma" w:hAnsi="Tahoma" w:cs="Tahoma"/>
          <w:lang w:val="el-GR"/>
        </w:rPr>
        <w:t>ΕΑΔΗΣΥ</w:t>
      </w:r>
      <w:r w:rsidRPr="00911253">
        <w:rPr>
          <w:rFonts w:ascii="Tahoma" w:hAnsi="Tahoma" w:cs="Tahoma"/>
          <w:lang w:val="el-GR"/>
        </w:rPr>
        <w:t xml:space="preserve">), σύμφωνα με τα ειδικότερα οριζόμενα στα άρθρα 345 </w:t>
      </w:r>
      <w:proofErr w:type="spellStart"/>
      <w:r w:rsidRPr="00911253">
        <w:rPr>
          <w:rFonts w:ascii="Tahoma" w:hAnsi="Tahoma" w:cs="Tahoma"/>
          <w:lang w:val="el-GR"/>
        </w:rPr>
        <w:t>επ</w:t>
      </w:r>
      <w:proofErr w:type="spellEnd"/>
      <w:r w:rsidRPr="00911253">
        <w:rPr>
          <w:rFonts w:ascii="Tahoma" w:hAnsi="Tahoma" w:cs="Tahoma"/>
          <w:lang w:val="el-GR"/>
        </w:rPr>
        <w:t xml:space="preserve">. ν. 4412/2016 και 1 </w:t>
      </w:r>
      <w:proofErr w:type="spellStart"/>
      <w:r w:rsidRPr="00911253">
        <w:rPr>
          <w:rFonts w:ascii="Tahoma" w:hAnsi="Tahoma" w:cs="Tahoma"/>
          <w:lang w:val="el-GR"/>
        </w:rPr>
        <w:t>επ</w:t>
      </w:r>
      <w:proofErr w:type="spellEnd"/>
      <w:r w:rsidRPr="00911253">
        <w:rPr>
          <w:rFonts w:ascii="Tahoma" w:hAnsi="Tahoma" w:cs="Tahoma"/>
          <w:lang w:val="el-GR"/>
        </w:rPr>
        <w:t xml:space="preserve">. </w:t>
      </w:r>
      <w:proofErr w:type="spellStart"/>
      <w:r w:rsidRPr="00911253">
        <w:rPr>
          <w:rFonts w:ascii="Tahoma" w:hAnsi="Tahoma" w:cs="Tahoma"/>
          <w:lang w:val="el-GR"/>
        </w:rPr>
        <w:t>π.δ.</w:t>
      </w:r>
      <w:proofErr w:type="spellEnd"/>
      <w:r w:rsidRPr="00911253">
        <w:rPr>
          <w:rFonts w:ascii="Tahoma" w:hAnsi="Tahoma" w:cs="Tahoma"/>
          <w:lang w:val="el-GR"/>
        </w:rPr>
        <w:t xml:space="preserve">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r w:rsidR="0067041E" w:rsidRPr="00911253">
        <w:rPr>
          <w:rFonts w:ascii="Tahoma" w:hAnsi="Tahoma" w:cs="Tahoma"/>
          <w:lang w:val="el-GR"/>
        </w:rPr>
        <w:t>.</w:t>
      </w:r>
    </w:p>
    <w:p w14:paraId="0754CB81" w14:textId="77777777" w:rsidR="009C30D5" w:rsidRPr="00911253" w:rsidRDefault="009C30D5" w:rsidP="009C30D5">
      <w:pPr>
        <w:rPr>
          <w:rFonts w:ascii="Tahoma" w:hAnsi="Tahoma" w:cs="Tahoma"/>
          <w:lang w:val="el-GR"/>
        </w:rPr>
      </w:pPr>
      <w:r w:rsidRPr="00911253">
        <w:rPr>
          <w:rFonts w:ascii="Tahoma" w:hAnsi="Tahoma" w:cs="Tahoma"/>
          <w:lang w:val="el-GR"/>
        </w:rPr>
        <w:t>Σε περίπτωση προσφυγής κατά πράξης της αναθέτουσας αρχής, η προθεσμία για την άσκηση της προδικαστικής προσφυγής είναι:</w:t>
      </w:r>
    </w:p>
    <w:p w14:paraId="5B0FC072" w14:textId="77777777" w:rsidR="009C30D5" w:rsidRPr="00911253" w:rsidRDefault="009C30D5" w:rsidP="009C30D5">
      <w:pPr>
        <w:rPr>
          <w:rFonts w:ascii="Tahoma" w:hAnsi="Tahoma" w:cs="Tahoma"/>
          <w:lang w:val="el-GR"/>
        </w:rPr>
      </w:pPr>
      <w:r w:rsidRPr="00911253">
        <w:rPr>
          <w:rFonts w:ascii="Tahoma" w:hAnsi="Tahoma" w:cs="Tahoma"/>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0656B22E" w14:textId="77777777" w:rsidR="009C30D5" w:rsidRPr="00911253" w:rsidRDefault="009C30D5" w:rsidP="009C30D5">
      <w:pPr>
        <w:rPr>
          <w:rFonts w:ascii="Tahoma" w:hAnsi="Tahoma" w:cs="Tahoma"/>
          <w:lang w:val="el-GR"/>
        </w:rPr>
      </w:pPr>
      <w:r w:rsidRPr="00911253">
        <w:rPr>
          <w:rFonts w:ascii="Tahoma" w:hAnsi="Tahoma" w:cs="Tahoma"/>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6FE3D3E" w14:textId="77777777" w:rsidR="009C30D5" w:rsidRPr="00911253" w:rsidRDefault="009C30D5" w:rsidP="009C30D5">
      <w:pPr>
        <w:rPr>
          <w:rFonts w:ascii="Tahoma" w:hAnsi="Tahoma" w:cs="Tahoma"/>
          <w:lang w:val="el-GR"/>
        </w:rPr>
      </w:pPr>
      <w:r w:rsidRPr="00911253">
        <w:rPr>
          <w:rFonts w:ascii="Tahoma" w:hAnsi="Tahoma" w:cs="Tahoma"/>
          <w:lang w:val="el-GR"/>
        </w:rPr>
        <w:t xml:space="preserve">(γ) δέκα (10) ημέρες από την πλήρη, πραγματική ή </w:t>
      </w:r>
      <w:proofErr w:type="spellStart"/>
      <w:r w:rsidRPr="00911253">
        <w:rPr>
          <w:rFonts w:ascii="Tahoma" w:hAnsi="Tahoma" w:cs="Tahoma"/>
          <w:lang w:val="el-GR"/>
        </w:rPr>
        <w:t>τεκμαιρόμενη</w:t>
      </w:r>
      <w:proofErr w:type="spellEnd"/>
      <w:r w:rsidRPr="00911253">
        <w:rPr>
          <w:rFonts w:ascii="Tahoma" w:hAnsi="Tahoma" w:cs="Tahoma"/>
          <w:lang w:val="el-GR"/>
        </w:rPr>
        <w:t>,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228045A6" w14:textId="37075334" w:rsidR="009C30D5" w:rsidRPr="00911253" w:rsidRDefault="009C30D5" w:rsidP="009C30D5">
      <w:pPr>
        <w:rPr>
          <w:rFonts w:ascii="Tahoma" w:hAnsi="Tahoma" w:cs="Tahoma"/>
          <w:lang w:val="el-GR"/>
        </w:rPr>
      </w:pPr>
      <w:r w:rsidRPr="00911253">
        <w:rPr>
          <w:rFonts w:ascii="Tahoma" w:hAnsi="Tahoma" w:cs="Tahoma"/>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2DFCA7C7" w14:textId="3AFE04FA" w:rsidR="009C30D5" w:rsidRPr="00911253" w:rsidRDefault="009C30D5" w:rsidP="009C30D5">
      <w:pPr>
        <w:rPr>
          <w:rFonts w:ascii="Tahoma" w:hAnsi="Tahoma" w:cs="Tahoma"/>
          <w:lang w:val="el-GR"/>
        </w:rPr>
      </w:pPr>
      <w:r w:rsidRPr="00911253">
        <w:rPr>
          <w:rFonts w:ascii="Tahoma" w:hAnsi="Tahoma" w:cs="Tahoma"/>
          <w:lang w:val="el-GR"/>
        </w:rPr>
        <w:t>Οι προθεσμίες ως προς την υποβολή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επομένη εργάσιμη ημέρα και ώρα 23:59:59.</w:t>
      </w:r>
    </w:p>
    <w:p w14:paraId="50BD5928" w14:textId="77777777" w:rsidR="009C30D5" w:rsidRPr="00911253" w:rsidRDefault="009C30D5" w:rsidP="009C30D5">
      <w:pPr>
        <w:rPr>
          <w:rFonts w:ascii="Tahoma" w:hAnsi="Tahoma" w:cs="Tahoma"/>
          <w:lang w:val="el-GR"/>
        </w:rPr>
      </w:pPr>
      <w:r w:rsidRPr="00911253">
        <w:rPr>
          <w:rFonts w:ascii="Tahoma" w:hAnsi="Tahoma" w:cs="Tahoma"/>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911253">
        <w:rPr>
          <w:rFonts w:ascii="Tahoma" w:hAnsi="Tahoma" w:cs="Tahoma"/>
          <w:lang w:val="el-GR"/>
        </w:rPr>
        <w:t>π.δ</w:t>
      </w:r>
      <w:proofErr w:type="spellEnd"/>
      <w:r w:rsidRPr="00911253">
        <w:rPr>
          <w:rFonts w:ascii="Tahoma" w:hAnsi="Tahoma" w:cs="Tahoma"/>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 σύμφωνα με το άρθρο 18 της Κ.Υ.Α. Προμήθειες και Υπηρεσίες.</w:t>
      </w:r>
    </w:p>
    <w:p w14:paraId="0B122189" w14:textId="0257999F" w:rsidR="009C30D5" w:rsidRPr="00911253" w:rsidRDefault="009C30D5" w:rsidP="009C30D5">
      <w:pPr>
        <w:rPr>
          <w:rFonts w:ascii="Tahoma" w:hAnsi="Tahoma" w:cs="Tahoma"/>
          <w:lang w:val="el-GR"/>
        </w:rPr>
      </w:pPr>
      <w:r w:rsidRPr="00911253">
        <w:rPr>
          <w:rFonts w:ascii="Tahoma" w:hAnsi="Tahoma" w:cs="Tahoma"/>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του ν. 4412/2016. Η επιστροφή του </w:t>
      </w:r>
      <w:r w:rsidR="00742C4E" w:rsidRPr="00911253">
        <w:rPr>
          <w:rFonts w:ascii="Tahoma" w:hAnsi="Tahoma" w:cs="Tahoma"/>
          <w:lang w:val="el-GR"/>
        </w:rPr>
        <w:t>παράβολου</w:t>
      </w:r>
      <w:r w:rsidRPr="00911253">
        <w:rPr>
          <w:rFonts w:ascii="Tahoma" w:hAnsi="Tahoma" w:cs="Tahoma"/>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w:t>
      </w:r>
    </w:p>
    <w:p w14:paraId="519D3B9E" w14:textId="1C677EE4" w:rsidR="009C30D5" w:rsidRPr="00911253" w:rsidRDefault="009C30D5" w:rsidP="009C30D5">
      <w:pPr>
        <w:rPr>
          <w:rFonts w:ascii="Tahoma" w:hAnsi="Tahoma" w:cs="Tahoma"/>
          <w:lang w:val="el-GR"/>
        </w:rPr>
      </w:pPr>
      <w:r w:rsidRPr="00911253">
        <w:rPr>
          <w:rFonts w:ascii="Tahoma" w:hAnsi="Tahoma" w:cs="Tahoma"/>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άρθρο 368 του ν. 4412/2016 και 20 </w:t>
      </w:r>
      <w:proofErr w:type="spellStart"/>
      <w:r w:rsidRPr="00911253">
        <w:rPr>
          <w:rFonts w:ascii="Tahoma" w:hAnsi="Tahoma" w:cs="Tahoma"/>
          <w:lang w:val="el-GR"/>
        </w:rPr>
        <w:t>π.δ.</w:t>
      </w:r>
      <w:proofErr w:type="spellEnd"/>
      <w:r w:rsidRPr="00911253">
        <w:rPr>
          <w:rFonts w:ascii="Tahoma" w:hAnsi="Tahoma" w:cs="Tahoma"/>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ν. 4412/2016 και 15 παρ. 1-4 </w:t>
      </w:r>
      <w:proofErr w:type="spellStart"/>
      <w:r w:rsidRPr="00911253">
        <w:rPr>
          <w:rFonts w:ascii="Tahoma" w:hAnsi="Tahoma" w:cs="Tahoma"/>
          <w:lang w:val="el-GR"/>
        </w:rPr>
        <w:t>π.δ.</w:t>
      </w:r>
      <w:proofErr w:type="spellEnd"/>
      <w:r w:rsidRPr="00911253">
        <w:rPr>
          <w:rFonts w:ascii="Tahoma" w:hAnsi="Tahoma" w:cs="Tahoma"/>
          <w:lang w:val="el-GR"/>
        </w:rPr>
        <w:t xml:space="preserve"> 39/2017 . </w:t>
      </w:r>
    </w:p>
    <w:p w14:paraId="1804F4BE" w14:textId="497BBA08" w:rsidR="009C30D5" w:rsidRPr="00911253" w:rsidRDefault="009C30D5" w:rsidP="009C30D5">
      <w:pPr>
        <w:rPr>
          <w:rFonts w:ascii="Tahoma" w:hAnsi="Tahoma" w:cs="Tahoma"/>
          <w:lang w:val="el-GR"/>
        </w:rPr>
      </w:pPr>
      <w:r w:rsidRPr="00911253">
        <w:rPr>
          <w:rFonts w:ascii="Tahoma" w:hAnsi="Tahoma" w:cs="Tahoma"/>
          <w:lang w:val="el-GR"/>
        </w:rPr>
        <w:t xml:space="preserve">Η προηγούμενη παράγραφος δεν εφαρμόζεται στην περίπτωση που, κατά τη διαδικασία σύναψης της παρούσας </w:t>
      </w:r>
      <w:r w:rsidR="0067041E" w:rsidRPr="00911253">
        <w:rPr>
          <w:rFonts w:ascii="Tahoma" w:hAnsi="Tahoma" w:cs="Tahoma"/>
          <w:lang w:val="el-GR"/>
        </w:rPr>
        <w:t>συμφωνία-πλαίσιο</w:t>
      </w:r>
      <w:r w:rsidRPr="00911253">
        <w:rPr>
          <w:rFonts w:ascii="Tahoma" w:hAnsi="Tahoma" w:cs="Tahoma"/>
          <w:lang w:val="el-GR"/>
        </w:rPr>
        <w:t>, υποβληθεί μόνο μία (1) προσφορά.</w:t>
      </w:r>
    </w:p>
    <w:p w14:paraId="112DD66C" w14:textId="77777777" w:rsidR="009C30D5" w:rsidRPr="00911253" w:rsidRDefault="009C30D5" w:rsidP="009C30D5">
      <w:pPr>
        <w:rPr>
          <w:rFonts w:ascii="Tahoma" w:hAnsi="Tahoma" w:cs="Tahoma"/>
          <w:lang w:val="el-GR"/>
        </w:rPr>
      </w:pPr>
      <w:r w:rsidRPr="00911253">
        <w:rPr>
          <w:rFonts w:ascii="Tahoma" w:hAnsi="Tahoma" w:cs="Tahoma"/>
          <w:lang w:val="el-GR"/>
        </w:rPr>
        <w:t xml:space="preserve">Μετά την, κατά τα ως άνω, ηλεκτρονική κατάθεση της προδικαστικής προσφυγής, η αναθέτουσα αρχή, μέσω της λειτουργίας «Επικοινωνίας»: </w:t>
      </w:r>
    </w:p>
    <w:p w14:paraId="2687A5F5" w14:textId="77777777" w:rsidR="009C30D5" w:rsidRPr="00911253" w:rsidRDefault="009C30D5" w:rsidP="009C30D5">
      <w:pPr>
        <w:rPr>
          <w:rFonts w:ascii="Tahoma" w:hAnsi="Tahoma" w:cs="Tahoma"/>
          <w:lang w:val="el-GR"/>
        </w:rPr>
      </w:pPr>
      <w:r w:rsidRPr="00911253">
        <w:rPr>
          <w:rFonts w:ascii="Tahoma" w:hAnsi="Tahoma" w:cs="Tahoma"/>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sidRPr="00911253">
        <w:rPr>
          <w:rFonts w:ascii="Tahoma" w:hAnsi="Tahoma" w:cs="Tahoma"/>
          <w:lang w:val="el-GR"/>
        </w:rPr>
        <w:t>π.δ.</w:t>
      </w:r>
      <w:proofErr w:type="spellEnd"/>
      <w:r w:rsidRPr="00911253">
        <w:rPr>
          <w:rFonts w:ascii="Tahoma" w:hAnsi="Tahoma" w:cs="Tahoma"/>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CF66EBD" w14:textId="77777777" w:rsidR="009C30D5" w:rsidRPr="00911253" w:rsidRDefault="009C30D5" w:rsidP="009C30D5">
      <w:pPr>
        <w:rPr>
          <w:rFonts w:ascii="Tahoma" w:hAnsi="Tahoma" w:cs="Tahoma"/>
          <w:lang w:val="el-GR"/>
        </w:rPr>
      </w:pPr>
      <w:r w:rsidRPr="00911253">
        <w:rPr>
          <w:rFonts w:ascii="Tahoma" w:hAnsi="Tahoma" w:cs="Tahoma"/>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55030E1E" w14:textId="77777777" w:rsidR="009C30D5" w:rsidRPr="00911253" w:rsidRDefault="009C30D5" w:rsidP="009C30D5">
      <w:pPr>
        <w:rPr>
          <w:rFonts w:ascii="Tahoma" w:hAnsi="Tahoma" w:cs="Tahoma"/>
          <w:lang w:val="el-GR"/>
        </w:rPr>
      </w:pPr>
      <w:r w:rsidRPr="00911253">
        <w:rPr>
          <w:rFonts w:ascii="Tahoma" w:hAnsi="Tahoma" w:cs="Tahoma"/>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71417D59" w14:textId="77777777" w:rsidR="009C30D5" w:rsidRPr="00911253" w:rsidRDefault="009C30D5" w:rsidP="009C30D5">
      <w:pPr>
        <w:rPr>
          <w:rFonts w:ascii="Tahoma" w:hAnsi="Tahoma" w:cs="Tahoma"/>
          <w:lang w:val="el-GR"/>
        </w:rPr>
      </w:pPr>
      <w:r w:rsidRPr="00911253">
        <w:rPr>
          <w:rFonts w:ascii="Tahoma" w:hAnsi="Tahoma" w:cs="Tahoma"/>
          <w:lang w:val="el-GR"/>
        </w:rPr>
        <w:t>δ) 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7872A11C" w14:textId="77777777" w:rsidR="009C30D5" w:rsidRPr="00911253" w:rsidRDefault="009C30D5" w:rsidP="009C30D5">
      <w:pPr>
        <w:rPr>
          <w:rFonts w:ascii="Tahoma" w:hAnsi="Tahoma" w:cs="Tahoma"/>
          <w:lang w:val="el-GR"/>
        </w:rPr>
      </w:pPr>
      <w:r w:rsidRPr="00911253">
        <w:rPr>
          <w:rFonts w:ascii="Tahoma" w:hAnsi="Tahoma" w:cs="Tahoma"/>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 .</w:t>
      </w:r>
    </w:p>
    <w:p w14:paraId="609BB105" w14:textId="77777777" w:rsidR="009C30D5" w:rsidRPr="00911253" w:rsidRDefault="009C30D5" w:rsidP="009C30D5">
      <w:pPr>
        <w:rPr>
          <w:rFonts w:ascii="Tahoma" w:hAnsi="Tahoma" w:cs="Tahoma"/>
          <w:lang w:val="el-GR"/>
        </w:rPr>
      </w:pPr>
    </w:p>
    <w:p w14:paraId="4FE304C7" w14:textId="5C7DAC9A" w:rsidR="009C30D5" w:rsidRPr="00911253" w:rsidRDefault="009C30D5" w:rsidP="009C30D5">
      <w:pPr>
        <w:widowControl w:val="0"/>
        <w:suppressAutoHyphens w:val="0"/>
        <w:spacing w:before="120" w:line="240" w:lineRule="atLeast"/>
        <w:textAlignment w:val="baseline"/>
        <w:rPr>
          <w:rFonts w:ascii="Tahoma" w:hAnsi="Tahoma" w:cs="Tahoma"/>
          <w:lang w:val="el-GR"/>
        </w:rPr>
      </w:pPr>
      <w:r w:rsidRPr="00911253">
        <w:rPr>
          <w:rFonts w:ascii="Tahoma" w:hAnsi="Tahoma" w:cs="Tahoma"/>
          <w:lang w:val="el-GR"/>
        </w:rPr>
        <w:t xml:space="preserve">Β. Όποιος έχει έννομο συμφέρον μπορεί να ζητήσει, με το ίδιο δικόγραφο εφαρμοζόμενων αναλογικά των διατάξεων του </w:t>
      </w:r>
      <w:proofErr w:type="spellStart"/>
      <w:r w:rsidRPr="00911253">
        <w:rPr>
          <w:rFonts w:ascii="Tahoma" w:hAnsi="Tahoma" w:cs="Tahoma"/>
          <w:lang w:val="el-GR"/>
        </w:rPr>
        <w:t>π.δ.</w:t>
      </w:r>
      <w:proofErr w:type="spellEnd"/>
      <w:r w:rsidRPr="00911253">
        <w:rPr>
          <w:rFonts w:ascii="Tahoma" w:hAnsi="Tahoma" w:cs="Tahoma"/>
          <w:lang w:val="el-GR"/>
        </w:rPr>
        <w:t xml:space="preserve"> 18/1989, την αναστολή εκτέλεσης της απόφασης της ΑΕΠΠ και την ακύρωσή της ενώπιον του αρμοδίου Διοικητικού Δικαστηρίου</w:t>
      </w:r>
      <w:r w:rsidR="008621F6" w:rsidRPr="00911253">
        <w:rPr>
          <w:rFonts w:ascii="Tahoma" w:hAnsi="Tahoma" w:cs="Tahoma"/>
          <w:lang w:val="el-GR"/>
        </w:rPr>
        <w:t xml:space="preserve"> της παρ. 3 του </w:t>
      </w:r>
      <w:proofErr w:type="spellStart"/>
      <w:r w:rsidR="008621F6" w:rsidRPr="00911253">
        <w:rPr>
          <w:rFonts w:ascii="Tahoma" w:hAnsi="Tahoma" w:cs="Tahoma"/>
          <w:lang w:val="el-GR"/>
        </w:rPr>
        <w:t>αρθ</w:t>
      </w:r>
      <w:proofErr w:type="spellEnd"/>
      <w:r w:rsidR="008621F6" w:rsidRPr="00911253">
        <w:rPr>
          <w:rFonts w:ascii="Tahoma" w:hAnsi="Tahoma" w:cs="Tahoma"/>
          <w:lang w:val="el-GR"/>
        </w:rPr>
        <w:t>. 372 Ν.4412/2016, όπως ισχύει</w:t>
      </w:r>
      <w:r w:rsidR="008621F6" w:rsidRPr="00911253">
        <w:rPr>
          <w:rStyle w:val="ad"/>
          <w:rFonts w:ascii="Tahoma" w:hAnsi="Tahoma" w:cs="Tahoma"/>
          <w:lang w:val="el-GR"/>
        </w:rPr>
        <w:footnoteReference w:id="19"/>
      </w:r>
      <w:r w:rsidR="008621F6" w:rsidRPr="00911253">
        <w:rPr>
          <w:rFonts w:ascii="Tahoma" w:hAnsi="Tahoma" w:cs="Tahoma"/>
          <w:lang w:val="el-GR"/>
        </w:rPr>
        <w:t>.</w:t>
      </w:r>
      <w:r w:rsidRPr="00911253">
        <w:rPr>
          <w:rFonts w:ascii="Tahoma" w:hAnsi="Tahoma" w:cs="Tahoma"/>
          <w:lang w:val="el-GR"/>
        </w:rPr>
        <w:t xml:space="preserve"> Το αυτό ισχύει και σε περίπτωση σιωπηρής απόρριψης της προδικαστικής προσφυγής από την Α.Ε.Π.Π. Δικαίωμα άσκησης του ως άνω ένδικου βοηθήματος έχει και η αναθέτουσα αρχή, αν η Α.Ε.Π.Π. κάνει δεκτή την προδικαστική προσφυγή, αλλά και αυτός του οποίου έχει γίνει εν μέρει δεκτή η προδικαστική προσφυγή.</w:t>
      </w:r>
    </w:p>
    <w:p w14:paraId="533B18B7" w14:textId="77777777" w:rsidR="009C30D5" w:rsidRPr="00911253" w:rsidRDefault="009C30D5" w:rsidP="009C30D5">
      <w:pPr>
        <w:widowControl w:val="0"/>
        <w:spacing w:before="120" w:line="240" w:lineRule="atLeast"/>
        <w:textAlignment w:val="baseline"/>
        <w:rPr>
          <w:rFonts w:ascii="Tahoma" w:hAnsi="Tahoma" w:cs="Tahoma"/>
          <w:lang w:val="el-GR"/>
        </w:rPr>
      </w:pPr>
      <w:r w:rsidRPr="00911253">
        <w:rPr>
          <w:rFonts w:ascii="Tahoma" w:hAnsi="Tahoma" w:cs="Tahoma"/>
          <w:lang w:val="el-GR"/>
        </w:rPr>
        <w:t xml:space="preserve">Με την απόφαση της ΑΕΠΠ λογίζονται ως </w:t>
      </w:r>
      <w:proofErr w:type="spellStart"/>
      <w:r w:rsidRPr="00911253">
        <w:rPr>
          <w:rFonts w:ascii="Tahoma" w:hAnsi="Tahoma" w:cs="Tahoma"/>
          <w:lang w:val="el-GR"/>
        </w:rPr>
        <w:t>συμπροσβαλλόμενες</w:t>
      </w:r>
      <w:proofErr w:type="spellEnd"/>
      <w:r w:rsidRPr="00911253">
        <w:rPr>
          <w:rFonts w:ascii="Tahoma" w:hAnsi="Tahoma" w:cs="Tahoma"/>
          <w:lang w:val="el-GR"/>
        </w:rPr>
        <w:t xml:space="preserve">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ως άνω αίτησης στο Δικαστήριο.</w:t>
      </w:r>
    </w:p>
    <w:p w14:paraId="1D2FF6D4" w14:textId="3FE380A2" w:rsidR="009C30D5" w:rsidRPr="00911253" w:rsidRDefault="009C30D5" w:rsidP="009C30D5">
      <w:pPr>
        <w:widowControl w:val="0"/>
        <w:spacing w:before="120" w:line="240" w:lineRule="atLeast"/>
        <w:textAlignment w:val="baseline"/>
        <w:rPr>
          <w:rFonts w:ascii="Tahoma" w:hAnsi="Tahoma" w:cs="Tahoma"/>
          <w:lang w:val="el-GR"/>
        </w:rPr>
      </w:pPr>
      <w:r w:rsidRPr="00911253">
        <w:rPr>
          <w:rFonts w:ascii="Tahoma" w:hAnsi="Tahoma" w:cs="Tahoma"/>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911253">
        <w:rPr>
          <w:rFonts w:ascii="Tahoma" w:hAnsi="Tahoma" w:cs="Tahoma"/>
          <w:lang w:val="el-GR"/>
        </w:rPr>
        <w:t>οψιγενείς</w:t>
      </w:r>
      <w:proofErr w:type="spellEnd"/>
      <w:r w:rsidRPr="00911253">
        <w:rPr>
          <w:rFonts w:ascii="Tahoma" w:hAnsi="Tahoma" w:cs="Tahoma"/>
          <w:lang w:val="el-GR"/>
        </w:rPr>
        <w:t xml:space="preserve"> ισχυρισμούς αναφορικά με τους επιτακτικούς λόγους δημοσίου συμφέροντος, οι οποίοι καθιστούν αναγκαία την άμεση ανάθεση της </w:t>
      </w:r>
      <w:r w:rsidR="008621F6" w:rsidRPr="00911253">
        <w:rPr>
          <w:rFonts w:ascii="Tahoma" w:hAnsi="Tahoma" w:cs="Tahoma"/>
          <w:lang w:val="el-GR"/>
        </w:rPr>
        <w:t>συμφωνίας-πλαίσιο</w:t>
      </w:r>
      <w:r w:rsidR="008621F6" w:rsidRPr="00911253">
        <w:rPr>
          <w:rStyle w:val="ad"/>
          <w:rFonts w:ascii="Tahoma" w:hAnsi="Tahoma" w:cs="Tahoma"/>
          <w:lang w:val="el-GR"/>
        </w:rPr>
        <w:footnoteReference w:id="20"/>
      </w:r>
      <w:r w:rsidRPr="00911253">
        <w:rPr>
          <w:rFonts w:ascii="Tahoma" w:hAnsi="Tahoma" w:cs="Tahoma"/>
          <w:lang w:val="el-GR"/>
        </w:rPr>
        <w:t>.</w:t>
      </w:r>
    </w:p>
    <w:p w14:paraId="541CEE65" w14:textId="1334780B" w:rsidR="009C30D5" w:rsidRPr="00911253" w:rsidRDefault="009C30D5" w:rsidP="009C30D5">
      <w:pPr>
        <w:widowControl w:val="0"/>
        <w:tabs>
          <w:tab w:val="num" w:pos="720"/>
        </w:tabs>
        <w:spacing w:before="120" w:line="240" w:lineRule="atLeast"/>
        <w:textAlignment w:val="baseline"/>
        <w:rPr>
          <w:rFonts w:ascii="Tahoma" w:hAnsi="Tahoma" w:cs="Tahoma"/>
          <w:lang w:val="el-GR"/>
        </w:rPr>
      </w:pPr>
      <w:r w:rsidRPr="00911253">
        <w:rPr>
          <w:rFonts w:ascii="Tahoma" w:hAnsi="Tahoma" w:cs="Tahoma"/>
          <w:lang w:val="el-GR"/>
        </w:rPr>
        <w:t>Η ως άνω αίτηση κατατίθεται στο ως αρμόδιο δικαστήριο μέσα σε προθεσμία δέκα (10) ημερών από  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w:t>
      </w:r>
      <w:r w:rsidR="008621F6" w:rsidRPr="00911253">
        <w:rPr>
          <w:rStyle w:val="ad"/>
          <w:rFonts w:ascii="Tahoma" w:hAnsi="Tahoma" w:cs="Tahoma"/>
          <w:lang w:val="el-GR"/>
        </w:rPr>
        <w:footnoteReference w:id="21"/>
      </w:r>
      <w:r w:rsidRPr="00911253">
        <w:rPr>
          <w:rFonts w:ascii="Tahoma" w:hAnsi="Tahoma" w:cs="Tahoma"/>
          <w:lang w:val="el-GR"/>
        </w:rPr>
        <w:t>.</w:t>
      </w:r>
    </w:p>
    <w:p w14:paraId="74F26830" w14:textId="77777777" w:rsidR="009C30D5" w:rsidRPr="00911253" w:rsidRDefault="009C30D5" w:rsidP="009C30D5">
      <w:pPr>
        <w:widowControl w:val="0"/>
        <w:tabs>
          <w:tab w:val="num" w:pos="720"/>
        </w:tabs>
        <w:spacing w:before="120" w:line="240" w:lineRule="atLeast"/>
        <w:textAlignment w:val="baseline"/>
        <w:rPr>
          <w:rFonts w:ascii="Tahoma" w:hAnsi="Tahoma" w:cs="Tahoma"/>
          <w:lang w:val="el-GR"/>
        </w:rPr>
      </w:pPr>
      <w:r w:rsidRPr="00911253">
        <w:rPr>
          <w:rFonts w:ascii="Tahoma" w:hAnsi="Tahoma" w:cs="Tahoma"/>
          <w:lang w:val="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911253">
        <w:rPr>
          <w:rFonts w:ascii="Tahoma" w:hAnsi="Tahoma" w:cs="Tahoma"/>
          <w:lang w:val="el-GR"/>
        </w:rPr>
        <w:t>προεδρεύων</w:t>
      </w:r>
      <w:proofErr w:type="spellEnd"/>
      <w:r w:rsidRPr="00911253">
        <w:rPr>
          <w:rFonts w:ascii="Tahoma" w:hAnsi="Tahoma" w:cs="Tahoma"/>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1293EEEE" w14:textId="77777777" w:rsidR="009C30D5" w:rsidRPr="00911253" w:rsidRDefault="009C30D5" w:rsidP="009C30D5">
      <w:pPr>
        <w:widowControl w:val="0"/>
        <w:tabs>
          <w:tab w:val="num" w:pos="720"/>
        </w:tabs>
        <w:spacing w:before="120" w:line="240" w:lineRule="atLeast"/>
        <w:textAlignment w:val="baseline"/>
        <w:rPr>
          <w:rFonts w:ascii="Tahoma" w:hAnsi="Tahoma" w:cs="Tahoma"/>
          <w:lang w:val="el-GR"/>
        </w:rPr>
      </w:pPr>
      <w:r w:rsidRPr="00911253">
        <w:rPr>
          <w:rFonts w:ascii="Tahoma" w:hAnsi="Tahoma" w:cs="Tahoma"/>
          <w:lang w:val="el-GR"/>
        </w:rPr>
        <w:t xml:space="preserve">Επιπρόσθετα, η παρέμβαση κοινοποιείται με επιμέλεια του </w:t>
      </w:r>
      <w:proofErr w:type="spellStart"/>
      <w:r w:rsidRPr="00911253">
        <w:rPr>
          <w:rFonts w:ascii="Tahoma" w:hAnsi="Tahoma" w:cs="Tahoma"/>
          <w:lang w:val="el-GR"/>
        </w:rPr>
        <w:t>παρεμβαίνοντος</w:t>
      </w:r>
      <w:proofErr w:type="spellEnd"/>
      <w:r w:rsidRPr="00911253">
        <w:rPr>
          <w:rFonts w:ascii="Tahoma" w:hAnsi="Tahoma" w:cs="Tahoma"/>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041CCBE" w14:textId="15CA8C9D" w:rsidR="009C30D5" w:rsidRPr="00911253" w:rsidRDefault="009C30D5" w:rsidP="009C30D5">
      <w:pPr>
        <w:widowControl w:val="0"/>
        <w:tabs>
          <w:tab w:val="num" w:pos="720"/>
        </w:tabs>
        <w:spacing w:before="120" w:line="240" w:lineRule="atLeast"/>
        <w:textAlignment w:val="baseline"/>
        <w:rPr>
          <w:rFonts w:ascii="Tahoma" w:hAnsi="Tahoma" w:cs="Tahoma"/>
          <w:lang w:val="el-GR"/>
        </w:rPr>
      </w:pPr>
      <w:r w:rsidRPr="00911253">
        <w:rPr>
          <w:rFonts w:ascii="Tahoma" w:hAnsi="Tahoma" w:cs="Tahoma"/>
          <w:lang w:val="el-GR"/>
        </w:rPr>
        <w:t xml:space="preserve">Η προθεσμία για την άσκηση και η άσκηση της αίτησης ενώπιον του αρμοδίου δικαστηρίου κωλύουν τη σύναψη της </w:t>
      </w:r>
      <w:r w:rsidR="008621F6" w:rsidRPr="00911253">
        <w:rPr>
          <w:rFonts w:ascii="Tahoma" w:hAnsi="Tahoma" w:cs="Tahoma"/>
          <w:lang w:val="el-GR"/>
        </w:rPr>
        <w:t xml:space="preserve">συμφωνίας-πλαίσιο </w:t>
      </w:r>
      <w:r w:rsidRPr="00911253">
        <w:rPr>
          <w:rFonts w:ascii="Tahoma" w:hAnsi="Tahoma" w:cs="Tahoma"/>
          <w:lang w:val="el-GR"/>
        </w:rPr>
        <w:t>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sidR="008621F6" w:rsidRPr="00911253">
        <w:rPr>
          <w:rStyle w:val="ad"/>
          <w:rFonts w:ascii="Tahoma" w:hAnsi="Tahoma" w:cs="Tahoma"/>
          <w:lang w:val="el-GR"/>
        </w:rPr>
        <w:footnoteReference w:id="22"/>
      </w:r>
      <w:r w:rsidRPr="00911253">
        <w:rPr>
          <w:rFonts w:ascii="Tahoma" w:hAnsi="Tahoma" w:cs="Tahoma"/>
          <w:lang w:val="el-GR"/>
        </w:rPr>
        <w:t xml:space="preserve">. Για την άσκηση της αιτήσεως κατατίθεται παράβολο, σύμφωνα με τα ειδικότερα οριζόμενα στο άρθρο 372 παρ. 5 του Ν. 4412/2016.  </w:t>
      </w:r>
    </w:p>
    <w:p w14:paraId="07587C47" w14:textId="16811AA3" w:rsidR="009C30D5" w:rsidRPr="00911253" w:rsidRDefault="009C30D5" w:rsidP="009C30D5">
      <w:pPr>
        <w:widowControl w:val="0"/>
        <w:spacing w:before="120" w:line="240" w:lineRule="atLeast"/>
        <w:textAlignment w:val="baseline"/>
        <w:rPr>
          <w:rFonts w:ascii="Tahoma" w:hAnsi="Tahoma" w:cs="Tahoma"/>
          <w:lang w:val="el-GR"/>
        </w:rPr>
      </w:pPr>
      <w:r w:rsidRPr="00911253">
        <w:rPr>
          <w:rFonts w:ascii="Tahoma" w:hAnsi="Tahoma" w:cs="Tahoma"/>
          <w:lang w:val="el-GR"/>
        </w:rPr>
        <w:t xml:space="preserve">Αν ο ενδιαφερόμενος δεν αιτήθηκε ή αιτήθηκε ανεπιτυχώς την αναστολή και η </w:t>
      </w:r>
      <w:r w:rsidR="008621F6" w:rsidRPr="00911253">
        <w:rPr>
          <w:rFonts w:ascii="Tahoma" w:hAnsi="Tahoma" w:cs="Tahoma"/>
          <w:lang w:val="el-GR"/>
        </w:rPr>
        <w:t xml:space="preserve">συμφωνία-πλαίσιο </w:t>
      </w:r>
      <w:r w:rsidRPr="00911253">
        <w:rPr>
          <w:rFonts w:ascii="Tahoma" w:hAnsi="Tahoma" w:cs="Tahoma"/>
          <w:lang w:val="el-GR"/>
        </w:rPr>
        <w:t xml:space="preserve">υπογράφηκε και η εκτέλεσή της ολοκληρώθηκε πριν από τη συζήτηση της αίτησης, εφαρμόζεται αναλόγως η παρ. 2 του άρθρου 32 του </w:t>
      </w:r>
      <w:proofErr w:type="spellStart"/>
      <w:r w:rsidRPr="00911253">
        <w:rPr>
          <w:rFonts w:ascii="Tahoma" w:hAnsi="Tahoma" w:cs="Tahoma"/>
          <w:lang w:val="el-GR"/>
        </w:rPr>
        <w:t>π.δ.</w:t>
      </w:r>
      <w:proofErr w:type="spellEnd"/>
      <w:r w:rsidRPr="00911253">
        <w:rPr>
          <w:rFonts w:ascii="Tahoma" w:hAnsi="Tahoma" w:cs="Tahoma"/>
          <w:lang w:val="el-GR"/>
        </w:rPr>
        <w:t xml:space="preserve"> 18/1989. </w:t>
      </w:r>
    </w:p>
    <w:p w14:paraId="68A46ECE" w14:textId="07A73F51" w:rsidR="009C30D5" w:rsidRPr="00911253" w:rsidRDefault="009C30D5" w:rsidP="009C30D5">
      <w:pPr>
        <w:widowControl w:val="0"/>
        <w:spacing w:before="120" w:line="240" w:lineRule="atLeast"/>
        <w:textAlignment w:val="baseline"/>
        <w:rPr>
          <w:rFonts w:ascii="Tahoma" w:hAnsi="Tahoma" w:cs="Tahoma"/>
          <w:lang w:val="el-GR"/>
        </w:rPr>
      </w:pPr>
      <w:r w:rsidRPr="00911253">
        <w:rPr>
          <w:rFonts w:ascii="Tahoma" w:hAnsi="Tahoma" w:cs="Tahoma"/>
          <w:lang w:val="el-GR"/>
        </w:rPr>
        <w:t xml:space="preserve">Αν το δικαστήριο ακυρώσει πράξη ή παράλειψη της αναθέτουσας αρχής μετά τη σύναψη της </w:t>
      </w:r>
      <w:r w:rsidR="008621F6" w:rsidRPr="00911253">
        <w:rPr>
          <w:rFonts w:ascii="Tahoma" w:hAnsi="Tahoma" w:cs="Tahoma"/>
          <w:lang w:val="el-GR"/>
        </w:rPr>
        <w:t>συμφωνίας-πλαίσιο</w:t>
      </w:r>
      <w:r w:rsidRPr="00911253">
        <w:rPr>
          <w:rFonts w:ascii="Tahoma" w:hAnsi="Tahoma" w:cs="Tahoma"/>
          <w:lang w:val="el-GR"/>
        </w:rPr>
        <w:t xml:space="preserve">, το κύρος της τελευταίας δεν θίγεται, εκτός αν πριν από τη σύναψη αυτής είχε ανασταλεί η διαδικασία σύναψης της </w:t>
      </w:r>
      <w:r w:rsidR="00D0634D" w:rsidRPr="00911253">
        <w:rPr>
          <w:rFonts w:ascii="Tahoma" w:hAnsi="Tahoma" w:cs="Tahoma"/>
          <w:lang w:val="el-GR"/>
        </w:rPr>
        <w:t>συμφωνίας-πλαίσιο</w:t>
      </w:r>
      <w:r w:rsidRPr="00911253">
        <w:rPr>
          <w:rFonts w:ascii="Tahoma" w:hAnsi="Tahoma" w:cs="Tahoma"/>
          <w:lang w:val="el-GR"/>
        </w:rPr>
        <w:t xml:space="preserve">. Στην περίπτωση που η </w:t>
      </w:r>
      <w:r w:rsidR="00D0634D" w:rsidRPr="00911253">
        <w:rPr>
          <w:rFonts w:ascii="Tahoma" w:hAnsi="Tahoma" w:cs="Tahoma"/>
          <w:lang w:val="el-GR"/>
        </w:rPr>
        <w:t xml:space="preserve">συμφωνία-πλαίσιο </w:t>
      </w:r>
      <w:r w:rsidRPr="00911253">
        <w:rPr>
          <w:rFonts w:ascii="Tahoma" w:hAnsi="Tahoma" w:cs="Tahoma"/>
          <w:lang w:val="el-GR"/>
        </w:rPr>
        <w:t>δεν είναι άκυρη, ο ενδιαφερόμενος δικαιούται να αξιώσει αποζημίωση, σύμφωνα με τα αναφερόμενα στο άρθρο 373 του ν. 4412/2016.</w:t>
      </w:r>
    </w:p>
    <w:p w14:paraId="073BCBD3" w14:textId="77777777" w:rsidR="009C30D5" w:rsidRPr="00911253" w:rsidRDefault="009C30D5" w:rsidP="009C30D5">
      <w:pPr>
        <w:widowControl w:val="0"/>
        <w:tabs>
          <w:tab w:val="left" w:pos="1021"/>
          <w:tab w:val="left" w:pos="1276"/>
          <w:tab w:val="left" w:pos="1588"/>
          <w:tab w:val="left" w:pos="2155"/>
          <w:tab w:val="left" w:pos="2722"/>
          <w:tab w:val="left" w:pos="3289"/>
        </w:tabs>
        <w:spacing w:after="0"/>
        <w:rPr>
          <w:rFonts w:ascii="Tahoma" w:hAnsi="Tahoma" w:cs="Tahoma"/>
          <w:lang w:val="el-GR"/>
        </w:rPr>
      </w:pPr>
      <w:r w:rsidRPr="00911253">
        <w:rPr>
          <w:rFonts w:ascii="Tahoma" w:hAnsi="Tahoma" w:cs="Tahoma"/>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911253">
        <w:rPr>
          <w:rFonts w:ascii="Tahoma" w:hAnsi="Tahoma" w:cs="Tahoma"/>
          <w:lang w:val="el-GR"/>
        </w:rPr>
        <w:t>π.δ.</w:t>
      </w:r>
      <w:proofErr w:type="spellEnd"/>
      <w:r w:rsidRPr="00911253">
        <w:rPr>
          <w:rFonts w:ascii="Tahoma" w:hAnsi="Tahoma" w:cs="Tahoma"/>
          <w:lang w:val="el-GR"/>
        </w:rPr>
        <w:t xml:space="preserve"> 18/1989.</w:t>
      </w:r>
    </w:p>
    <w:p w14:paraId="258D1BC1" w14:textId="1F1DAAA2" w:rsidR="00EC742B" w:rsidRPr="00911253" w:rsidRDefault="00EC742B">
      <w:pPr>
        <w:suppressAutoHyphens w:val="0"/>
        <w:spacing w:after="0"/>
        <w:jc w:val="left"/>
        <w:rPr>
          <w:rFonts w:ascii="Tahoma" w:hAnsi="Tahoma" w:cs="Tahoma"/>
          <w:lang w:val="el-GR"/>
        </w:rPr>
      </w:pPr>
      <w:r w:rsidRPr="00911253">
        <w:rPr>
          <w:rFonts w:ascii="Tahoma" w:hAnsi="Tahoma" w:cs="Tahoma"/>
          <w:lang w:val="el-GR"/>
        </w:rPr>
        <w:br w:type="page"/>
      </w:r>
    </w:p>
    <w:p w14:paraId="6F5A5664" w14:textId="77777777" w:rsidR="00180C9E" w:rsidRPr="00911253" w:rsidRDefault="00180C9E" w:rsidP="00D0634D">
      <w:pPr>
        <w:pStyle w:val="21"/>
        <w:rPr>
          <w:rFonts w:ascii="Tahoma" w:hAnsi="Tahoma" w:cs="Tahoma"/>
          <w:sz w:val="22"/>
        </w:rPr>
      </w:pPr>
      <w:bookmarkStart w:id="233" w:name="_Ref89776350"/>
      <w:bookmarkStart w:id="234" w:name="_Toc89934416"/>
      <w:bookmarkStart w:id="235" w:name="_Toc121925568"/>
      <w:r w:rsidRPr="00911253">
        <w:rPr>
          <w:rFonts w:ascii="Tahoma" w:hAnsi="Tahoma" w:cs="Tahoma"/>
          <w:sz w:val="22"/>
        </w:rPr>
        <w:t>Ματαίωση Διαδικασίας</w:t>
      </w:r>
      <w:bookmarkEnd w:id="233"/>
      <w:bookmarkEnd w:id="234"/>
      <w:bookmarkEnd w:id="235"/>
    </w:p>
    <w:p w14:paraId="2693820D" w14:textId="77777777" w:rsidR="009C30D5" w:rsidRPr="00911253" w:rsidRDefault="009C30D5" w:rsidP="009C30D5">
      <w:pPr>
        <w:rPr>
          <w:rFonts w:ascii="Tahoma" w:hAnsi="Tahoma" w:cs="Tahoma"/>
          <w:lang w:val="el-GR"/>
        </w:rPr>
      </w:pPr>
      <w:r w:rsidRPr="00911253">
        <w:rPr>
          <w:rFonts w:ascii="Tahoma" w:hAnsi="Tahoma" w:cs="Tahoma"/>
          <w:lang w:val="el-GR"/>
        </w:rPr>
        <w:t xml:space="preserve">Η αναθέτουσα αρχή ματαιώνει ή δύναται να ματαιώσει εν </w:t>
      </w:r>
      <w:proofErr w:type="spellStart"/>
      <w:r w:rsidRPr="00911253">
        <w:rPr>
          <w:rFonts w:ascii="Tahoma" w:hAnsi="Tahoma" w:cs="Tahoma"/>
          <w:lang w:val="el-GR"/>
        </w:rPr>
        <w:t>όλω</w:t>
      </w:r>
      <w:proofErr w:type="spellEnd"/>
      <w:r w:rsidRPr="00911253">
        <w:rPr>
          <w:rFonts w:ascii="Tahoma" w:hAnsi="Tahoma" w:cs="Tahoma"/>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του Διαγωνισμού,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w:t>
      </w:r>
    </w:p>
    <w:p w14:paraId="03F0F8B4" w14:textId="4558CDA8" w:rsidR="009C30D5" w:rsidRPr="00911253" w:rsidRDefault="009C30D5" w:rsidP="009C30D5">
      <w:pPr>
        <w:rPr>
          <w:rFonts w:ascii="Tahoma" w:hAnsi="Tahoma" w:cs="Tahoma"/>
          <w:lang w:val="el-GR"/>
        </w:rPr>
      </w:pPr>
      <w:r w:rsidRPr="00911253">
        <w:rPr>
          <w:rFonts w:ascii="Tahoma" w:hAnsi="Tahoma" w:cs="Tahoma"/>
          <w:lang w:val="el-GR"/>
        </w:rPr>
        <w:t xml:space="preserve">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δευτέρου εδαφίου της παρ. 7 του άρθρου 105, περί κατακύρωσης και σύναψης </w:t>
      </w:r>
      <w:r w:rsidR="00D0634D" w:rsidRPr="00911253">
        <w:rPr>
          <w:rFonts w:ascii="Tahoma" w:hAnsi="Tahoma" w:cs="Tahoma"/>
          <w:lang w:val="el-GR"/>
        </w:rPr>
        <w:t>συμφωνίας-πλαίσιο</w:t>
      </w:r>
      <w:r w:rsidRPr="00911253">
        <w:rPr>
          <w:rFonts w:ascii="Tahoma" w:hAnsi="Tahoma" w:cs="Tahoma"/>
          <w:lang w:val="el-GR"/>
        </w:rPr>
        <w:t>.</w:t>
      </w:r>
    </w:p>
    <w:p w14:paraId="4E81CBE9" w14:textId="7AD67168" w:rsidR="009C30D5" w:rsidRPr="00911253" w:rsidRDefault="009C30D5" w:rsidP="009C30D5">
      <w:pPr>
        <w:rPr>
          <w:rFonts w:ascii="Tahoma" w:hAnsi="Tahoma" w:cs="Tahoma"/>
          <w:lang w:val="el-GR"/>
        </w:rPr>
      </w:pPr>
      <w:r w:rsidRPr="00911253">
        <w:rPr>
          <w:rFonts w:ascii="Tahoma" w:hAnsi="Tahoma" w:cs="Tahoma"/>
          <w:lang w:val="el-GR"/>
        </w:rPr>
        <w:t xml:space="preserve">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αν λόγω ανωτέρας βίας, δεν είναι δυνατή η κανονική εκτέλεση της </w:t>
      </w:r>
      <w:r w:rsidR="00D0634D" w:rsidRPr="00911253">
        <w:rPr>
          <w:rFonts w:ascii="Tahoma" w:hAnsi="Tahoma" w:cs="Tahoma"/>
          <w:lang w:val="el-GR"/>
        </w:rPr>
        <w:t>συμφωνίας-πλαίσιο</w:t>
      </w:r>
      <w:r w:rsidRPr="00911253">
        <w:rPr>
          <w:rFonts w:ascii="Tahoma" w:hAnsi="Tahoma" w:cs="Tahoma"/>
          <w:lang w:val="el-GR"/>
        </w:rPr>
        <w:t xml:space="preserve">, δ) αν η επιλεγείσα προσφορά κριθεί ως μη συμφέρουσα από οικονομική άποψη, ε) στην περίπτωση των παρ. 3 και 4 του άρθρου 97, περί χρόνου ισχύος προσφορών, </w:t>
      </w:r>
      <w:proofErr w:type="spellStart"/>
      <w:r w:rsidRPr="00911253">
        <w:rPr>
          <w:rFonts w:ascii="Tahoma" w:hAnsi="Tahoma" w:cs="Tahoma"/>
          <w:lang w:val="el-GR"/>
        </w:rPr>
        <w:t>στ</w:t>
      </w:r>
      <w:proofErr w:type="spellEnd"/>
      <w:r w:rsidRPr="00911253">
        <w:rPr>
          <w:rFonts w:ascii="Tahoma" w:hAnsi="Tahoma" w:cs="Tahoma"/>
          <w:lang w:val="el-GR"/>
        </w:rPr>
        <w:t>) για άλλους επιτακτικούς λόγους δημοσίου συμφέροντος, όπως ιδίως, δημόσιας υγείας ή προστασίας του περιβάλλοντος.</w:t>
      </w:r>
    </w:p>
    <w:p w14:paraId="57F98244" w14:textId="451CA9DB" w:rsidR="00396B09" w:rsidRPr="00911253" w:rsidRDefault="00180C9E" w:rsidP="00562768">
      <w:pPr>
        <w:rPr>
          <w:rFonts w:ascii="Tahoma" w:hAnsi="Tahoma" w:cs="Tahoma"/>
          <w:lang w:val="el-GR"/>
        </w:rPr>
      </w:pPr>
      <w:r w:rsidRPr="00911253">
        <w:rPr>
          <w:rFonts w:ascii="Tahoma" w:hAnsi="Tahoma" w:cs="Tahoma"/>
          <w:lang w:val="el-GR"/>
        </w:rPr>
        <w:t xml:space="preserve"> </w:t>
      </w:r>
      <w:r w:rsidR="00396B09" w:rsidRPr="00911253">
        <w:rPr>
          <w:rFonts w:ascii="Tahoma" w:hAnsi="Tahoma" w:cs="Tahoma"/>
          <w:lang w:val="el-GR"/>
        </w:rPr>
        <w:br w:type="page"/>
      </w:r>
    </w:p>
    <w:p w14:paraId="64982B28" w14:textId="20BBCBD1" w:rsidR="00180C9E" w:rsidRPr="00911253" w:rsidRDefault="00180C9E" w:rsidP="00E02862">
      <w:pPr>
        <w:pStyle w:val="1"/>
        <w:ind w:left="431" w:hanging="431"/>
        <w:rPr>
          <w:rFonts w:ascii="Tahoma" w:hAnsi="Tahoma" w:cs="Tahoma"/>
        </w:rPr>
      </w:pPr>
      <w:bookmarkStart w:id="236" w:name="_Toc121925569"/>
      <w:r w:rsidRPr="00911253">
        <w:rPr>
          <w:rFonts w:ascii="Tahoma" w:hAnsi="Tahoma" w:cs="Tahoma"/>
        </w:rPr>
        <w:t xml:space="preserve">ΟΡΟΙ ΕΚΤΕΛΕΣΗΣ ΤΗΣ </w:t>
      </w:r>
      <w:r w:rsidR="00D61038" w:rsidRPr="00911253">
        <w:rPr>
          <w:rFonts w:ascii="Tahoma" w:hAnsi="Tahoma" w:cs="Tahoma"/>
        </w:rPr>
        <w:t>ΣΥΜΦΩΝΙΑΣ-ΠΛΑΙΣΙΟ</w:t>
      </w:r>
      <w:bookmarkEnd w:id="236"/>
      <w:r w:rsidRPr="00911253">
        <w:rPr>
          <w:rFonts w:ascii="Tahoma" w:hAnsi="Tahoma" w:cs="Tahoma"/>
        </w:rPr>
        <w:t xml:space="preserve"> </w:t>
      </w:r>
    </w:p>
    <w:p w14:paraId="3CBC78DF" w14:textId="77777777" w:rsidR="00180C9E" w:rsidRPr="00911253" w:rsidRDefault="00C11F7D" w:rsidP="00715BCA">
      <w:pPr>
        <w:pStyle w:val="21"/>
        <w:rPr>
          <w:rFonts w:ascii="Tahoma" w:hAnsi="Tahoma" w:cs="Tahoma"/>
        </w:rPr>
      </w:pPr>
      <w:r w:rsidRPr="00911253">
        <w:rPr>
          <w:rFonts w:ascii="Tahoma" w:hAnsi="Tahoma" w:cs="Tahoma"/>
        </w:rPr>
        <w:tab/>
      </w:r>
      <w:bookmarkStart w:id="237" w:name="_Ref479335105"/>
      <w:bookmarkStart w:id="238" w:name="_Ref479336814"/>
      <w:bookmarkStart w:id="239" w:name="_Toc89934417"/>
      <w:bookmarkStart w:id="240" w:name="_Toc121925570"/>
      <w:r w:rsidRPr="00911253">
        <w:rPr>
          <w:rFonts w:ascii="Tahoma" w:hAnsi="Tahoma" w:cs="Tahoma"/>
        </w:rPr>
        <w:t xml:space="preserve">Εγγυήσεις </w:t>
      </w:r>
      <w:r w:rsidR="00180C9E" w:rsidRPr="00911253">
        <w:rPr>
          <w:rFonts w:ascii="Tahoma" w:hAnsi="Tahoma" w:cs="Tahoma"/>
        </w:rPr>
        <w:t>(καλής εκτέλεσης, προκαταβολής)</w:t>
      </w:r>
      <w:bookmarkEnd w:id="237"/>
      <w:bookmarkEnd w:id="238"/>
      <w:bookmarkEnd w:id="239"/>
      <w:bookmarkEnd w:id="240"/>
    </w:p>
    <w:p w14:paraId="2575C699" w14:textId="45B663F2" w:rsidR="00180C9E" w:rsidRPr="00911253" w:rsidRDefault="00180C9E" w:rsidP="00B65A39">
      <w:pPr>
        <w:pStyle w:val="3"/>
        <w:rPr>
          <w:rFonts w:ascii="Tahoma" w:hAnsi="Tahoma" w:cs="Tahoma"/>
          <w:lang w:val="el-GR"/>
        </w:rPr>
      </w:pPr>
      <w:bookmarkStart w:id="241" w:name="_Toc89934418"/>
      <w:bookmarkStart w:id="242" w:name="_Toc121925571"/>
      <w:r w:rsidRPr="00911253">
        <w:rPr>
          <w:rFonts w:ascii="Tahoma" w:hAnsi="Tahoma" w:cs="Tahoma"/>
          <w:lang w:val="el-GR"/>
        </w:rPr>
        <w:t xml:space="preserve">Εγγύηση καλής εκτέλεσης </w:t>
      </w:r>
      <w:r w:rsidR="00D61038" w:rsidRPr="00911253">
        <w:rPr>
          <w:rFonts w:ascii="Tahoma" w:hAnsi="Tahoma" w:cs="Tahoma"/>
          <w:lang w:val="el-GR"/>
        </w:rPr>
        <w:t>συμφωνίας-πλαίσιο</w:t>
      </w:r>
      <w:bookmarkEnd w:id="241"/>
      <w:bookmarkEnd w:id="242"/>
      <w:r w:rsidR="00D61038" w:rsidRPr="00911253">
        <w:rPr>
          <w:rFonts w:ascii="Tahoma" w:hAnsi="Tahoma" w:cs="Tahoma"/>
          <w:lang w:val="el-GR"/>
        </w:rPr>
        <w:t xml:space="preserve"> </w:t>
      </w:r>
    </w:p>
    <w:p w14:paraId="754D16BD" w14:textId="77777777" w:rsidR="00B65A39" w:rsidRPr="00911253" w:rsidRDefault="00B65A39">
      <w:pPr>
        <w:rPr>
          <w:rFonts w:ascii="Tahoma" w:hAnsi="Tahoma" w:cs="Tahoma"/>
          <w:lang w:val="el-GR"/>
        </w:rPr>
      </w:pPr>
    </w:p>
    <w:p w14:paraId="3250AF47" w14:textId="736387D0" w:rsidR="00180C9E" w:rsidRPr="00911253" w:rsidRDefault="00D61038">
      <w:pPr>
        <w:rPr>
          <w:rFonts w:ascii="Tahoma" w:hAnsi="Tahoma" w:cs="Tahoma"/>
          <w:lang w:val="el-GR"/>
        </w:rPr>
      </w:pPr>
      <w:r w:rsidRPr="00911253">
        <w:rPr>
          <w:rFonts w:ascii="Tahoma" w:hAnsi="Tahoma" w:cs="Tahoma"/>
          <w:lang w:val="el-GR"/>
        </w:rPr>
        <w:t xml:space="preserve">Για την </w:t>
      </w:r>
      <w:r w:rsidR="003777AC" w:rsidRPr="00911253">
        <w:rPr>
          <w:rFonts w:ascii="Tahoma" w:hAnsi="Tahoma" w:cs="Tahoma"/>
          <w:lang w:val="el-GR"/>
        </w:rPr>
        <w:t xml:space="preserve">καλή εκτέλεση των όρων της συμφωνίας-πλαίσιο, οι συμβαλλόμενοι στη συμφωνία-πλαίσιο οικονομικοί φορείς υποχρεούνται να καταθέσουν </w:t>
      </w:r>
      <w:r w:rsidR="00B65A39" w:rsidRPr="00911253">
        <w:rPr>
          <w:rFonts w:ascii="Tahoma" w:hAnsi="Tahoma" w:cs="Tahoma"/>
          <w:lang w:val="el-GR"/>
        </w:rPr>
        <w:t xml:space="preserve">εγγύηση καλής </w:t>
      </w:r>
      <w:r w:rsidR="00FD698C" w:rsidRPr="00911253">
        <w:rPr>
          <w:rFonts w:ascii="Tahoma" w:hAnsi="Tahoma" w:cs="Tahoma"/>
          <w:lang w:val="el-GR"/>
        </w:rPr>
        <w:t>εκτέλεσης</w:t>
      </w:r>
      <w:r w:rsidR="00B65A39" w:rsidRPr="00911253">
        <w:rPr>
          <w:rFonts w:ascii="Tahoma" w:hAnsi="Tahoma" w:cs="Tahoma"/>
          <w:lang w:val="el-GR"/>
        </w:rPr>
        <w:t xml:space="preserve">, </w:t>
      </w:r>
      <w:r w:rsidR="00FC3121" w:rsidRPr="00911253">
        <w:rPr>
          <w:rFonts w:ascii="Tahoma" w:hAnsi="Tahoma" w:cs="Tahoma"/>
          <w:lang w:val="el-GR"/>
        </w:rPr>
        <w:t xml:space="preserve"> </w:t>
      </w:r>
      <w:r w:rsidR="00180C9E" w:rsidRPr="00911253">
        <w:rPr>
          <w:rFonts w:ascii="Tahoma" w:hAnsi="Tahoma" w:cs="Tahoma"/>
          <w:lang w:val="el-GR"/>
        </w:rPr>
        <w:t xml:space="preserve">σύμφωνα με το άρθρο 72 παρ. </w:t>
      </w:r>
      <w:r w:rsidR="00D0634D" w:rsidRPr="00911253">
        <w:rPr>
          <w:rFonts w:ascii="Tahoma" w:hAnsi="Tahoma" w:cs="Tahoma"/>
          <w:lang w:val="el-GR"/>
        </w:rPr>
        <w:t>4</w:t>
      </w:r>
      <w:r w:rsidR="00180C9E" w:rsidRPr="00911253">
        <w:rPr>
          <w:rFonts w:ascii="Tahoma" w:hAnsi="Tahoma" w:cs="Tahoma"/>
          <w:lang w:val="el-GR"/>
        </w:rPr>
        <w:t xml:space="preserve"> του ν. 4412/2016, το ύψος της οποίας ανέρχεται σε ποσοστό </w:t>
      </w:r>
      <w:r w:rsidR="00C11F7D" w:rsidRPr="00911253">
        <w:rPr>
          <w:rFonts w:ascii="Tahoma" w:hAnsi="Tahoma" w:cs="Tahoma"/>
          <w:lang w:val="el-GR"/>
        </w:rPr>
        <w:t>0,</w:t>
      </w:r>
      <w:r w:rsidR="00180C9E" w:rsidRPr="00911253">
        <w:rPr>
          <w:rFonts w:ascii="Tahoma" w:hAnsi="Tahoma" w:cs="Tahoma"/>
          <w:lang w:val="el-GR"/>
        </w:rPr>
        <w:t xml:space="preserve">5% επί της αξίας </w:t>
      </w:r>
      <w:r w:rsidR="003777AC" w:rsidRPr="00911253">
        <w:rPr>
          <w:rFonts w:ascii="Tahoma" w:hAnsi="Tahoma" w:cs="Tahoma"/>
          <w:lang w:val="el-GR"/>
        </w:rPr>
        <w:t xml:space="preserve">του τμήματος της συμφωνίας πλαίσιο που τους έχει ανατεθεί, </w:t>
      </w:r>
      <w:r w:rsidR="00D0634D" w:rsidRPr="00911253">
        <w:rPr>
          <w:rFonts w:ascii="Tahoma" w:hAnsi="Tahoma" w:cs="Tahoma"/>
          <w:lang w:val="el-GR"/>
        </w:rPr>
        <w:t xml:space="preserve">μη συμπεριλαμβανομένου </w:t>
      </w:r>
      <w:r w:rsidR="00180C9E" w:rsidRPr="00911253">
        <w:rPr>
          <w:rFonts w:ascii="Tahoma" w:hAnsi="Tahoma" w:cs="Tahoma"/>
          <w:lang w:val="el-GR"/>
        </w:rPr>
        <w:t>ΦΠΑ</w:t>
      </w:r>
      <w:r w:rsidR="0059077F" w:rsidRPr="00911253">
        <w:rPr>
          <w:rFonts w:ascii="Tahoma" w:hAnsi="Tahoma" w:cs="Tahoma"/>
          <w:lang w:val="el-GR"/>
        </w:rPr>
        <w:t xml:space="preserve"> </w:t>
      </w:r>
      <w:r w:rsidR="00B65A39" w:rsidRPr="00911253">
        <w:rPr>
          <w:rFonts w:ascii="Tahoma" w:hAnsi="Tahoma" w:cs="Tahoma"/>
          <w:lang w:val="el-GR"/>
        </w:rPr>
        <w:t xml:space="preserve"> με χρόνο ισχύος σαράντα  </w:t>
      </w:r>
      <w:r w:rsidR="0059077F" w:rsidRPr="00911253">
        <w:rPr>
          <w:rFonts w:ascii="Tahoma" w:hAnsi="Tahoma" w:cs="Tahoma"/>
          <w:lang w:val="el-GR"/>
        </w:rPr>
        <w:t>(4</w:t>
      </w:r>
      <w:r w:rsidR="00591BE1" w:rsidRPr="00911253">
        <w:rPr>
          <w:rFonts w:ascii="Tahoma" w:hAnsi="Tahoma" w:cs="Tahoma"/>
          <w:lang w:val="el-GR"/>
        </w:rPr>
        <w:t>0</w:t>
      </w:r>
      <w:r w:rsidR="0059077F" w:rsidRPr="00911253">
        <w:rPr>
          <w:rFonts w:ascii="Tahoma" w:hAnsi="Tahoma" w:cs="Tahoma"/>
          <w:lang w:val="el-GR"/>
        </w:rPr>
        <w:t xml:space="preserve">) </w:t>
      </w:r>
      <w:r w:rsidR="00B65A39" w:rsidRPr="00911253">
        <w:rPr>
          <w:rFonts w:ascii="Tahoma" w:hAnsi="Tahoma" w:cs="Tahoma"/>
          <w:lang w:val="el-GR"/>
        </w:rPr>
        <w:t xml:space="preserve"> μηνών η οποία κατατίθεται μέχρι και την υπογραφή της συμφωνίας-πλαίσιο</w:t>
      </w:r>
    </w:p>
    <w:p w14:paraId="5C610C82" w14:textId="3DB8A32C" w:rsidR="00180C9E" w:rsidRPr="00911253" w:rsidRDefault="00180C9E">
      <w:pPr>
        <w:rPr>
          <w:rFonts w:ascii="Tahoma" w:hAnsi="Tahoma" w:cs="Tahoma"/>
          <w:lang w:val="el-GR"/>
        </w:rPr>
      </w:pPr>
      <w:r w:rsidRPr="00911253">
        <w:rPr>
          <w:rFonts w:ascii="Tahoma" w:hAnsi="Tahoma" w:cs="Tahoma"/>
          <w:lang w:val="el-GR"/>
        </w:rPr>
        <w:t xml:space="preserve">Η εγγύηση καλής εκτέλεσης, προκειμένου να γίνει αποδεκτή, πρέπει να περιλαμβάνει κατ' ελάχιστον τα αναφερόμενα </w:t>
      </w:r>
      <w:r w:rsidR="00B65A39" w:rsidRPr="00911253">
        <w:rPr>
          <w:rFonts w:ascii="Tahoma" w:hAnsi="Tahoma" w:cs="Tahoma"/>
          <w:lang w:val="el-GR"/>
        </w:rPr>
        <w:t>στην παρ. 12 του άρθρου 72 του ν.4412/2016</w:t>
      </w:r>
      <w:r w:rsidR="00C31019" w:rsidRPr="00911253">
        <w:rPr>
          <w:rFonts w:ascii="Tahoma" w:hAnsi="Tahoma" w:cs="Tahoma"/>
          <w:lang w:val="el-GR"/>
        </w:rPr>
        <w:t xml:space="preserve"> στοιχεία</w:t>
      </w:r>
      <w:r w:rsidR="00B65A39" w:rsidRPr="00911253">
        <w:rPr>
          <w:rFonts w:ascii="Tahoma" w:hAnsi="Tahoma" w:cs="Tahoma"/>
          <w:lang w:val="el-GR"/>
        </w:rPr>
        <w:t xml:space="preserve">, πλην αυτού της περ. η (βλ. </w:t>
      </w:r>
      <w:r w:rsidRPr="00911253">
        <w:rPr>
          <w:rFonts w:ascii="Tahoma" w:hAnsi="Tahoma" w:cs="Tahoma"/>
          <w:lang w:val="el-GR"/>
        </w:rPr>
        <w:t xml:space="preserve"> παράγραφο</w:t>
      </w:r>
      <w:r w:rsidR="00C31019" w:rsidRPr="00911253">
        <w:rPr>
          <w:rFonts w:ascii="Tahoma" w:hAnsi="Tahoma" w:cs="Tahoma"/>
          <w:lang w:val="el-GR"/>
        </w:rPr>
        <w:t xml:space="preserve"> </w:t>
      </w:r>
      <w:r w:rsidR="00C31019" w:rsidRPr="00911253">
        <w:rPr>
          <w:rFonts w:ascii="Tahoma" w:hAnsi="Tahoma" w:cs="Tahoma"/>
          <w:lang w:val="el-GR"/>
        </w:rPr>
        <w:fldChar w:fldCharType="begin"/>
      </w:r>
      <w:r w:rsidR="00C31019" w:rsidRPr="00911253">
        <w:rPr>
          <w:rFonts w:ascii="Tahoma" w:hAnsi="Tahoma" w:cs="Tahoma"/>
          <w:lang w:val="el-GR"/>
        </w:rPr>
        <w:instrText xml:space="preserve"> REF _Ref479336633 \r \h </w:instrText>
      </w:r>
      <w:r w:rsidR="00911253">
        <w:rPr>
          <w:rFonts w:ascii="Tahoma" w:hAnsi="Tahoma" w:cs="Tahoma"/>
          <w:lang w:val="el-GR"/>
        </w:rPr>
        <w:instrText xml:space="preserve"> \* MERGEFORMAT </w:instrText>
      </w:r>
      <w:r w:rsidR="00C31019" w:rsidRPr="00911253">
        <w:rPr>
          <w:rFonts w:ascii="Tahoma" w:hAnsi="Tahoma" w:cs="Tahoma"/>
          <w:lang w:val="el-GR"/>
        </w:rPr>
      </w:r>
      <w:r w:rsidR="00C31019"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2.1.5</w:t>
      </w:r>
      <w:r w:rsidR="00C31019" w:rsidRPr="00911253">
        <w:rPr>
          <w:rFonts w:ascii="Tahoma" w:hAnsi="Tahoma" w:cs="Tahoma"/>
          <w:lang w:val="el-GR"/>
        </w:rPr>
        <w:fldChar w:fldCharType="end"/>
      </w:r>
      <w:r w:rsidR="00C31019" w:rsidRPr="00911253">
        <w:rPr>
          <w:rFonts w:ascii="Tahoma" w:hAnsi="Tahoma" w:cs="Tahoma"/>
          <w:lang w:val="el-GR"/>
        </w:rPr>
        <w:t xml:space="preserve"> </w:t>
      </w:r>
      <w:r w:rsidRPr="00911253">
        <w:rPr>
          <w:rFonts w:ascii="Tahoma" w:hAnsi="Tahoma" w:cs="Tahoma"/>
          <w:lang w:val="el-GR"/>
        </w:rPr>
        <w:t xml:space="preserve"> στοιχεία της παρούσας</w:t>
      </w:r>
      <w:r w:rsidR="00B65A39" w:rsidRPr="00911253">
        <w:rPr>
          <w:rFonts w:ascii="Tahoma" w:hAnsi="Tahoma" w:cs="Tahoma"/>
          <w:lang w:val="el-GR"/>
        </w:rPr>
        <w:t>)</w:t>
      </w:r>
      <w:r w:rsidRPr="00911253">
        <w:rPr>
          <w:rFonts w:ascii="Tahoma" w:hAnsi="Tahoma" w:cs="Tahoma"/>
          <w:lang w:val="el-GR"/>
        </w:rPr>
        <w:t xml:space="preserve"> και</w:t>
      </w:r>
      <w:r w:rsidR="00B65A39" w:rsidRPr="00911253">
        <w:rPr>
          <w:rFonts w:ascii="Tahoma" w:hAnsi="Tahoma" w:cs="Tahoma"/>
          <w:lang w:val="el-GR"/>
        </w:rPr>
        <w:t>,</w:t>
      </w:r>
      <w:r w:rsidRPr="00911253">
        <w:rPr>
          <w:rFonts w:ascii="Tahoma" w:hAnsi="Tahoma" w:cs="Tahoma"/>
          <w:lang w:val="el-GR"/>
        </w:rPr>
        <w:t xml:space="preserve"> επιπλέον</w:t>
      </w:r>
      <w:r w:rsidR="00B65A39" w:rsidRPr="00911253">
        <w:rPr>
          <w:rFonts w:ascii="Tahoma" w:hAnsi="Tahoma" w:cs="Tahoma"/>
          <w:lang w:val="el-GR"/>
        </w:rPr>
        <w:t xml:space="preserve">, τον τίτλο και </w:t>
      </w:r>
      <w:r w:rsidRPr="00911253">
        <w:rPr>
          <w:rFonts w:ascii="Tahoma" w:hAnsi="Tahoma" w:cs="Tahoma"/>
          <w:lang w:val="el-GR"/>
        </w:rPr>
        <w:t xml:space="preserve">τον αριθμό της σχετικής </w:t>
      </w:r>
      <w:r w:rsidR="00196853" w:rsidRPr="00911253">
        <w:rPr>
          <w:rFonts w:ascii="Tahoma" w:hAnsi="Tahoma" w:cs="Tahoma"/>
          <w:lang w:val="el-GR"/>
        </w:rPr>
        <w:t xml:space="preserve">συμφωνίας </w:t>
      </w:r>
      <w:r w:rsidR="00B65A39" w:rsidRPr="00911253">
        <w:rPr>
          <w:rFonts w:ascii="Tahoma" w:hAnsi="Tahoma" w:cs="Tahoma"/>
          <w:lang w:val="el-GR"/>
        </w:rPr>
        <w:t>–</w:t>
      </w:r>
      <w:r w:rsidR="00196853" w:rsidRPr="00911253">
        <w:rPr>
          <w:rFonts w:ascii="Tahoma" w:hAnsi="Tahoma" w:cs="Tahoma"/>
          <w:lang w:val="el-GR"/>
        </w:rPr>
        <w:t xml:space="preserve"> πλαίσιο</w:t>
      </w:r>
      <w:r w:rsidR="00B65A39" w:rsidRPr="00911253">
        <w:rPr>
          <w:rFonts w:ascii="Tahoma" w:hAnsi="Tahoma" w:cs="Tahoma"/>
          <w:lang w:val="el-GR"/>
        </w:rPr>
        <w:t xml:space="preserve">, εφόσον ο τελευταίος είναι γνωστός </w:t>
      </w:r>
      <w:r w:rsidR="00F26794" w:rsidRPr="00911253">
        <w:rPr>
          <w:rFonts w:ascii="Tahoma" w:hAnsi="Tahoma" w:cs="Tahoma"/>
          <w:lang w:val="el-GR"/>
        </w:rPr>
        <w:t xml:space="preserve"> σύμφων</w:t>
      </w:r>
      <w:r w:rsidR="00B65A39" w:rsidRPr="00911253">
        <w:rPr>
          <w:rFonts w:ascii="Tahoma" w:hAnsi="Tahoma" w:cs="Tahoma"/>
          <w:lang w:val="el-GR"/>
        </w:rPr>
        <w:t>α</w:t>
      </w:r>
      <w:r w:rsidR="00F26794" w:rsidRPr="00911253">
        <w:rPr>
          <w:rFonts w:ascii="Tahoma" w:hAnsi="Tahoma" w:cs="Tahoma"/>
          <w:lang w:val="el-GR"/>
        </w:rPr>
        <w:t xml:space="preserve"> με το υπόδειγμα που περιλαμβάνεται στο</w:t>
      </w:r>
      <w:r w:rsidR="00C31019" w:rsidRPr="00911253">
        <w:rPr>
          <w:rFonts w:ascii="Tahoma" w:hAnsi="Tahoma" w:cs="Tahoma"/>
          <w:lang w:val="el-GR"/>
        </w:rPr>
        <w:t xml:space="preserve"> </w:t>
      </w:r>
      <w:r w:rsidR="00C31019" w:rsidRPr="00911253">
        <w:rPr>
          <w:rFonts w:ascii="Tahoma" w:hAnsi="Tahoma" w:cs="Tahoma"/>
          <w:lang w:val="el-GR"/>
        </w:rPr>
        <w:fldChar w:fldCharType="begin"/>
      </w:r>
      <w:r w:rsidR="00C31019" w:rsidRPr="00911253">
        <w:rPr>
          <w:rFonts w:ascii="Tahoma" w:hAnsi="Tahoma" w:cs="Tahoma"/>
          <w:lang w:val="el-GR"/>
        </w:rPr>
        <w:instrText xml:space="preserve"> REF _Ref88140545 \h </w:instrText>
      </w:r>
      <w:r w:rsidR="00911253">
        <w:rPr>
          <w:rFonts w:ascii="Tahoma" w:hAnsi="Tahoma" w:cs="Tahoma"/>
          <w:lang w:val="el-GR"/>
        </w:rPr>
        <w:instrText xml:space="preserve"> \* MERGEFORMAT </w:instrText>
      </w:r>
      <w:r w:rsidR="00C31019" w:rsidRPr="00911253">
        <w:rPr>
          <w:rFonts w:ascii="Tahoma" w:hAnsi="Tahoma" w:cs="Tahoma"/>
          <w:lang w:val="el-GR"/>
        </w:rPr>
      </w:r>
      <w:r w:rsidR="00C31019" w:rsidRPr="00911253">
        <w:rPr>
          <w:rFonts w:ascii="Tahoma" w:hAnsi="Tahoma" w:cs="Tahoma"/>
          <w:lang w:val="el-GR"/>
        </w:rPr>
        <w:fldChar w:fldCharType="separate"/>
      </w:r>
      <w:r w:rsidR="00EF3AF0" w:rsidRPr="00EF3AF0">
        <w:rPr>
          <w:rFonts w:ascii="Tahoma" w:hAnsi="Tahoma" w:cs="Tahoma"/>
          <w:lang w:val="el-GR"/>
        </w:rPr>
        <w:t xml:space="preserve">ΠΑΡΑΡΤΗΜΑ </w:t>
      </w:r>
      <w:r w:rsidR="00EF3AF0" w:rsidRPr="00911253">
        <w:rPr>
          <w:rFonts w:ascii="Tahoma" w:hAnsi="Tahoma" w:cs="Tahoma"/>
          <w:lang w:val="en-US"/>
        </w:rPr>
        <w:t>V</w:t>
      </w:r>
      <w:r w:rsidR="00EF3AF0" w:rsidRPr="00EF3AF0">
        <w:rPr>
          <w:rFonts w:ascii="Tahoma" w:hAnsi="Tahoma" w:cs="Tahoma"/>
          <w:lang w:val="el-GR"/>
        </w:rPr>
        <w:t xml:space="preserve"> – ΥΠΟΔΕΙΓΜΑΤΑ ΕΓΓΥΗΤΙΚΩΝ ΕΠΙΣΤΟΛΩΝ</w:t>
      </w:r>
      <w:r w:rsidR="00C31019" w:rsidRPr="00911253">
        <w:rPr>
          <w:rFonts w:ascii="Tahoma" w:hAnsi="Tahoma" w:cs="Tahoma"/>
          <w:lang w:val="el-GR"/>
        </w:rPr>
        <w:fldChar w:fldCharType="end"/>
      </w:r>
      <w:r w:rsidR="00F26794" w:rsidRPr="00911253">
        <w:rPr>
          <w:rFonts w:ascii="Tahoma" w:hAnsi="Tahoma" w:cs="Tahoma"/>
          <w:lang w:val="el-GR"/>
        </w:rPr>
        <w:t xml:space="preserve"> Διακήρυξης και τα οριζόμενα στο άρθρο 72 του ν.4412/2016.</w:t>
      </w:r>
    </w:p>
    <w:p w14:paraId="7D536347" w14:textId="574B0D76" w:rsidR="006956DD" w:rsidRPr="00911253" w:rsidRDefault="006956DD" w:rsidP="006956DD">
      <w:pPr>
        <w:rPr>
          <w:rFonts w:ascii="Tahoma" w:hAnsi="Tahoma" w:cs="Tahoma"/>
          <w:lang w:val="el-GR"/>
        </w:rPr>
      </w:pPr>
      <w:r w:rsidRPr="00911253">
        <w:rPr>
          <w:rFonts w:ascii="Tahoma" w:hAnsi="Tahoma" w:cs="Tahoma"/>
          <w:lang w:val="el-GR"/>
        </w:rPr>
        <w:t>Η εγγύηση καλής εκτέλεσης της συμφωνίας - πλαίσιο καλύπτει συνολικά και χωρίς διακρίσεις την εφαρμογή όλων των όρων της συμφωνίας - πλαίσιο και κάθε απαίτηση της Αναθέτουσας Αρχής έναντι του</w:t>
      </w:r>
      <w:r w:rsidR="00C31019" w:rsidRPr="00911253">
        <w:rPr>
          <w:rFonts w:ascii="Tahoma" w:hAnsi="Tahoma" w:cs="Tahoma"/>
          <w:lang w:val="el-GR"/>
        </w:rPr>
        <w:t xml:space="preserve"> αντισυμβαλλόμενου/ων</w:t>
      </w:r>
      <w:r w:rsidRPr="00911253">
        <w:rPr>
          <w:rFonts w:ascii="Tahoma" w:hAnsi="Tahoma" w:cs="Tahoma"/>
          <w:lang w:val="el-GR"/>
        </w:rPr>
        <w:t>.</w:t>
      </w:r>
    </w:p>
    <w:p w14:paraId="78DF2278" w14:textId="3645D6E7" w:rsidR="006956DD" w:rsidRPr="00911253" w:rsidRDefault="006956DD" w:rsidP="006956DD">
      <w:pPr>
        <w:rPr>
          <w:rFonts w:ascii="Tahoma" w:hAnsi="Tahoma" w:cs="Tahoma"/>
          <w:lang w:val="el-GR"/>
        </w:rPr>
      </w:pPr>
      <w:r w:rsidRPr="00911253">
        <w:rPr>
          <w:rFonts w:ascii="Tahoma" w:hAnsi="Tahoma" w:cs="Tahoma"/>
          <w:lang w:val="el-GR"/>
        </w:rPr>
        <w:t xml:space="preserve">Σε περίπτωση τροποποίησης της συμφωνίας - πλαίσιο κατά την παράγραφο </w:t>
      </w:r>
      <w:r w:rsidR="00EE7A94">
        <w:rPr>
          <w:rFonts w:ascii="Tahoma" w:hAnsi="Tahoma" w:cs="Tahoma"/>
          <w:lang w:val="el-GR"/>
        </w:rPr>
        <w:t>4.5</w:t>
      </w:r>
      <w:r w:rsidR="00C31019" w:rsidRPr="00911253">
        <w:rPr>
          <w:rFonts w:ascii="Tahoma" w:hAnsi="Tahoma" w:cs="Tahoma"/>
          <w:lang w:val="el-GR"/>
        </w:rPr>
        <w:t xml:space="preserve"> </w:t>
      </w:r>
      <w:r w:rsidRPr="00911253">
        <w:rPr>
          <w:rFonts w:ascii="Tahoma" w:hAnsi="Tahoma" w:cs="Tahoma"/>
          <w:lang w:val="el-GR"/>
        </w:rPr>
        <w:t xml:space="preserve">της Διακήρυξης, η οποία συνεπάγεται αύξηση της συμβατικής αξίας, </w:t>
      </w:r>
      <w:r w:rsidR="00883130" w:rsidRPr="00911253">
        <w:rPr>
          <w:rFonts w:ascii="Tahoma" w:hAnsi="Tahoma" w:cs="Tahoma"/>
          <w:lang w:val="el-GR"/>
        </w:rPr>
        <w:t>ο</w:t>
      </w:r>
      <w:r w:rsidR="00B65A39" w:rsidRPr="00911253">
        <w:rPr>
          <w:rFonts w:ascii="Tahoma" w:hAnsi="Tahoma" w:cs="Tahoma"/>
          <w:lang w:val="el-GR"/>
        </w:rPr>
        <w:t>ι</w:t>
      </w:r>
      <w:r w:rsidRPr="00911253">
        <w:rPr>
          <w:rFonts w:ascii="Tahoma" w:hAnsi="Tahoma" w:cs="Tahoma"/>
          <w:lang w:val="el-GR"/>
        </w:rPr>
        <w:t xml:space="preserve"> </w:t>
      </w:r>
      <w:r w:rsidR="00883130" w:rsidRPr="00911253">
        <w:rPr>
          <w:rFonts w:ascii="Tahoma" w:hAnsi="Tahoma" w:cs="Tahoma"/>
          <w:lang w:val="el-GR"/>
        </w:rPr>
        <w:t>αντισυμβαλλόμενοι ε</w:t>
      </w:r>
      <w:r w:rsidRPr="00911253">
        <w:rPr>
          <w:rFonts w:ascii="Tahoma" w:hAnsi="Tahoma" w:cs="Tahoma"/>
          <w:lang w:val="el-GR"/>
        </w:rPr>
        <w:t>ίναι υποχρεωμέν</w:t>
      </w:r>
      <w:r w:rsidR="00B65A39" w:rsidRPr="00911253">
        <w:rPr>
          <w:rFonts w:ascii="Tahoma" w:hAnsi="Tahoma" w:cs="Tahoma"/>
          <w:lang w:val="el-GR"/>
        </w:rPr>
        <w:t>οι</w:t>
      </w:r>
      <w:r w:rsidRPr="00911253">
        <w:rPr>
          <w:rFonts w:ascii="Tahoma" w:hAnsi="Tahoma" w:cs="Tahoma"/>
          <w:lang w:val="el-GR"/>
        </w:rPr>
        <w:t xml:space="preserve"> να καταθέσ</w:t>
      </w:r>
      <w:r w:rsidR="00B65A39" w:rsidRPr="00911253">
        <w:rPr>
          <w:rFonts w:ascii="Tahoma" w:hAnsi="Tahoma" w:cs="Tahoma"/>
          <w:lang w:val="el-GR"/>
        </w:rPr>
        <w:t>ουν</w:t>
      </w:r>
      <w:r w:rsidRPr="00911253">
        <w:rPr>
          <w:rFonts w:ascii="Tahoma" w:hAnsi="Tahoma" w:cs="Tahoma"/>
          <w:lang w:val="el-GR"/>
        </w:rPr>
        <w:t xml:space="preserve"> πριν την τροποποίηση, συμπληρωματική εγγύηση καλής εκτέλεσης το ύψος της οποίας ανέρχεται σε ποσοστό 0,5% επί του ποσού της αύξησης, εκτός ΦΠΑ. </w:t>
      </w:r>
    </w:p>
    <w:p w14:paraId="2191B449" w14:textId="1693C707" w:rsidR="006D79DC" w:rsidRPr="00911253" w:rsidRDefault="006D79DC" w:rsidP="006D79DC">
      <w:pPr>
        <w:rPr>
          <w:rFonts w:ascii="Tahoma" w:hAnsi="Tahoma" w:cs="Tahoma"/>
          <w:lang w:val="el-GR"/>
        </w:rPr>
      </w:pPr>
      <w:r w:rsidRPr="00911253">
        <w:rPr>
          <w:rFonts w:ascii="Tahoma" w:hAnsi="Tahoma" w:cs="Tahoma"/>
          <w:lang w:val="el-GR"/>
        </w:rPr>
        <w:t>Η εγγύηση καλής εκτέλεσης</w:t>
      </w:r>
      <w:r w:rsidR="003777AC" w:rsidRPr="00911253">
        <w:rPr>
          <w:rFonts w:ascii="Tahoma" w:hAnsi="Tahoma" w:cs="Tahoma"/>
          <w:lang w:val="el-GR"/>
        </w:rPr>
        <w:t xml:space="preserve"> επιστρέφεται στο σύνολό της</w:t>
      </w:r>
      <w:r w:rsidRPr="00911253">
        <w:rPr>
          <w:rFonts w:ascii="Tahoma" w:hAnsi="Tahoma" w:cs="Tahoma"/>
          <w:lang w:val="el-GR"/>
        </w:rPr>
        <w:t xml:space="preserve"> </w:t>
      </w:r>
      <w:r w:rsidR="00D05B52" w:rsidRPr="00911253">
        <w:rPr>
          <w:rFonts w:ascii="Tahoma" w:hAnsi="Tahoma" w:cs="Tahoma"/>
          <w:lang w:val="el-GR"/>
        </w:rPr>
        <w:t>μετά τη λήξη της ισχύος της συμφωνίας – πλαίσιο.</w:t>
      </w:r>
    </w:p>
    <w:p w14:paraId="46F1F381" w14:textId="0E3E03C7" w:rsidR="00883130" w:rsidRPr="00911253" w:rsidRDefault="006956DD" w:rsidP="006956DD">
      <w:pPr>
        <w:rPr>
          <w:rFonts w:ascii="Tahoma" w:hAnsi="Tahoma" w:cs="Tahoma"/>
          <w:lang w:val="el-GR"/>
        </w:rPr>
      </w:pPr>
      <w:r w:rsidRPr="00911253">
        <w:rPr>
          <w:rFonts w:ascii="Tahoma" w:hAnsi="Tahoma" w:cs="Tahoma"/>
          <w:lang w:val="el-GR"/>
        </w:rPr>
        <w:t>Η εγγύηση καλής εκτέλεσης καταπίπτει σε περίπτωση παράβασης των όρων της συμφωνίας - πλαίσιο, όπως αυτή ειδικότερα ορίζει.</w:t>
      </w:r>
    </w:p>
    <w:p w14:paraId="3EDE998E" w14:textId="036441B0" w:rsidR="00FC3121" w:rsidRPr="00911253" w:rsidRDefault="00FC3121" w:rsidP="00FC3121">
      <w:pPr>
        <w:pStyle w:val="3"/>
        <w:rPr>
          <w:rFonts w:ascii="Tahoma" w:hAnsi="Tahoma" w:cs="Tahoma"/>
          <w:lang w:val="el-GR"/>
        </w:rPr>
      </w:pPr>
      <w:bookmarkStart w:id="243" w:name="_Toc117084594"/>
      <w:bookmarkStart w:id="244" w:name="_Toc117160845"/>
      <w:bookmarkStart w:id="245" w:name="_Ref89780926"/>
      <w:bookmarkStart w:id="246" w:name="_Toc89934419"/>
      <w:bookmarkStart w:id="247" w:name="_Toc121925572"/>
      <w:bookmarkStart w:id="248" w:name="_Toc491951261"/>
      <w:bookmarkEnd w:id="243"/>
      <w:bookmarkEnd w:id="244"/>
      <w:r w:rsidRPr="00911253">
        <w:rPr>
          <w:rFonts w:ascii="Tahoma" w:hAnsi="Tahoma" w:cs="Tahoma"/>
          <w:lang w:val="el-GR"/>
        </w:rPr>
        <w:t xml:space="preserve">Εγγύηση καλής εκτέλεσης </w:t>
      </w:r>
      <w:r w:rsidR="00CC25EA" w:rsidRPr="00911253">
        <w:rPr>
          <w:rFonts w:ascii="Tahoma" w:hAnsi="Tahoma" w:cs="Tahoma"/>
          <w:lang w:val="el-GR"/>
        </w:rPr>
        <w:t>ε</w:t>
      </w:r>
      <w:r w:rsidR="00CA1E85" w:rsidRPr="00911253">
        <w:rPr>
          <w:rFonts w:ascii="Tahoma" w:hAnsi="Tahoma" w:cs="Tahoma"/>
          <w:lang w:val="el-GR"/>
        </w:rPr>
        <w:t>κτελεστικών συμβάσεων</w:t>
      </w:r>
      <w:r w:rsidR="00182CB4" w:rsidRPr="00911253">
        <w:rPr>
          <w:rFonts w:ascii="Tahoma" w:hAnsi="Tahoma" w:cs="Tahoma"/>
          <w:lang w:val="el-GR"/>
        </w:rPr>
        <w:t xml:space="preserve"> </w:t>
      </w:r>
      <w:r w:rsidRPr="00911253">
        <w:rPr>
          <w:rFonts w:ascii="Tahoma" w:hAnsi="Tahoma" w:cs="Tahoma"/>
          <w:lang w:val="el-GR"/>
        </w:rPr>
        <w:t>και εγγύηση προκαταβολής</w:t>
      </w:r>
      <w:bookmarkEnd w:id="245"/>
      <w:bookmarkEnd w:id="246"/>
      <w:bookmarkEnd w:id="247"/>
      <w:r w:rsidRPr="00911253">
        <w:rPr>
          <w:rFonts w:ascii="Tahoma" w:hAnsi="Tahoma" w:cs="Tahoma"/>
          <w:lang w:val="el-GR"/>
        </w:rPr>
        <w:t xml:space="preserve"> </w:t>
      </w:r>
      <w:bookmarkEnd w:id="248"/>
    </w:p>
    <w:p w14:paraId="1BEA9BC0" w14:textId="5FCB459E" w:rsidR="0044374A" w:rsidRPr="00911253" w:rsidRDefault="0044374A" w:rsidP="0044374A">
      <w:pPr>
        <w:rPr>
          <w:rFonts w:ascii="Tahoma" w:hAnsi="Tahoma" w:cs="Tahoma"/>
          <w:lang w:val="el-GR"/>
        </w:rPr>
      </w:pPr>
      <w:r w:rsidRPr="00911253">
        <w:rPr>
          <w:rFonts w:ascii="Tahoma" w:hAnsi="Tahoma" w:cs="Tahoma"/>
          <w:lang w:val="el-GR"/>
        </w:rPr>
        <w:t xml:space="preserve">Για την υπογραφή των επιμέρους εκτελεστικών συμβάσεων, απαιτείται η παροχή εγγύησης καλής εκτέλεσης, σύμφωνα με το άρθρο 72 παρ. </w:t>
      </w:r>
      <w:r w:rsidR="003777AC" w:rsidRPr="00911253">
        <w:rPr>
          <w:rFonts w:ascii="Tahoma" w:hAnsi="Tahoma" w:cs="Tahoma"/>
          <w:lang w:val="el-GR"/>
        </w:rPr>
        <w:t xml:space="preserve">4 και 6 </w:t>
      </w:r>
      <w:r w:rsidRPr="00911253">
        <w:rPr>
          <w:rFonts w:ascii="Tahoma" w:hAnsi="Tahoma" w:cs="Tahoma"/>
          <w:lang w:val="el-GR"/>
        </w:rPr>
        <w:t xml:space="preserve">του ν. 4412/2016, το ύψος της οποίας ανέρχεται σε ποσοστό 4% επί της εκτιμώμενης αξίας της σύμβασης, μη συμπεριλαμβανομένου ΦΠΑ, και με χρόνο ισχύος  ίσο με τη διάρκεια υλοποίησής της εκάστοτε εκτελεστικής σύμβασης και κατατίθεται μέχρι και την υπογραφή του συμφωνητικού. </w:t>
      </w:r>
    </w:p>
    <w:p w14:paraId="1265D617" w14:textId="247F75D8" w:rsidR="0044374A" w:rsidRPr="00911253" w:rsidRDefault="0044374A" w:rsidP="0044374A">
      <w:pPr>
        <w:rPr>
          <w:rFonts w:ascii="Tahoma" w:hAnsi="Tahoma" w:cs="Tahoma"/>
          <w:lang w:val="el-GR"/>
        </w:rPr>
      </w:pPr>
      <w:r w:rsidRPr="00911253">
        <w:rPr>
          <w:rFonts w:ascii="Tahoma" w:hAnsi="Tahoma" w:cs="Tahoma"/>
          <w:lang w:val="el-GR"/>
        </w:rPr>
        <w:t>Η εγγύηση καλής εκτέλεσης, προκειμένου να γίνει αποδεκτή , πρέπει να περιλαμβάνε</w:t>
      </w:r>
      <w:r w:rsidR="00764DEC" w:rsidRPr="00911253">
        <w:rPr>
          <w:rFonts w:ascii="Tahoma" w:hAnsi="Tahoma" w:cs="Tahoma"/>
          <w:lang w:val="el-GR"/>
        </w:rPr>
        <w:t xml:space="preserve">ι κατ' ελάχιστον </w:t>
      </w:r>
      <w:r w:rsidRPr="00911253">
        <w:rPr>
          <w:rFonts w:ascii="Tahoma" w:hAnsi="Tahoma" w:cs="Tahoma"/>
          <w:lang w:val="el-GR"/>
        </w:rPr>
        <w:t xml:space="preserve">τα αναφερόμενα στην παρ. 12 του άρθρου 72 του ν. 4412/2016 στοιχεία, (βλ. παράγραφο </w:t>
      </w:r>
      <w:r w:rsidR="00764DEC" w:rsidRPr="00911253">
        <w:rPr>
          <w:rFonts w:ascii="Tahoma" w:hAnsi="Tahoma" w:cs="Tahoma"/>
          <w:lang w:val="el-GR"/>
        </w:rPr>
        <w:fldChar w:fldCharType="begin"/>
      </w:r>
      <w:r w:rsidR="00764DEC" w:rsidRPr="00911253">
        <w:rPr>
          <w:rFonts w:ascii="Tahoma" w:hAnsi="Tahoma" w:cs="Tahoma"/>
          <w:lang w:val="el-GR"/>
        </w:rPr>
        <w:instrText xml:space="preserve"> REF _Ref479336633 \r \h </w:instrText>
      </w:r>
      <w:r w:rsidR="00911253">
        <w:rPr>
          <w:rFonts w:ascii="Tahoma" w:hAnsi="Tahoma" w:cs="Tahoma"/>
          <w:lang w:val="el-GR"/>
        </w:rPr>
        <w:instrText xml:space="preserve"> \* MERGEFORMAT </w:instrText>
      </w:r>
      <w:r w:rsidR="00764DEC" w:rsidRPr="00911253">
        <w:rPr>
          <w:rFonts w:ascii="Tahoma" w:hAnsi="Tahoma" w:cs="Tahoma"/>
          <w:lang w:val="el-GR"/>
        </w:rPr>
      </w:r>
      <w:r w:rsidR="00764DEC"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2.1.5</w:t>
      </w:r>
      <w:r w:rsidR="00764DEC" w:rsidRPr="00911253">
        <w:rPr>
          <w:rFonts w:ascii="Tahoma" w:hAnsi="Tahoma" w:cs="Tahoma"/>
          <w:lang w:val="el-GR"/>
        </w:rPr>
        <w:fldChar w:fldCharType="end"/>
      </w:r>
      <w:r w:rsidR="00764DEC" w:rsidRPr="00911253">
        <w:rPr>
          <w:rFonts w:ascii="Tahoma" w:hAnsi="Tahoma" w:cs="Tahoma"/>
          <w:lang w:val="el-GR"/>
        </w:rPr>
        <w:t xml:space="preserve"> </w:t>
      </w:r>
      <w:r w:rsidRPr="00911253">
        <w:rPr>
          <w:rFonts w:ascii="Tahoma" w:hAnsi="Tahoma" w:cs="Tahoma"/>
          <w:lang w:val="el-GR"/>
        </w:rPr>
        <w:t xml:space="preserve">της παρούσας) και, επιπλέον, </w:t>
      </w:r>
      <w:r w:rsidR="00ED6EE5" w:rsidRPr="00911253">
        <w:rPr>
          <w:rFonts w:ascii="Tahoma" w:hAnsi="Tahoma" w:cs="Tahoma"/>
          <w:lang w:val="el-GR"/>
        </w:rPr>
        <w:t xml:space="preserve">τον αριθμό και τον τίτλο της συμφωνίας – πλαίσιο και </w:t>
      </w:r>
      <w:r w:rsidRPr="00911253">
        <w:rPr>
          <w:rFonts w:ascii="Tahoma" w:hAnsi="Tahoma" w:cs="Tahoma"/>
          <w:lang w:val="el-GR"/>
        </w:rPr>
        <w:t>τον τίτλο και τον αριθμό της σχετικής εκτελεστικής σύμβασης, εφ</w:t>
      </w:r>
      <w:r w:rsidR="00764DEC" w:rsidRPr="00911253">
        <w:rPr>
          <w:rFonts w:ascii="Tahoma" w:hAnsi="Tahoma" w:cs="Tahoma"/>
          <w:lang w:val="el-GR"/>
        </w:rPr>
        <w:t>όσον ο τελευταίος είναι γνωστός</w:t>
      </w:r>
      <w:r w:rsidRPr="00911253">
        <w:rPr>
          <w:rFonts w:ascii="Tahoma" w:hAnsi="Tahoma" w:cs="Tahoma"/>
          <w:lang w:val="el-GR"/>
        </w:rPr>
        <w:t xml:space="preserve">. Εφόσον παρέχεται με εγγυητική επιστολή τράπεζας το περιεχόμενό της πρέπει να είναι σύμφωνο με το αντίστοιχο υπόδειγμα που περιλαμβάνεται στο </w:t>
      </w:r>
      <w:r w:rsidR="00764DEC" w:rsidRPr="00911253">
        <w:rPr>
          <w:rFonts w:ascii="Tahoma" w:hAnsi="Tahoma" w:cs="Tahoma"/>
          <w:lang w:val="el-GR"/>
        </w:rPr>
        <w:fldChar w:fldCharType="begin"/>
      </w:r>
      <w:r w:rsidR="00764DEC" w:rsidRPr="00911253">
        <w:rPr>
          <w:rFonts w:ascii="Tahoma" w:hAnsi="Tahoma" w:cs="Tahoma"/>
          <w:lang w:val="el-GR"/>
        </w:rPr>
        <w:instrText xml:space="preserve"> REF _Ref88140545 \h </w:instrText>
      </w:r>
      <w:r w:rsidR="00911253">
        <w:rPr>
          <w:rFonts w:ascii="Tahoma" w:hAnsi="Tahoma" w:cs="Tahoma"/>
          <w:lang w:val="el-GR"/>
        </w:rPr>
        <w:instrText xml:space="preserve"> \* MERGEFORMAT </w:instrText>
      </w:r>
      <w:r w:rsidR="00764DEC" w:rsidRPr="00911253">
        <w:rPr>
          <w:rFonts w:ascii="Tahoma" w:hAnsi="Tahoma" w:cs="Tahoma"/>
          <w:lang w:val="el-GR"/>
        </w:rPr>
      </w:r>
      <w:r w:rsidR="00764DEC" w:rsidRPr="00911253">
        <w:rPr>
          <w:rFonts w:ascii="Tahoma" w:hAnsi="Tahoma" w:cs="Tahoma"/>
          <w:lang w:val="el-GR"/>
        </w:rPr>
        <w:fldChar w:fldCharType="separate"/>
      </w:r>
      <w:r w:rsidR="00EF3AF0" w:rsidRPr="00EF3AF0">
        <w:rPr>
          <w:rFonts w:ascii="Tahoma" w:hAnsi="Tahoma" w:cs="Tahoma"/>
          <w:lang w:val="el-GR"/>
        </w:rPr>
        <w:t xml:space="preserve">ΠΑΡΑΡΤΗΜΑ </w:t>
      </w:r>
      <w:r w:rsidR="00EF3AF0" w:rsidRPr="00911253">
        <w:rPr>
          <w:rFonts w:ascii="Tahoma" w:hAnsi="Tahoma" w:cs="Tahoma"/>
          <w:lang w:val="en-US"/>
        </w:rPr>
        <w:t>V</w:t>
      </w:r>
      <w:r w:rsidR="00EF3AF0" w:rsidRPr="00EF3AF0">
        <w:rPr>
          <w:rFonts w:ascii="Tahoma" w:hAnsi="Tahoma" w:cs="Tahoma"/>
          <w:lang w:val="el-GR"/>
        </w:rPr>
        <w:t xml:space="preserve"> – ΥΠΟΔΕΙΓΜΑΤΑ ΕΓΓΥΗΤΙΚΩΝ ΕΠΙΣΤΟΛΩΝ</w:t>
      </w:r>
      <w:r w:rsidR="00764DEC" w:rsidRPr="00911253">
        <w:rPr>
          <w:rFonts w:ascii="Tahoma" w:hAnsi="Tahoma" w:cs="Tahoma"/>
          <w:lang w:val="el-GR"/>
        </w:rPr>
        <w:fldChar w:fldCharType="end"/>
      </w:r>
      <w:r w:rsidR="00764DEC" w:rsidRPr="00911253">
        <w:rPr>
          <w:rFonts w:ascii="Tahoma" w:hAnsi="Tahoma" w:cs="Tahoma"/>
          <w:lang w:val="el-GR"/>
        </w:rPr>
        <w:t xml:space="preserve"> </w:t>
      </w:r>
      <w:r w:rsidRPr="00911253">
        <w:rPr>
          <w:rFonts w:ascii="Tahoma" w:hAnsi="Tahoma" w:cs="Tahoma"/>
          <w:lang w:val="el-GR"/>
        </w:rPr>
        <w:t>της Διακήρυξης και τα οριζόμενα στο άρθρο 72 του ν. 4412/2016.</w:t>
      </w:r>
    </w:p>
    <w:p w14:paraId="67D2F2D1" w14:textId="77777777" w:rsidR="0044374A" w:rsidRPr="00911253" w:rsidRDefault="0044374A" w:rsidP="0044374A">
      <w:pPr>
        <w:rPr>
          <w:rFonts w:ascii="Tahoma" w:hAnsi="Tahoma" w:cs="Tahoma"/>
          <w:lang w:val="el-GR"/>
        </w:rPr>
      </w:pPr>
      <w:r w:rsidRPr="00911253">
        <w:rPr>
          <w:rFonts w:ascii="Tahoma" w:hAnsi="Tahoma" w:cs="Tahoma"/>
          <w:lang w:val="el-GR"/>
        </w:rPr>
        <w:t xml:space="preserve">Η εγγύηση καλής εκτέλεσης της εκάστοτε εκτελεστικής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2BA1A30" w14:textId="37F1B1EF" w:rsidR="0044374A" w:rsidRPr="00911253" w:rsidRDefault="0044374A" w:rsidP="0044374A">
      <w:pPr>
        <w:rPr>
          <w:rFonts w:ascii="Tahoma" w:hAnsi="Tahoma" w:cs="Tahoma"/>
          <w:lang w:val="el-GR"/>
        </w:rPr>
      </w:pPr>
      <w:r w:rsidRPr="00911253">
        <w:rPr>
          <w:rFonts w:ascii="Tahoma" w:hAnsi="Tahoma" w:cs="Tahoma"/>
          <w:lang w:val="el-GR"/>
        </w:rPr>
        <w:t xml:space="preserve">Σε περίπτωση τροποποίησης της εκάστοτε εκτελεστικής σύμβασης κατά την παράγραφο </w:t>
      </w:r>
      <w:r w:rsidR="00764DEC" w:rsidRPr="00911253">
        <w:rPr>
          <w:rFonts w:ascii="Tahoma" w:hAnsi="Tahoma" w:cs="Tahoma"/>
          <w:lang w:val="el-GR"/>
        </w:rPr>
        <w:fldChar w:fldCharType="begin"/>
      </w:r>
      <w:r w:rsidR="00764DEC" w:rsidRPr="00911253">
        <w:rPr>
          <w:rFonts w:ascii="Tahoma" w:hAnsi="Tahoma" w:cs="Tahoma"/>
          <w:lang w:val="el-GR"/>
        </w:rPr>
        <w:instrText xml:space="preserve"> REF _Ref479334848 \r \h </w:instrText>
      </w:r>
      <w:r w:rsidR="00911253">
        <w:rPr>
          <w:rFonts w:ascii="Tahoma" w:hAnsi="Tahoma" w:cs="Tahoma"/>
          <w:lang w:val="el-GR"/>
        </w:rPr>
        <w:instrText xml:space="preserve"> \* MERGEFORMAT </w:instrText>
      </w:r>
      <w:r w:rsidR="00764DEC" w:rsidRPr="00911253">
        <w:rPr>
          <w:rFonts w:ascii="Tahoma" w:hAnsi="Tahoma" w:cs="Tahoma"/>
          <w:lang w:val="el-GR"/>
        </w:rPr>
      </w:r>
      <w:r w:rsidR="00764DEC"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4.5</w:t>
      </w:r>
      <w:r w:rsidR="00764DEC" w:rsidRPr="00911253">
        <w:rPr>
          <w:rFonts w:ascii="Tahoma" w:hAnsi="Tahoma" w:cs="Tahoma"/>
          <w:lang w:val="el-GR"/>
        </w:rPr>
        <w:fldChar w:fldCharType="end"/>
      </w:r>
      <w:r w:rsidRPr="00911253">
        <w:rPr>
          <w:rFonts w:ascii="Tahoma" w:hAnsi="Tahoma" w:cs="Tahoma"/>
          <w:lang w:val="el-GR"/>
        </w:rPr>
        <w:t xml:space="preserve">,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3E24C147" w14:textId="77777777" w:rsidR="00ED6EE5" w:rsidRPr="00911253" w:rsidRDefault="00ED6EE5" w:rsidP="00ED6EE5">
      <w:pPr>
        <w:rPr>
          <w:rFonts w:ascii="Tahoma" w:hAnsi="Tahoma" w:cs="Tahoma"/>
          <w:lang w:val="el-GR"/>
        </w:rPr>
      </w:pPr>
      <w:r w:rsidRPr="00911253">
        <w:rPr>
          <w:rFonts w:ascii="Tahoma" w:hAnsi="Tahoma" w:cs="Tahoma"/>
          <w:lang w:val="el-GR"/>
        </w:rPr>
        <w:t>Η εγγύηση καλής εκτέλεσης καταπίπτει σε περίπτωση παράβασης των όρων της εκτελεστικής σύμβασης ή/και της συμφωνίας - πλαίσιο, όπως αυτή ειδικότερα ορίζει.</w:t>
      </w:r>
    </w:p>
    <w:p w14:paraId="23178428" w14:textId="77777777" w:rsidR="00ED6EE5" w:rsidRPr="00911253" w:rsidRDefault="00ED6EE5" w:rsidP="00ED6EE5">
      <w:pPr>
        <w:rPr>
          <w:rFonts w:ascii="Tahoma" w:hAnsi="Tahoma" w:cs="Tahoma"/>
          <w:lang w:val="el-GR"/>
        </w:rPr>
      </w:pPr>
      <w:r w:rsidRPr="00911253">
        <w:rPr>
          <w:rFonts w:ascii="Tahoma" w:hAnsi="Tahoma" w:cs="Tahoma"/>
          <w:lang w:val="el-GR"/>
        </w:rPr>
        <w:t>Στην περίπτωση χορήγησης προκαταβολής για την εκτελεστική σύμβαση η διάρκειά της θα είναι ίση με τη διάρκεια υλοποίησής, της εκάστοτε εκτελεστικής σύμβασης</w:t>
      </w:r>
    </w:p>
    <w:p w14:paraId="588B6A3E" w14:textId="015419E4" w:rsidR="0044374A" w:rsidRPr="00911253" w:rsidRDefault="0044374A" w:rsidP="0044374A">
      <w:pPr>
        <w:rPr>
          <w:rFonts w:ascii="Tahoma" w:hAnsi="Tahoma" w:cs="Tahoma"/>
          <w:lang w:val="el-GR"/>
        </w:rPr>
      </w:pPr>
      <w:r w:rsidRPr="00911253">
        <w:rPr>
          <w:rFonts w:ascii="Tahoma" w:hAnsi="Tahoma" w:cs="Tahoma"/>
          <w:lang w:val="el-GR"/>
        </w:rPr>
        <w:t xml:space="preserve">Στην περίπτωση χορήγησης προκαταβολής, σύμφωνα με την παράγραφο </w:t>
      </w:r>
      <w:r w:rsidR="00764DEC" w:rsidRPr="00911253">
        <w:rPr>
          <w:rFonts w:ascii="Tahoma" w:hAnsi="Tahoma" w:cs="Tahoma"/>
          <w:lang w:val="el-GR"/>
        </w:rPr>
        <w:fldChar w:fldCharType="begin"/>
      </w:r>
      <w:r w:rsidR="00764DEC" w:rsidRPr="00911253">
        <w:rPr>
          <w:rFonts w:ascii="Tahoma" w:hAnsi="Tahoma" w:cs="Tahoma"/>
          <w:lang w:val="el-GR"/>
        </w:rPr>
        <w:instrText xml:space="preserve"> REF _Ref479336674 \r \h </w:instrText>
      </w:r>
      <w:r w:rsidR="00911253">
        <w:rPr>
          <w:rFonts w:ascii="Tahoma" w:hAnsi="Tahoma" w:cs="Tahoma"/>
          <w:lang w:val="el-GR"/>
        </w:rPr>
        <w:instrText xml:space="preserve"> \* MERGEFORMAT </w:instrText>
      </w:r>
      <w:r w:rsidR="00764DEC" w:rsidRPr="00911253">
        <w:rPr>
          <w:rFonts w:ascii="Tahoma" w:hAnsi="Tahoma" w:cs="Tahoma"/>
          <w:lang w:val="el-GR"/>
        </w:rPr>
      </w:r>
      <w:r w:rsidR="00764DEC"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5.1</w:t>
      </w:r>
      <w:r w:rsidR="00764DEC" w:rsidRPr="00911253">
        <w:rPr>
          <w:rFonts w:ascii="Tahoma" w:hAnsi="Tahoma" w:cs="Tahoma"/>
          <w:lang w:val="el-GR"/>
        </w:rPr>
        <w:fldChar w:fldCharType="end"/>
      </w:r>
      <w:r w:rsidR="00764DEC" w:rsidRPr="00911253">
        <w:rPr>
          <w:rFonts w:ascii="Tahoma" w:hAnsi="Tahoma" w:cs="Tahoma"/>
          <w:lang w:val="el-GR"/>
        </w:rPr>
        <w:t xml:space="preserve"> </w:t>
      </w:r>
      <w:r w:rsidRPr="00911253">
        <w:rPr>
          <w:rFonts w:ascii="Tahoma" w:hAnsi="Tahoma" w:cs="Tahoma"/>
          <w:lang w:val="el-GR"/>
        </w:rPr>
        <w:t xml:space="preserve">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sidR="00764DEC" w:rsidRPr="00911253">
        <w:rPr>
          <w:rFonts w:ascii="Tahoma" w:hAnsi="Tahoma" w:cs="Tahoma"/>
          <w:lang w:val="el-GR"/>
        </w:rPr>
        <w:fldChar w:fldCharType="begin"/>
      </w:r>
      <w:r w:rsidR="00764DEC" w:rsidRPr="00911253">
        <w:rPr>
          <w:rFonts w:ascii="Tahoma" w:hAnsi="Tahoma" w:cs="Tahoma"/>
          <w:lang w:val="el-GR"/>
        </w:rPr>
        <w:instrText xml:space="preserve"> REF _Ref88140545 \h </w:instrText>
      </w:r>
      <w:r w:rsidR="00911253">
        <w:rPr>
          <w:rFonts w:ascii="Tahoma" w:hAnsi="Tahoma" w:cs="Tahoma"/>
          <w:lang w:val="el-GR"/>
        </w:rPr>
        <w:instrText xml:space="preserve"> \* MERGEFORMAT </w:instrText>
      </w:r>
      <w:r w:rsidR="00764DEC" w:rsidRPr="00911253">
        <w:rPr>
          <w:rFonts w:ascii="Tahoma" w:hAnsi="Tahoma" w:cs="Tahoma"/>
          <w:lang w:val="el-GR"/>
        </w:rPr>
      </w:r>
      <w:r w:rsidR="00764DEC" w:rsidRPr="00911253">
        <w:rPr>
          <w:rFonts w:ascii="Tahoma" w:hAnsi="Tahoma" w:cs="Tahoma"/>
          <w:lang w:val="el-GR"/>
        </w:rPr>
        <w:fldChar w:fldCharType="separate"/>
      </w:r>
      <w:r w:rsidR="00EF3AF0" w:rsidRPr="00EF3AF0">
        <w:rPr>
          <w:rFonts w:ascii="Tahoma" w:hAnsi="Tahoma" w:cs="Tahoma"/>
          <w:lang w:val="el-GR"/>
        </w:rPr>
        <w:t xml:space="preserve">ΠΑΡΑΡΤΗΜΑ </w:t>
      </w:r>
      <w:r w:rsidR="00EF3AF0" w:rsidRPr="00911253">
        <w:rPr>
          <w:rFonts w:ascii="Tahoma" w:hAnsi="Tahoma" w:cs="Tahoma"/>
          <w:lang w:val="en-US"/>
        </w:rPr>
        <w:t>V</w:t>
      </w:r>
      <w:r w:rsidR="00EF3AF0" w:rsidRPr="00EF3AF0">
        <w:rPr>
          <w:rFonts w:ascii="Tahoma" w:hAnsi="Tahoma" w:cs="Tahoma"/>
          <w:lang w:val="el-GR"/>
        </w:rPr>
        <w:t xml:space="preserve"> – ΥΠΟΔΕΙΓΜΑΤΑ ΕΓΓΥΗΤΙΚΩΝ ΕΠΙΣΤΟΛΩΝ</w:t>
      </w:r>
      <w:r w:rsidR="00764DEC" w:rsidRPr="00911253">
        <w:rPr>
          <w:rFonts w:ascii="Tahoma" w:hAnsi="Tahoma" w:cs="Tahoma"/>
          <w:lang w:val="el-GR"/>
        </w:rPr>
        <w:fldChar w:fldCharType="end"/>
      </w:r>
      <w:r w:rsidR="00764DEC" w:rsidRPr="00911253">
        <w:rPr>
          <w:rFonts w:ascii="Tahoma" w:hAnsi="Tahoma" w:cs="Tahoma"/>
          <w:lang w:val="el-GR"/>
        </w:rPr>
        <w:t xml:space="preserve"> </w:t>
      </w:r>
      <w:r w:rsidRPr="00911253">
        <w:rPr>
          <w:rFonts w:ascii="Tahoma" w:hAnsi="Tahoma" w:cs="Tahoma"/>
          <w:lang w:val="el-GR"/>
        </w:rPr>
        <w:t xml:space="preserve">της Διακήρυξης. Η προκαταβολή και η εγγύηση προκαταβολής μπορούν να χορηγούνται τμηματικά, σύμφωνα με την παράγραφο </w:t>
      </w:r>
      <w:r w:rsidR="00764DEC" w:rsidRPr="00911253">
        <w:rPr>
          <w:rFonts w:ascii="Tahoma" w:hAnsi="Tahoma" w:cs="Tahoma"/>
          <w:lang w:val="el-GR"/>
        </w:rPr>
        <w:fldChar w:fldCharType="begin"/>
      </w:r>
      <w:r w:rsidR="00764DEC" w:rsidRPr="00911253">
        <w:rPr>
          <w:rFonts w:ascii="Tahoma" w:hAnsi="Tahoma" w:cs="Tahoma"/>
          <w:lang w:val="el-GR"/>
        </w:rPr>
        <w:instrText xml:space="preserve"> REF _Ref479336674 \r \h </w:instrText>
      </w:r>
      <w:r w:rsidR="00911253">
        <w:rPr>
          <w:rFonts w:ascii="Tahoma" w:hAnsi="Tahoma" w:cs="Tahoma"/>
          <w:lang w:val="el-GR"/>
        </w:rPr>
        <w:instrText xml:space="preserve"> \* MERGEFORMAT </w:instrText>
      </w:r>
      <w:r w:rsidR="00764DEC" w:rsidRPr="00911253">
        <w:rPr>
          <w:rFonts w:ascii="Tahoma" w:hAnsi="Tahoma" w:cs="Tahoma"/>
          <w:lang w:val="el-GR"/>
        </w:rPr>
      </w:r>
      <w:r w:rsidR="00764DEC"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5.1</w:t>
      </w:r>
      <w:r w:rsidR="00764DEC" w:rsidRPr="00911253">
        <w:rPr>
          <w:rFonts w:ascii="Tahoma" w:hAnsi="Tahoma" w:cs="Tahoma"/>
          <w:lang w:val="el-GR"/>
        </w:rPr>
        <w:fldChar w:fldCharType="end"/>
      </w:r>
      <w:r w:rsidR="00764DEC" w:rsidRPr="00911253">
        <w:rPr>
          <w:rFonts w:ascii="Tahoma" w:hAnsi="Tahoma" w:cs="Tahoma"/>
          <w:lang w:val="el-GR"/>
        </w:rPr>
        <w:t xml:space="preserve"> </w:t>
      </w:r>
      <w:r w:rsidRPr="00911253">
        <w:rPr>
          <w:rFonts w:ascii="Tahoma" w:hAnsi="Tahoma" w:cs="Tahoma"/>
          <w:lang w:val="el-GR"/>
        </w:rPr>
        <w:t xml:space="preserve">της παρούσας (τρόπος πληρωμής). </w:t>
      </w:r>
    </w:p>
    <w:p w14:paraId="7777BF4F" w14:textId="4DA186F3" w:rsidR="0044374A" w:rsidRPr="00911253" w:rsidRDefault="0044374A" w:rsidP="0044374A">
      <w:pPr>
        <w:rPr>
          <w:rFonts w:ascii="Tahoma" w:hAnsi="Tahoma" w:cs="Tahoma"/>
          <w:lang w:val="el-GR"/>
        </w:rPr>
      </w:pPr>
      <w:r w:rsidRPr="00911253">
        <w:rPr>
          <w:rFonts w:ascii="Tahoma" w:hAnsi="Tahoma" w:cs="Tahoma"/>
          <w:lang w:val="el-GR"/>
        </w:rPr>
        <w:t>Η/Οι εγγύηση/εις καλής εκτέλεσης επιστρέφεται/</w:t>
      </w:r>
      <w:proofErr w:type="spellStart"/>
      <w:r w:rsidRPr="00911253">
        <w:rPr>
          <w:rFonts w:ascii="Tahoma" w:hAnsi="Tahoma" w:cs="Tahoma"/>
          <w:lang w:val="el-GR"/>
        </w:rPr>
        <w:t>ονται</w:t>
      </w:r>
      <w:proofErr w:type="spellEnd"/>
      <w:r w:rsidRPr="00911253">
        <w:rPr>
          <w:rFonts w:ascii="Tahoma" w:hAnsi="Tahoma" w:cs="Tahoma"/>
          <w:lang w:val="el-GR"/>
        </w:rPr>
        <w:t xml:space="preserve"> στο σύνολό του/ς μετά από την ποσοτική και ποιοτική παραλαβή του συνόλου του αντικειμένου της </w:t>
      </w:r>
      <w:r w:rsidR="00ED6EE5" w:rsidRPr="00911253">
        <w:rPr>
          <w:rFonts w:ascii="Tahoma" w:hAnsi="Tahoma" w:cs="Tahoma"/>
          <w:lang w:val="el-GR"/>
        </w:rPr>
        <w:t xml:space="preserve">εκάστοτε εκτελεστικής </w:t>
      </w:r>
      <w:r w:rsidRPr="00911253">
        <w:rPr>
          <w:rFonts w:ascii="Tahoma" w:hAnsi="Tahoma" w:cs="Tahoma"/>
          <w:lang w:val="el-GR"/>
        </w:rPr>
        <w:t>σύμβασης.</w:t>
      </w:r>
    </w:p>
    <w:p w14:paraId="47F34464" w14:textId="77777777" w:rsidR="0044374A" w:rsidRPr="00911253" w:rsidRDefault="0044374A" w:rsidP="0044374A">
      <w:pPr>
        <w:rPr>
          <w:rFonts w:ascii="Tahoma" w:hAnsi="Tahoma" w:cs="Tahoma"/>
          <w:lang w:val="el-GR"/>
        </w:rPr>
      </w:pPr>
      <w:r w:rsidRPr="00911253">
        <w:rPr>
          <w:rFonts w:ascii="Tahoma" w:hAnsi="Tahoma" w:cs="Tahoma"/>
          <w:lang w:val="el-GR"/>
        </w:rPr>
        <w:t xml:space="preserve">Η απόσβεση της προκαταβολής πραγματοποιείται και η εγγύηση προκαταβολής επιστρέφεται μετά από την οριστική ποσοτική και ποιοτική παραλαβή των υπηρεσιών. </w:t>
      </w:r>
    </w:p>
    <w:p w14:paraId="5A93928F" w14:textId="77777777" w:rsidR="0044374A" w:rsidRPr="00911253" w:rsidRDefault="0044374A" w:rsidP="0044374A">
      <w:pPr>
        <w:rPr>
          <w:rFonts w:ascii="Tahoma" w:hAnsi="Tahoma" w:cs="Tahoma"/>
          <w:lang w:val="el-GR"/>
        </w:rPr>
      </w:pPr>
      <w:r w:rsidRPr="00911253">
        <w:rPr>
          <w:rFonts w:ascii="Tahoma" w:hAnsi="Tahoma" w:cs="Tahoma"/>
          <w:lang w:val="el-GR"/>
        </w:rPr>
        <w:t>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p>
    <w:p w14:paraId="56F9EDFD" w14:textId="77777777" w:rsidR="0044374A" w:rsidRPr="00911253" w:rsidRDefault="0044374A" w:rsidP="00F26794">
      <w:pPr>
        <w:rPr>
          <w:rFonts w:ascii="Tahoma" w:hAnsi="Tahoma" w:cs="Tahoma"/>
          <w:lang w:val="el-GR"/>
        </w:rPr>
      </w:pPr>
    </w:p>
    <w:p w14:paraId="177B8B6E" w14:textId="77777777" w:rsidR="00180C9E" w:rsidRPr="00911253" w:rsidRDefault="00180C9E" w:rsidP="00715BCA">
      <w:pPr>
        <w:pStyle w:val="21"/>
        <w:rPr>
          <w:rFonts w:ascii="Tahoma" w:hAnsi="Tahoma" w:cs="Tahoma"/>
        </w:rPr>
      </w:pPr>
      <w:r w:rsidRPr="00911253">
        <w:rPr>
          <w:rFonts w:ascii="Tahoma" w:hAnsi="Tahoma" w:cs="Tahoma"/>
        </w:rPr>
        <w:tab/>
      </w:r>
      <w:bookmarkStart w:id="249" w:name="_Toc89934420"/>
      <w:bookmarkStart w:id="250" w:name="_Toc121925573"/>
      <w:r w:rsidRPr="00911253">
        <w:rPr>
          <w:rFonts w:ascii="Tahoma" w:hAnsi="Tahoma" w:cs="Tahoma"/>
        </w:rPr>
        <w:t>Συμβατικό πλαίσιο – Εφαρμοστέα νομοθεσία</w:t>
      </w:r>
      <w:bookmarkEnd w:id="249"/>
      <w:bookmarkEnd w:id="250"/>
    </w:p>
    <w:p w14:paraId="79A0B5A0" w14:textId="227FE87B" w:rsidR="00180C9E" w:rsidRPr="00911253" w:rsidRDefault="00180C9E">
      <w:pPr>
        <w:rPr>
          <w:rFonts w:ascii="Tahoma" w:hAnsi="Tahoma" w:cs="Tahoma"/>
          <w:lang w:val="el-GR"/>
        </w:rPr>
      </w:pPr>
      <w:r w:rsidRPr="00911253">
        <w:rPr>
          <w:rFonts w:ascii="Tahoma" w:hAnsi="Tahoma" w:cs="Tahoma"/>
          <w:lang w:val="el-GR"/>
        </w:rPr>
        <w:t xml:space="preserve">Κατά την εκτέλεση της </w:t>
      </w:r>
      <w:r w:rsidR="007A6305" w:rsidRPr="00911253">
        <w:rPr>
          <w:rFonts w:ascii="Tahoma" w:hAnsi="Tahoma" w:cs="Tahoma"/>
          <w:lang w:val="el-GR"/>
        </w:rPr>
        <w:t xml:space="preserve">συμφωνίας - πλαίσιο </w:t>
      </w:r>
      <w:r w:rsidRPr="00911253">
        <w:rPr>
          <w:rFonts w:ascii="Tahoma" w:hAnsi="Tahoma" w:cs="Tahoma"/>
          <w:lang w:val="el-GR"/>
        </w:rPr>
        <w:t xml:space="preserve">εφαρμόζονται οι διατάξεις του ν. 4412/2016, οι όροι της παρούσας </w:t>
      </w:r>
      <w:r w:rsidR="00FE75FA" w:rsidRPr="00911253">
        <w:rPr>
          <w:rFonts w:ascii="Tahoma" w:hAnsi="Tahoma" w:cs="Tahoma"/>
          <w:lang w:val="el-GR"/>
        </w:rPr>
        <w:t>Διακήρυξη</w:t>
      </w:r>
      <w:r w:rsidRPr="00911253">
        <w:rPr>
          <w:rFonts w:ascii="Tahoma" w:hAnsi="Tahoma" w:cs="Tahoma"/>
          <w:lang w:val="el-GR"/>
        </w:rPr>
        <w:t xml:space="preserve">ς και συμπληρωματικά ο Αστικός Κώδικας. </w:t>
      </w:r>
    </w:p>
    <w:p w14:paraId="2564C3F2" w14:textId="77777777" w:rsidR="00F462DC" w:rsidRPr="00911253" w:rsidRDefault="00F462DC">
      <w:pPr>
        <w:rPr>
          <w:rFonts w:ascii="Tahoma" w:hAnsi="Tahoma" w:cs="Tahoma"/>
          <w:lang w:val="el-GR"/>
        </w:rPr>
      </w:pPr>
    </w:p>
    <w:p w14:paraId="25BDE877" w14:textId="2CCB8EB3" w:rsidR="00180C9E" w:rsidRPr="00911253" w:rsidRDefault="00180C9E" w:rsidP="00715BCA">
      <w:pPr>
        <w:pStyle w:val="21"/>
        <w:rPr>
          <w:rFonts w:ascii="Tahoma" w:hAnsi="Tahoma" w:cs="Tahoma"/>
        </w:rPr>
      </w:pPr>
      <w:bookmarkStart w:id="251" w:name="_Toc89934421"/>
      <w:bookmarkStart w:id="252" w:name="_Toc121925574"/>
      <w:r w:rsidRPr="00911253">
        <w:rPr>
          <w:rFonts w:ascii="Tahoma" w:hAnsi="Tahoma" w:cs="Tahoma"/>
        </w:rPr>
        <w:t xml:space="preserve">Όροι εκτέλεσης της </w:t>
      </w:r>
      <w:r w:rsidR="00F462DC" w:rsidRPr="00911253">
        <w:rPr>
          <w:rFonts w:ascii="Tahoma" w:hAnsi="Tahoma" w:cs="Tahoma"/>
        </w:rPr>
        <w:t xml:space="preserve">Συμφωνίας </w:t>
      </w:r>
      <w:r w:rsidR="000874EA" w:rsidRPr="00911253">
        <w:rPr>
          <w:rFonts w:ascii="Tahoma" w:hAnsi="Tahoma" w:cs="Tahoma"/>
        </w:rPr>
        <w:t xml:space="preserve">- </w:t>
      </w:r>
      <w:r w:rsidR="00F462DC" w:rsidRPr="00911253">
        <w:rPr>
          <w:rFonts w:ascii="Tahoma" w:hAnsi="Tahoma" w:cs="Tahoma"/>
        </w:rPr>
        <w:t>Πλαίσιο</w:t>
      </w:r>
      <w:bookmarkEnd w:id="251"/>
      <w:bookmarkEnd w:id="252"/>
      <w:r w:rsidR="00F462DC" w:rsidRPr="00911253">
        <w:rPr>
          <w:rFonts w:ascii="Tahoma" w:hAnsi="Tahoma" w:cs="Tahoma"/>
        </w:rPr>
        <w:t xml:space="preserve"> </w:t>
      </w:r>
    </w:p>
    <w:p w14:paraId="018BF700" w14:textId="2698B068" w:rsidR="00180C9E" w:rsidRPr="00911253" w:rsidRDefault="00F462DC">
      <w:pPr>
        <w:rPr>
          <w:rFonts w:ascii="Tahoma" w:hAnsi="Tahoma" w:cs="Tahoma"/>
          <w:lang w:val="el-GR"/>
        </w:rPr>
      </w:pPr>
      <w:r w:rsidRPr="00911253">
        <w:rPr>
          <w:rFonts w:ascii="Tahoma" w:hAnsi="Tahoma" w:cs="Tahoma"/>
          <w:b/>
          <w:lang w:val="el-GR"/>
        </w:rPr>
        <w:t>4.3.1</w:t>
      </w:r>
      <w:r w:rsidRPr="00911253">
        <w:rPr>
          <w:rFonts w:ascii="Tahoma" w:hAnsi="Tahoma" w:cs="Tahoma"/>
          <w:lang w:val="el-GR"/>
        </w:rPr>
        <w:t xml:space="preserve"> </w:t>
      </w:r>
      <w:r w:rsidR="00180C9E" w:rsidRPr="00911253">
        <w:rPr>
          <w:rFonts w:ascii="Tahoma" w:hAnsi="Tahoma" w:cs="Tahoma"/>
          <w:lang w:val="el-GR"/>
        </w:rPr>
        <w:t xml:space="preserve">Κατά την εκτέλεση της </w:t>
      </w:r>
      <w:r w:rsidR="00295789" w:rsidRPr="00911253">
        <w:rPr>
          <w:rFonts w:ascii="Tahoma" w:hAnsi="Tahoma" w:cs="Tahoma"/>
          <w:lang w:val="el-GR"/>
        </w:rPr>
        <w:t xml:space="preserve">συμφωνίας - πλαίσιο </w:t>
      </w:r>
      <w:r w:rsidR="00180C9E" w:rsidRPr="00911253">
        <w:rPr>
          <w:rFonts w:ascii="Tahoma" w:hAnsi="Tahoma" w:cs="Tahoma"/>
          <w:lang w:val="el-GR"/>
        </w:rPr>
        <w:t xml:space="preserve">ο </w:t>
      </w:r>
      <w:r w:rsidR="00764DEC" w:rsidRPr="00911253">
        <w:rPr>
          <w:rFonts w:ascii="Tahoma" w:hAnsi="Tahoma" w:cs="Tahoma"/>
          <w:lang w:val="el-GR"/>
        </w:rPr>
        <w:t xml:space="preserve">Αντισυμβαλλόμενος </w:t>
      </w:r>
      <w:r w:rsidR="00180C9E" w:rsidRPr="00911253">
        <w:rPr>
          <w:rFonts w:ascii="Tahoma" w:hAnsi="Tahoma" w:cs="Tahoma"/>
          <w:lang w:val="el-GR"/>
        </w:rPr>
        <w:t xml:space="preserve">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w:t>
      </w:r>
      <w:r w:rsidR="0013295A" w:rsidRPr="00911253">
        <w:rPr>
          <w:rFonts w:ascii="Tahoma" w:hAnsi="Tahoma" w:cs="Tahoma"/>
          <w:lang w:val="el-GR"/>
        </w:rPr>
        <w:t>δικαίου</w:t>
      </w:r>
      <w:r w:rsidR="00180C9E" w:rsidRPr="00911253">
        <w:rPr>
          <w:rFonts w:ascii="Tahoma" w:hAnsi="Tahoma" w:cs="Tahoma"/>
          <w:lang w:val="el-GR"/>
        </w:rPr>
        <w:t xml:space="preserve">, οι οποίες απαριθμούνται στο Παράρτημα Χ του Προσαρτήματος Α του ν. 4412/2016. </w:t>
      </w:r>
    </w:p>
    <w:p w14:paraId="718F5F56" w14:textId="20979100" w:rsidR="00180C9E" w:rsidRPr="00911253" w:rsidRDefault="00180C9E">
      <w:pPr>
        <w:rPr>
          <w:rFonts w:ascii="Tahoma" w:hAnsi="Tahoma" w:cs="Tahoma"/>
          <w:lang w:val="el-GR"/>
        </w:rPr>
      </w:pPr>
      <w:r w:rsidRPr="00911253">
        <w:rPr>
          <w:rFonts w:ascii="Tahoma" w:hAnsi="Tahoma" w:cs="Tahoma"/>
          <w:lang w:val="el-GR"/>
        </w:rPr>
        <w:t xml:space="preserve">Η τήρηση των εν λόγω υποχρεώσεων από τον </w:t>
      </w:r>
      <w:r w:rsidR="00764DEC" w:rsidRPr="00911253">
        <w:rPr>
          <w:rFonts w:ascii="Tahoma" w:hAnsi="Tahoma" w:cs="Tahoma"/>
          <w:lang w:val="el-GR"/>
        </w:rPr>
        <w:t xml:space="preserve">Αντισυμβαλλόμενο </w:t>
      </w:r>
      <w:r w:rsidRPr="00911253">
        <w:rPr>
          <w:rFonts w:ascii="Tahoma" w:hAnsi="Tahoma" w:cs="Tahoma"/>
          <w:lang w:val="el-GR"/>
        </w:rPr>
        <w:t xml:space="preserve">και τους υπεργολάβους του ελέγχεται και βεβαιώνεται από τα όργανα που επιβλέπουν την εκτέλεση της </w:t>
      </w:r>
      <w:r w:rsidR="00295789" w:rsidRPr="00911253">
        <w:rPr>
          <w:rFonts w:ascii="Tahoma" w:hAnsi="Tahoma" w:cs="Tahoma"/>
          <w:lang w:val="el-GR"/>
        </w:rPr>
        <w:t>συμφωνίας - πλαίσιο</w:t>
      </w:r>
      <w:r w:rsidRPr="00911253">
        <w:rPr>
          <w:rFonts w:ascii="Tahoma" w:hAnsi="Tahoma" w:cs="Tahoma"/>
          <w:lang w:val="el-GR"/>
        </w:rPr>
        <w:t xml:space="preserve"> και τις αρμόδιες δημόσιες αρχές και υπηρεσίες που ενεργούν εντός των ορίων της ευθύνης και της αρμοδιότητάς τους.</w:t>
      </w:r>
    </w:p>
    <w:p w14:paraId="33199755" w14:textId="3A1FB7B6" w:rsidR="007F62AE" w:rsidRPr="00911253" w:rsidRDefault="007F62AE" w:rsidP="007F62AE">
      <w:pPr>
        <w:rPr>
          <w:rFonts w:ascii="Tahoma" w:hAnsi="Tahoma" w:cs="Tahoma"/>
          <w:szCs w:val="22"/>
          <w:lang w:val="el-GR"/>
        </w:rPr>
      </w:pPr>
      <w:r w:rsidRPr="00911253">
        <w:rPr>
          <w:rFonts w:ascii="Tahoma" w:hAnsi="Tahoma" w:cs="Tahoma"/>
          <w:szCs w:val="22"/>
          <w:lang w:val="el-GR"/>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σύμφωνα με τα αναφερόμενα στην παρ.</w:t>
      </w:r>
      <w:r w:rsidR="00532573" w:rsidRPr="00911253">
        <w:rPr>
          <w:rFonts w:ascii="Tahoma" w:hAnsi="Tahoma" w:cs="Tahoma"/>
          <w:szCs w:val="22"/>
          <w:lang w:val="el-GR"/>
        </w:rPr>
        <w:t xml:space="preserve"> </w:t>
      </w:r>
      <w:r w:rsidR="000F7271" w:rsidRPr="000F7271">
        <w:rPr>
          <w:rFonts w:ascii="Tahoma" w:hAnsi="Tahoma" w:cs="Tahoma"/>
          <w:szCs w:val="22"/>
          <w:lang w:val="el-GR"/>
        </w:rPr>
        <w:t xml:space="preserve">5.11 </w:t>
      </w:r>
      <w:r w:rsidRPr="00911253">
        <w:rPr>
          <w:rFonts w:ascii="Tahoma" w:hAnsi="Tahoma" w:cs="Tahoma"/>
          <w:szCs w:val="22"/>
          <w:lang w:val="el-GR"/>
        </w:rPr>
        <w:t xml:space="preserve">της παρούσας. </w:t>
      </w:r>
    </w:p>
    <w:p w14:paraId="16A95168" w14:textId="0728A6C0" w:rsidR="007E624F" w:rsidRPr="00911253" w:rsidRDefault="007E624F" w:rsidP="007E624F">
      <w:pPr>
        <w:rPr>
          <w:rFonts w:ascii="Tahoma" w:hAnsi="Tahoma" w:cs="Tahoma"/>
          <w:szCs w:val="22"/>
          <w:lang w:val="el-GR"/>
        </w:rPr>
      </w:pPr>
      <w:r w:rsidRPr="00911253">
        <w:rPr>
          <w:rFonts w:ascii="Tahoma" w:hAnsi="Tahoma" w:cs="Tahoma"/>
          <w:szCs w:val="22"/>
          <w:lang w:val="el-GR"/>
        </w:rPr>
        <w:t xml:space="preserve">Κατά την εκτέλεση της σύμβασης ο ανάδοχος αναλαμβάνει την υποχρέωση, κατά την διάρκεια υλοποίησης του έργου, να υποβάλει και να </w:t>
      </w:r>
      <w:proofErr w:type="spellStart"/>
      <w:r w:rsidRPr="00911253">
        <w:rPr>
          <w:rFonts w:ascii="Tahoma" w:hAnsi="Tahoma" w:cs="Tahoma"/>
          <w:szCs w:val="22"/>
          <w:lang w:val="el-GR"/>
        </w:rPr>
        <w:t>επικαιροποιεί</w:t>
      </w:r>
      <w:proofErr w:type="spellEnd"/>
      <w:r w:rsidRPr="00911253">
        <w:rPr>
          <w:rFonts w:ascii="Tahoma" w:hAnsi="Tahoma" w:cs="Tahoma"/>
          <w:szCs w:val="22"/>
          <w:lang w:val="el-GR"/>
        </w:rPr>
        <w:t xml:space="preserve"> τα στοιχεία του άρθρου 22.2.δ. i) έως </w:t>
      </w:r>
      <w:proofErr w:type="spellStart"/>
      <w:r w:rsidRPr="00911253">
        <w:rPr>
          <w:rFonts w:ascii="Tahoma" w:hAnsi="Tahoma" w:cs="Tahoma"/>
          <w:szCs w:val="22"/>
          <w:lang w:val="el-GR"/>
        </w:rPr>
        <w:t>iii</w:t>
      </w:r>
      <w:proofErr w:type="spellEnd"/>
      <w:r w:rsidRPr="00911253">
        <w:rPr>
          <w:rFonts w:ascii="Tahoma" w:hAnsi="Tahoma" w:cs="Tahoma"/>
          <w:szCs w:val="22"/>
          <w:lang w:val="el-GR"/>
        </w:rPr>
        <w:t xml:space="preserve">) του Καν. 2021/241. Πιο συγκεκριμένα: </w:t>
      </w:r>
    </w:p>
    <w:p w14:paraId="78A4ADF0" w14:textId="77777777" w:rsidR="007E624F" w:rsidRPr="00911253" w:rsidRDefault="007E624F" w:rsidP="007E624F">
      <w:pPr>
        <w:rPr>
          <w:rFonts w:ascii="Tahoma" w:hAnsi="Tahoma" w:cs="Tahoma"/>
          <w:szCs w:val="22"/>
          <w:lang w:val="el-GR"/>
        </w:rPr>
      </w:pPr>
      <w:r w:rsidRPr="00911253">
        <w:rPr>
          <w:rFonts w:ascii="Tahoma" w:hAnsi="Tahoma" w:cs="Tahoma"/>
          <w:szCs w:val="22"/>
          <w:lang w:val="el-GR"/>
        </w:rPr>
        <w:t xml:space="preserve">i) όνομα του τελικού αποδέκτη των κονδυλίων, </w:t>
      </w:r>
    </w:p>
    <w:p w14:paraId="60B1C200" w14:textId="77777777" w:rsidR="007E624F" w:rsidRPr="00911253" w:rsidRDefault="007E624F" w:rsidP="007E624F">
      <w:pPr>
        <w:rPr>
          <w:rFonts w:ascii="Tahoma" w:hAnsi="Tahoma" w:cs="Tahoma"/>
          <w:szCs w:val="22"/>
          <w:lang w:val="el-GR"/>
        </w:rPr>
      </w:pPr>
      <w:proofErr w:type="spellStart"/>
      <w:r w:rsidRPr="00911253">
        <w:rPr>
          <w:rFonts w:ascii="Tahoma" w:hAnsi="Tahoma" w:cs="Tahoma"/>
          <w:szCs w:val="22"/>
          <w:lang w:val="el-GR"/>
        </w:rPr>
        <w:t>ii</w:t>
      </w:r>
      <w:proofErr w:type="spellEnd"/>
      <w:r w:rsidRPr="00911253">
        <w:rPr>
          <w:rFonts w:ascii="Tahoma" w:hAnsi="Tahoma" w:cs="Tahoma"/>
          <w:szCs w:val="22"/>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w:t>
      </w:r>
      <w:proofErr w:type="spellStart"/>
      <w:r w:rsidRPr="00911253">
        <w:rPr>
          <w:rFonts w:ascii="Tahoma" w:hAnsi="Tahoma" w:cs="Tahoma"/>
          <w:szCs w:val="22"/>
          <w:lang w:val="el-GR"/>
        </w:rPr>
        <w:t>ενωσιακού</w:t>
      </w:r>
      <w:proofErr w:type="spellEnd"/>
      <w:r w:rsidRPr="00911253">
        <w:rPr>
          <w:rFonts w:ascii="Tahoma" w:hAnsi="Tahoma" w:cs="Tahoma"/>
          <w:szCs w:val="22"/>
          <w:lang w:val="el-GR"/>
        </w:rPr>
        <w:t xml:space="preserve"> ή εθνικού δικαίου δημοσίων συμβάσεων, </w:t>
      </w:r>
    </w:p>
    <w:p w14:paraId="1E6C76E8" w14:textId="77777777" w:rsidR="007E624F" w:rsidRPr="00911253" w:rsidRDefault="007E624F" w:rsidP="007E624F">
      <w:pPr>
        <w:rPr>
          <w:rFonts w:ascii="Tahoma" w:hAnsi="Tahoma" w:cs="Tahoma"/>
          <w:szCs w:val="22"/>
          <w:lang w:val="el-GR"/>
        </w:rPr>
      </w:pPr>
      <w:proofErr w:type="spellStart"/>
      <w:r w:rsidRPr="00911253">
        <w:rPr>
          <w:rFonts w:ascii="Tahoma" w:hAnsi="Tahoma" w:cs="Tahoma"/>
          <w:szCs w:val="22"/>
          <w:lang w:val="el-GR"/>
        </w:rPr>
        <w:t>iii</w:t>
      </w:r>
      <w:proofErr w:type="spellEnd"/>
      <w:r w:rsidRPr="00911253">
        <w:rPr>
          <w:rFonts w:ascii="Tahoma" w:hAnsi="Tahoma" w:cs="Tahoma"/>
          <w:szCs w:val="22"/>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12C0AA71" w14:textId="77777777" w:rsidR="007F62AE" w:rsidRPr="00911253" w:rsidRDefault="007F62AE">
      <w:pPr>
        <w:rPr>
          <w:rFonts w:ascii="Tahoma" w:hAnsi="Tahoma" w:cs="Tahoma"/>
          <w:lang w:val="el-GR"/>
        </w:rPr>
      </w:pPr>
    </w:p>
    <w:p w14:paraId="5359F45B" w14:textId="77777777" w:rsidR="00086CE0" w:rsidRPr="00911253" w:rsidRDefault="00086CE0" w:rsidP="00086CE0">
      <w:pPr>
        <w:rPr>
          <w:rFonts w:ascii="Tahoma" w:hAnsi="Tahoma" w:cs="Tahoma"/>
          <w:lang w:val="el-GR"/>
        </w:rPr>
      </w:pPr>
      <w:r w:rsidRPr="00911253">
        <w:rPr>
          <w:rFonts w:ascii="Tahoma" w:hAnsi="Tahoma" w:cs="Tahoma"/>
          <w:lang w:val="el-GR"/>
        </w:rPr>
        <w:t xml:space="preserve">Οι αντισυμβαλλόμενοι δεσμεύονται ότι: </w:t>
      </w:r>
    </w:p>
    <w:p w14:paraId="3D002B63" w14:textId="1DF9BF16" w:rsidR="00086CE0" w:rsidRPr="00911253" w:rsidRDefault="00086CE0" w:rsidP="00086CE0">
      <w:pPr>
        <w:rPr>
          <w:rFonts w:ascii="Tahoma" w:hAnsi="Tahoma" w:cs="Tahoma"/>
          <w:lang w:val="el-GR"/>
        </w:rPr>
      </w:pPr>
      <w:r w:rsidRPr="00911253">
        <w:rPr>
          <w:rFonts w:ascii="Tahoma" w:hAnsi="Tahoma" w:cs="Tahoma"/>
          <w:lang w:val="el-GR"/>
        </w:rPr>
        <w:t xml:space="preserve">α) σε όλα τα στάδια που προηγήθηκαν της συμφωνίας-πλαίσιο δεν ενήργησαν αθέμιτα, παράνομα ή καταχρηστικά και ότι θα εξακολουθήσουν να μην ενεργούν κατ` αυτόν τον τρόπο καθ’ όλη την διάρκεια της συμφωνίας - πλαίσιο, </w:t>
      </w:r>
    </w:p>
    <w:p w14:paraId="4A8D571F" w14:textId="77777777" w:rsidR="00086CE0" w:rsidRPr="00911253" w:rsidRDefault="00086CE0" w:rsidP="00086CE0">
      <w:pPr>
        <w:rPr>
          <w:rFonts w:ascii="Tahoma" w:hAnsi="Tahoma" w:cs="Tahoma"/>
          <w:lang w:val="el-GR"/>
        </w:rPr>
      </w:pPr>
      <w:r w:rsidRPr="00911253">
        <w:rPr>
          <w:rFonts w:ascii="Tahoma" w:hAnsi="Tahoma" w:cs="Tahoma"/>
          <w:lang w:val="el-GR"/>
        </w:rPr>
        <w:t xml:space="preserve">β) ότι θα δηλώσουν αμελλητί στην αναθέτουσα αρχή, από τη στιγμή που λάβουν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τους καθώς και υπαλλήλων ή συνεργατών τους οποίους απασχολούν κατά την υλοποίηση των εκτελεστικών συμβάσεων (π.χ. με σύμβαση υπεργολαβίας) και μελών του προσωπικού της αναθέτουσας αρχής που εμπλέκονται καθ’ οιονδήποτε τρόπο στη διαδικασία εκτέλεσης της συμφωνίας – πλαίσιο και των εκτελεστικών συμβάσεων αυτής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ισχύος της συμφωνίας - πλαίσιο . </w:t>
      </w:r>
    </w:p>
    <w:p w14:paraId="1BD93E0E" w14:textId="2B541827" w:rsidR="00086CE0" w:rsidRPr="00911253" w:rsidRDefault="00086CE0" w:rsidP="00086CE0">
      <w:pPr>
        <w:rPr>
          <w:rFonts w:ascii="Tahoma" w:hAnsi="Tahoma" w:cs="Tahoma"/>
          <w:lang w:val="el-GR"/>
        </w:rPr>
      </w:pPr>
      <w:r w:rsidRPr="00911253">
        <w:rPr>
          <w:rFonts w:ascii="Tahoma" w:hAnsi="Tahoma" w:cs="Tahoma"/>
          <w:lang w:val="el-GR"/>
        </w:rPr>
        <w:t>Οι υποχρεώσεις και οι απαγορεύσεις της ρήτρας αυτής ισχύουν, αν κάποιος από τους αντισυμβαλλόμενους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εκάστοτε αντισυμβαλλόμενου όσο και των υπεργολάβων του.</w:t>
      </w:r>
    </w:p>
    <w:p w14:paraId="6F09180D" w14:textId="01A2F0E4" w:rsidR="004C0A93" w:rsidRPr="00911253" w:rsidRDefault="004C0A93" w:rsidP="004C0A93">
      <w:pPr>
        <w:rPr>
          <w:rFonts w:ascii="Tahoma" w:hAnsi="Tahoma" w:cs="Tahoma"/>
          <w:lang w:val="el-GR"/>
        </w:rPr>
      </w:pPr>
      <w:r w:rsidRPr="00911253">
        <w:rPr>
          <w:rFonts w:ascii="Tahoma" w:hAnsi="Tahoma" w:cs="Tahoma"/>
          <w:b/>
          <w:bCs/>
          <w:iCs/>
          <w:lang w:val="el-GR"/>
        </w:rPr>
        <w:t xml:space="preserve">4.3.2 </w:t>
      </w:r>
      <w:r w:rsidRPr="00911253">
        <w:rPr>
          <w:rFonts w:ascii="Tahoma" w:hAnsi="Tahoma" w:cs="Tahoma"/>
          <w:lang w:val="el-GR"/>
        </w:rPr>
        <w:t xml:space="preserve">Η συμφωνία-πλαίσιο δεν παράγει καμία υποχρέωση για την </w:t>
      </w:r>
      <w:r w:rsidR="00663CBF" w:rsidRPr="00911253">
        <w:rPr>
          <w:rFonts w:ascii="Tahoma" w:hAnsi="Tahoma" w:cs="Tahoma"/>
          <w:lang w:val="el-GR"/>
        </w:rPr>
        <w:t xml:space="preserve">Αναθέτουσα Αρχή </w:t>
      </w:r>
      <w:r w:rsidRPr="00911253">
        <w:rPr>
          <w:rFonts w:ascii="Tahoma" w:hAnsi="Tahoma" w:cs="Tahoma"/>
          <w:lang w:val="el-GR"/>
        </w:rPr>
        <w:t xml:space="preserve">να αναθέσει υπηρεσίες οποιασδήποτε αξίας και ποσότητας. </w:t>
      </w:r>
    </w:p>
    <w:p w14:paraId="4AECA348" w14:textId="34A002C9" w:rsidR="004C0A93" w:rsidRPr="00911253" w:rsidRDefault="004C0A93" w:rsidP="004C0A93">
      <w:pPr>
        <w:rPr>
          <w:rFonts w:ascii="Tahoma" w:hAnsi="Tahoma" w:cs="Tahoma"/>
          <w:lang w:val="el-GR"/>
        </w:rPr>
      </w:pPr>
      <w:r w:rsidRPr="00911253">
        <w:rPr>
          <w:rFonts w:ascii="Tahoma" w:hAnsi="Tahoma" w:cs="Tahoma"/>
          <w:lang w:val="el-GR"/>
        </w:rPr>
        <w:t xml:space="preserve">Η σύναψη </w:t>
      </w:r>
      <w:r w:rsidR="00CC25EA" w:rsidRPr="00911253">
        <w:rPr>
          <w:rFonts w:ascii="Tahoma" w:hAnsi="Tahoma" w:cs="Tahoma"/>
          <w:lang w:val="el-GR"/>
        </w:rPr>
        <w:t>ε</w:t>
      </w:r>
      <w:r w:rsidR="00CA1E85" w:rsidRPr="00911253">
        <w:rPr>
          <w:rFonts w:ascii="Tahoma" w:hAnsi="Tahoma" w:cs="Tahoma"/>
          <w:lang w:val="el-GR"/>
        </w:rPr>
        <w:t>κτελεστικών συμβάσεων</w:t>
      </w:r>
      <w:r w:rsidR="0013295A" w:rsidRPr="00911253">
        <w:rPr>
          <w:rFonts w:ascii="Tahoma" w:hAnsi="Tahoma" w:cs="Tahoma"/>
          <w:lang w:val="el-GR"/>
        </w:rPr>
        <w:t xml:space="preserve"> </w:t>
      </w:r>
      <w:r w:rsidRPr="00911253">
        <w:rPr>
          <w:rFonts w:ascii="Tahoma" w:hAnsi="Tahoma" w:cs="Tahoma"/>
          <w:lang w:val="el-GR"/>
        </w:rPr>
        <w:t xml:space="preserve">κατά τη διάρκεια της συμφωνίας-πλαίσιο, θα πραγματοποιείται μόνο εφόσον κρίνεται σκόπιμο από την </w:t>
      </w:r>
      <w:r w:rsidR="00663CBF" w:rsidRPr="00911253">
        <w:rPr>
          <w:rFonts w:ascii="Tahoma" w:hAnsi="Tahoma" w:cs="Tahoma"/>
          <w:lang w:val="el-GR"/>
        </w:rPr>
        <w:t>Αναθέτουσα Αρχή</w:t>
      </w:r>
      <w:r w:rsidRPr="00911253">
        <w:rPr>
          <w:rFonts w:ascii="Tahoma" w:hAnsi="Tahoma" w:cs="Tahoma"/>
          <w:lang w:val="el-GR"/>
        </w:rPr>
        <w:t xml:space="preserve">. Σε περίπτωση μη σύναψης οποιασδήποτε </w:t>
      </w:r>
      <w:r w:rsidR="00CC25EA" w:rsidRPr="00911253">
        <w:rPr>
          <w:rFonts w:ascii="Tahoma" w:hAnsi="Tahoma" w:cs="Tahoma"/>
          <w:lang w:val="el-GR"/>
        </w:rPr>
        <w:t>εκτελεστικής</w:t>
      </w:r>
      <w:r w:rsidR="00CA1E85" w:rsidRPr="00911253">
        <w:rPr>
          <w:rFonts w:ascii="Tahoma" w:hAnsi="Tahoma" w:cs="Tahoma"/>
          <w:lang w:val="el-GR"/>
        </w:rPr>
        <w:t xml:space="preserve"> σύμβασης</w:t>
      </w:r>
      <w:r w:rsidRPr="00911253">
        <w:rPr>
          <w:rFonts w:ascii="Tahoma" w:hAnsi="Tahoma" w:cs="Tahoma"/>
          <w:lang w:val="el-GR"/>
        </w:rPr>
        <w:t xml:space="preserve">, οι συμβαλλόμενοι στη συμφωνία-πλαίσιο δεν δικαιούνται αποζημίωσης. Επίσης οι συμβαλλόμενοι στη συμφωνία-πλαίσιο δεν δικαιούνται αποζημίωσης, σε περίπτωση μη ανάθεσης του συνόλου των υπηρεσιών που καθορίζονται στη διακήρυξη. </w:t>
      </w:r>
    </w:p>
    <w:p w14:paraId="3D1F838F" w14:textId="6E2E1C19" w:rsidR="00ED3810" w:rsidRPr="00911253" w:rsidRDefault="00A13B0D" w:rsidP="00A13B0D">
      <w:pPr>
        <w:rPr>
          <w:rFonts w:ascii="Tahoma" w:hAnsi="Tahoma" w:cs="Tahoma"/>
          <w:lang w:val="el-GR"/>
        </w:rPr>
      </w:pPr>
      <w:r w:rsidRPr="00911253">
        <w:rPr>
          <w:rFonts w:ascii="Tahoma" w:hAnsi="Tahoma" w:cs="Tahoma"/>
          <w:b/>
          <w:bCs/>
          <w:lang w:val="el-GR"/>
        </w:rPr>
        <w:t>4.3.3.</w:t>
      </w:r>
      <w:r w:rsidRPr="00911253">
        <w:rPr>
          <w:rFonts w:ascii="Tahoma" w:hAnsi="Tahoma" w:cs="Tahoma"/>
          <w:lang w:val="el-GR"/>
        </w:rPr>
        <w:t xml:space="preserve"> Κατά την εκτέλεση της Συμφων</w:t>
      </w:r>
      <w:r w:rsidR="006C6010" w:rsidRPr="00911253">
        <w:rPr>
          <w:rFonts w:ascii="Tahoma" w:hAnsi="Tahoma" w:cs="Tahoma"/>
          <w:lang w:val="el-GR"/>
        </w:rPr>
        <w:t>ίας</w:t>
      </w:r>
      <w:r w:rsidR="00B75177" w:rsidRPr="00911253">
        <w:rPr>
          <w:rFonts w:ascii="Tahoma" w:hAnsi="Tahoma" w:cs="Tahoma"/>
          <w:lang w:val="el-GR"/>
        </w:rPr>
        <w:t>-</w:t>
      </w:r>
      <w:r w:rsidRPr="00911253">
        <w:rPr>
          <w:rFonts w:ascii="Tahoma" w:hAnsi="Tahoma" w:cs="Tahoma"/>
          <w:lang w:val="el-GR"/>
        </w:rPr>
        <w:t xml:space="preserve">Πλαίσιο ο </w:t>
      </w:r>
      <w:r w:rsidR="00F61C6E" w:rsidRPr="00911253">
        <w:rPr>
          <w:rFonts w:ascii="Tahoma" w:hAnsi="Tahoma" w:cs="Tahoma"/>
          <w:lang w:val="el-GR"/>
        </w:rPr>
        <w:t xml:space="preserve">κάθε αντισυμβαλλόμενος </w:t>
      </w:r>
      <w:r w:rsidRPr="00911253">
        <w:rPr>
          <w:rFonts w:ascii="Tahoma" w:hAnsi="Tahoma" w:cs="Tahoma"/>
          <w:lang w:val="el-GR"/>
        </w:rPr>
        <w:t xml:space="preserve">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οπότε ο </w:t>
      </w:r>
      <w:r w:rsidR="00F61C6E" w:rsidRPr="00911253">
        <w:rPr>
          <w:rFonts w:ascii="Tahoma" w:hAnsi="Tahoma" w:cs="Tahoma"/>
          <w:lang w:val="el-GR"/>
        </w:rPr>
        <w:t>αντισυμβαλλόμενος</w:t>
      </w:r>
      <w:r w:rsidRPr="00911253">
        <w:rPr>
          <w:rFonts w:ascii="Tahoma" w:hAnsi="Tahoma" w:cs="Tahoma"/>
          <w:lang w:val="el-GR"/>
        </w:rPr>
        <w:t xml:space="preserve"> οφείλει να προβεί σε αντικατάσταση με άλλο πρόσωπο, ανάλογης εμπειρίας και προσόντων. </w:t>
      </w:r>
    </w:p>
    <w:p w14:paraId="15CBE861" w14:textId="18DDA75F" w:rsidR="00A13B0D" w:rsidRPr="00911253" w:rsidRDefault="00A13B0D" w:rsidP="00A13B0D">
      <w:pPr>
        <w:rPr>
          <w:rFonts w:ascii="Tahoma" w:hAnsi="Tahoma" w:cs="Tahoma"/>
          <w:lang w:val="el-GR"/>
        </w:rPr>
      </w:pPr>
      <w:r w:rsidRPr="00911253">
        <w:rPr>
          <w:rFonts w:ascii="Tahoma" w:hAnsi="Tahoma" w:cs="Tahoma"/>
          <w:lang w:val="el-GR"/>
        </w:rPr>
        <w:t>Αντικατάσταση μέλους</w:t>
      </w:r>
      <w:r w:rsidR="00F61C6E" w:rsidRPr="00911253">
        <w:rPr>
          <w:rFonts w:ascii="Tahoma" w:hAnsi="Tahoma" w:cs="Tahoma"/>
          <w:lang w:val="el-GR"/>
        </w:rPr>
        <w:t>/</w:t>
      </w:r>
      <w:proofErr w:type="spellStart"/>
      <w:r w:rsidR="00F61C6E" w:rsidRPr="00911253">
        <w:rPr>
          <w:rFonts w:ascii="Tahoma" w:hAnsi="Tahoma" w:cs="Tahoma"/>
          <w:lang w:val="el-GR"/>
        </w:rPr>
        <w:t>ών</w:t>
      </w:r>
      <w:proofErr w:type="spellEnd"/>
      <w:r w:rsidRPr="00911253">
        <w:rPr>
          <w:rFonts w:ascii="Tahoma" w:hAnsi="Tahoma" w:cs="Tahoma"/>
          <w:lang w:val="el-GR"/>
        </w:rPr>
        <w:t xml:space="preserve"> της Ομάδας Έργου του </w:t>
      </w:r>
      <w:r w:rsidR="00ED3810" w:rsidRPr="00911253">
        <w:rPr>
          <w:rFonts w:ascii="Tahoma" w:hAnsi="Tahoma" w:cs="Tahoma"/>
          <w:lang w:val="el-GR"/>
        </w:rPr>
        <w:t xml:space="preserve">κάθε </w:t>
      </w:r>
      <w:r w:rsidR="00F61C6E" w:rsidRPr="00911253">
        <w:rPr>
          <w:rFonts w:ascii="Tahoma" w:hAnsi="Tahoma" w:cs="Tahoma"/>
          <w:lang w:val="el-GR"/>
        </w:rPr>
        <w:t>Αντισυμβαλλόμενου</w:t>
      </w:r>
      <w:r w:rsidR="00ED3810" w:rsidRPr="00911253">
        <w:rPr>
          <w:rFonts w:ascii="Tahoma" w:hAnsi="Tahoma" w:cs="Tahoma"/>
          <w:lang w:val="el-GR"/>
        </w:rPr>
        <w:t xml:space="preserve"> της Συμφωνίας Πλαίσιο</w:t>
      </w:r>
      <w:r w:rsidRPr="00911253">
        <w:rPr>
          <w:rFonts w:ascii="Tahoma" w:hAnsi="Tahoma" w:cs="Tahoma"/>
          <w:lang w:val="el-GR"/>
        </w:rPr>
        <w:t>, κατόπιν αιτήματός του, κατά τη διάρκεια της εκτέλεσης</w:t>
      </w:r>
      <w:r w:rsidR="00ED3810" w:rsidRPr="00911253">
        <w:rPr>
          <w:rFonts w:ascii="Tahoma" w:hAnsi="Tahoma" w:cs="Tahoma"/>
          <w:lang w:val="el-GR"/>
        </w:rPr>
        <w:t xml:space="preserve"> της Συμφωνίας Πλαίσιο</w:t>
      </w:r>
      <w:r w:rsidRPr="00911253">
        <w:rPr>
          <w:rFonts w:ascii="Tahoma" w:hAnsi="Tahoma" w:cs="Tahoma"/>
          <w:lang w:val="el-GR"/>
        </w:rPr>
        <w:t>, δύναται να γίνει μετά από έγκριση της Αναθέτουσας Αρχής και μόνο με άλλο</w:t>
      </w:r>
      <w:r w:rsidR="00F61C6E" w:rsidRPr="00911253">
        <w:rPr>
          <w:rFonts w:ascii="Tahoma" w:hAnsi="Tahoma" w:cs="Tahoma"/>
          <w:lang w:val="el-GR"/>
        </w:rPr>
        <w:t xml:space="preserve"> ή άλλα</w:t>
      </w:r>
      <w:r w:rsidRPr="00911253">
        <w:rPr>
          <w:rFonts w:ascii="Tahoma" w:hAnsi="Tahoma" w:cs="Tahoma"/>
          <w:lang w:val="el-GR"/>
        </w:rPr>
        <w:t xml:space="preserve"> πρόσωπ</w:t>
      </w:r>
      <w:r w:rsidR="00F61C6E" w:rsidRPr="00911253">
        <w:rPr>
          <w:rFonts w:ascii="Tahoma" w:hAnsi="Tahoma" w:cs="Tahoma"/>
          <w:lang w:val="el-GR"/>
        </w:rPr>
        <w:t>α</w:t>
      </w:r>
      <w:r w:rsidRPr="00911253">
        <w:rPr>
          <w:rFonts w:ascii="Tahoma" w:hAnsi="Tahoma" w:cs="Tahoma"/>
          <w:lang w:val="el-GR"/>
        </w:rPr>
        <w:t xml:space="preserve"> αντιστοίχων προσόντων ή εμπειρίας. Ο </w:t>
      </w:r>
      <w:r w:rsidR="00592D1A" w:rsidRPr="00911253">
        <w:rPr>
          <w:rFonts w:ascii="Tahoma" w:hAnsi="Tahoma" w:cs="Tahoma"/>
          <w:lang w:val="el-GR"/>
        </w:rPr>
        <w:t>Αντισυμβαλλόμενος</w:t>
      </w:r>
      <w:r w:rsidRPr="00911253">
        <w:rPr>
          <w:rFonts w:ascii="Tahoma" w:hAnsi="Tahoma" w:cs="Tahoma"/>
          <w:lang w:val="el-GR"/>
        </w:rPr>
        <w:t xml:space="preserve"> υποχρεούται να ειδοποιήσει την ΚτΠ </w:t>
      </w:r>
      <w:r w:rsidR="00592D1A" w:rsidRPr="00911253">
        <w:rPr>
          <w:rFonts w:ascii="Tahoma" w:hAnsi="Tahoma" w:cs="Tahoma"/>
          <w:lang w:val="el-GR"/>
        </w:rPr>
        <w:t>Μ.</w:t>
      </w:r>
      <w:r w:rsidRPr="00911253">
        <w:rPr>
          <w:rFonts w:ascii="Tahoma" w:hAnsi="Tahoma" w:cs="Tahoma"/>
          <w:lang w:val="el-GR"/>
        </w:rPr>
        <w:t xml:space="preserve">Α.Ε. εγγράφως δεκαπέντε (15) ημέρες πριν από την αντικατάσταση. </w:t>
      </w:r>
      <w:r w:rsidR="00ED3810" w:rsidRPr="00911253">
        <w:rPr>
          <w:rFonts w:ascii="Tahoma" w:hAnsi="Tahoma" w:cs="Tahoma"/>
          <w:lang w:val="el-GR"/>
        </w:rPr>
        <w:t xml:space="preserve">Σε </w:t>
      </w:r>
      <w:r w:rsidR="00CC69B4" w:rsidRPr="00911253">
        <w:rPr>
          <w:rFonts w:ascii="Tahoma" w:hAnsi="Tahoma" w:cs="Tahoma"/>
          <w:lang w:val="el-GR"/>
        </w:rPr>
        <w:t>αυτή</w:t>
      </w:r>
      <w:r w:rsidR="00ED3810" w:rsidRPr="00911253">
        <w:rPr>
          <w:rFonts w:ascii="Tahoma" w:hAnsi="Tahoma" w:cs="Tahoma"/>
          <w:lang w:val="el-GR"/>
        </w:rPr>
        <w:t xml:space="preserve"> την περίπτωση ο κάθε Αντισυμβαλλόμενος υποχρεούται να ειδοποιήσει την Εταιρία εγγράφως πριν από την αντικατάσταση και πριν την υποβολή προσφοράς για την υλοποίηση εκτελεστικής σύμβασης της παρούσας. </w:t>
      </w:r>
      <w:r w:rsidR="009E0B7D" w:rsidRPr="00911253">
        <w:rPr>
          <w:rFonts w:ascii="Tahoma" w:hAnsi="Tahoma" w:cs="Tahoma"/>
          <w:lang w:val="el-GR"/>
        </w:rPr>
        <w:t>Τα αιτήματα των αντισυμβαλλομένων που θα υποβάλλονται και θα απορρέουν από την εκτέλεση της παρούσας Συμφωνίας Πλαίσιο που θα συναφθεί, θα εγκρίνονται από την Αναθέτουσα Αρχή μετά από εισήγηση της αρμόδια επιτροπή αξιολόγησης που θα συσταθεί για το σκοπό αυτό</w:t>
      </w:r>
      <w:r w:rsidR="00CC69B4" w:rsidRPr="00911253">
        <w:rPr>
          <w:rFonts w:ascii="Tahoma" w:hAnsi="Tahoma" w:cs="Tahoma"/>
          <w:lang w:val="el-GR"/>
        </w:rPr>
        <w:t xml:space="preserve"> και θα τροποποιείται αντίστοιχα η Συμφωνία Πλαίσιο</w:t>
      </w:r>
      <w:r w:rsidR="009E0B7D" w:rsidRPr="00911253">
        <w:rPr>
          <w:rFonts w:ascii="Tahoma" w:hAnsi="Tahoma" w:cs="Tahoma"/>
          <w:lang w:val="el-GR"/>
        </w:rPr>
        <w:t xml:space="preserve">. </w:t>
      </w:r>
    </w:p>
    <w:p w14:paraId="7060CB4B" w14:textId="77777777" w:rsidR="00ED3810" w:rsidRPr="00911253" w:rsidRDefault="00ED3810" w:rsidP="00ED3810">
      <w:pPr>
        <w:rPr>
          <w:rFonts w:ascii="Tahoma" w:hAnsi="Tahoma" w:cs="Tahoma"/>
          <w:lang w:val="el-GR"/>
        </w:rPr>
      </w:pPr>
    </w:p>
    <w:p w14:paraId="3151D163" w14:textId="79F8DB06" w:rsidR="00ED3810" w:rsidRPr="00911253" w:rsidRDefault="00ED3810" w:rsidP="00ED3810">
      <w:pPr>
        <w:rPr>
          <w:rFonts w:ascii="Tahoma" w:hAnsi="Tahoma" w:cs="Tahoma"/>
          <w:lang w:val="el-GR"/>
        </w:rPr>
      </w:pPr>
      <w:r w:rsidRPr="00911253">
        <w:rPr>
          <w:rFonts w:ascii="Tahoma" w:hAnsi="Tahoma" w:cs="Tahoma"/>
          <w:b/>
          <w:bCs/>
          <w:lang w:val="el-GR"/>
        </w:rPr>
        <w:t>4.3.4</w:t>
      </w:r>
      <w:r w:rsidRPr="00911253">
        <w:rPr>
          <w:rFonts w:ascii="Tahoma" w:hAnsi="Tahoma" w:cs="Tahoma"/>
          <w:lang w:val="el-GR"/>
        </w:rPr>
        <w:t xml:space="preserve"> Όλα τα έγγραφα, στοιχεία και πληροφορίες που λαμβάνει ο </w:t>
      </w:r>
      <w:r w:rsidR="00B75177" w:rsidRPr="00911253">
        <w:rPr>
          <w:rFonts w:ascii="Tahoma" w:hAnsi="Tahoma" w:cs="Tahoma"/>
          <w:lang w:val="el-GR"/>
        </w:rPr>
        <w:t xml:space="preserve">κάθε αντισυμβαλλόμενος </w:t>
      </w:r>
      <w:r w:rsidRPr="00911253">
        <w:rPr>
          <w:rFonts w:ascii="Tahoma" w:hAnsi="Tahoma" w:cs="Tahoma"/>
          <w:lang w:val="el-GR"/>
        </w:rPr>
        <w:t>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2ADA952A" w14:textId="5FC04499" w:rsidR="00ED3810" w:rsidRPr="00911253" w:rsidRDefault="00ED3810" w:rsidP="00ED3810">
      <w:pPr>
        <w:rPr>
          <w:rFonts w:ascii="Tahoma" w:hAnsi="Tahoma" w:cs="Tahoma"/>
          <w:lang w:val="el-GR"/>
        </w:rPr>
      </w:pPr>
      <w:r w:rsidRPr="00911253">
        <w:rPr>
          <w:rFonts w:ascii="Tahoma" w:hAnsi="Tahoma" w:cs="Tahoma"/>
          <w:lang w:val="el-GR"/>
        </w:rPr>
        <w:t xml:space="preserve">Ο </w:t>
      </w:r>
      <w:r w:rsidR="00592D1A" w:rsidRPr="00911253">
        <w:rPr>
          <w:rFonts w:ascii="Tahoma" w:hAnsi="Tahoma" w:cs="Tahoma"/>
          <w:lang w:val="el-GR"/>
        </w:rPr>
        <w:t>Αντισυμβαλλόμενος</w:t>
      </w:r>
      <w:r w:rsidRPr="00911253">
        <w:rPr>
          <w:rFonts w:ascii="Tahoma" w:hAnsi="Tahoma" w:cs="Tahoma"/>
          <w:lang w:val="el-GR"/>
        </w:rPr>
        <w:t xml:space="preserve"> δεν δικαιούται να δημοσιεύει ή αποκαλύπτει τέτοιες πληροφορίες και στοιχεία σε οποιονδήποτε τρίτο, παρά μόνο σε όσους </w:t>
      </w:r>
      <w:proofErr w:type="spellStart"/>
      <w:r w:rsidRPr="00911253">
        <w:rPr>
          <w:rFonts w:ascii="Tahoma" w:hAnsi="Tahoma" w:cs="Tahoma"/>
          <w:lang w:val="el-GR"/>
        </w:rPr>
        <w:t>εργοδοτούμενους</w:t>
      </w:r>
      <w:proofErr w:type="spellEnd"/>
      <w:r w:rsidRPr="00911253">
        <w:rPr>
          <w:rFonts w:ascii="Tahoma" w:hAnsi="Tahoma" w:cs="Tahoma"/>
          <w:lang w:val="el-GR"/>
        </w:rPr>
        <w:t xml:space="preserve"> από αυτόν ή συνεργαζόμενους με αυτόν ασχολούνται άμεσα με το περιεχόμενο της Σύμβασης και την εκτέλεση του Αντικειμένου</w:t>
      </w:r>
      <w:r w:rsidR="00B75177" w:rsidRPr="00911253">
        <w:rPr>
          <w:rFonts w:ascii="Tahoma" w:hAnsi="Tahoma" w:cs="Tahoma"/>
          <w:lang w:val="el-GR"/>
        </w:rPr>
        <w:t>.</w:t>
      </w:r>
      <w:r w:rsidRPr="00911253">
        <w:rPr>
          <w:rFonts w:ascii="Tahoma" w:hAnsi="Tahoma" w:cs="Tahoma"/>
          <w:lang w:val="el-GR"/>
        </w:rPr>
        <w:t xml:space="preserve"> </w:t>
      </w:r>
    </w:p>
    <w:p w14:paraId="1E9929B4" w14:textId="5EC72BBB" w:rsidR="00ED3810" w:rsidRPr="00911253" w:rsidRDefault="00ED3810" w:rsidP="00ED3810">
      <w:pPr>
        <w:rPr>
          <w:rFonts w:ascii="Tahoma" w:hAnsi="Tahoma" w:cs="Tahoma"/>
          <w:lang w:val="el-GR"/>
        </w:rPr>
      </w:pPr>
      <w:r w:rsidRPr="00911253">
        <w:rPr>
          <w:rFonts w:ascii="Tahoma" w:hAnsi="Tahoma" w:cs="Tahoma"/>
          <w:lang w:val="el-GR"/>
        </w:rPr>
        <w:t xml:space="preserve">Σε περίπτωση αθέτησης από </w:t>
      </w:r>
      <w:r w:rsidR="00B75177" w:rsidRPr="00911253">
        <w:rPr>
          <w:rFonts w:ascii="Tahoma" w:hAnsi="Tahoma" w:cs="Tahoma"/>
          <w:lang w:val="el-GR"/>
        </w:rPr>
        <w:t>κάποιον από τους αντισυμβαλλόμενους</w:t>
      </w:r>
      <w:r w:rsidRPr="00911253">
        <w:rPr>
          <w:rFonts w:ascii="Tahoma" w:hAnsi="Tahoma" w:cs="Tahoma"/>
          <w:lang w:val="el-GR"/>
        </w:rPr>
        <w:t xml:space="preserve"> της ως άνω υποχρέωσής του, η Εταιρεία διατηρεί το δικαίωμα να καταγγείλει τη </w:t>
      </w:r>
      <w:r w:rsidR="00B75177" w:rsidRPr="00911253">
        <w:rPr>
          <w:rFonts w:ascii="Tahoma" w:hAnsi="Tahoma" w:cs="Tahoma"/>
          <w:lang w:val="el-GR"/>
        </w:rPr>
        <w:t xml:space="preserve">Συμφωνία-Πλαίσιο </w:t>
      </w:r>
      <w:r w:rsidRPr="00911253">
        <w:rPr>
          <w:rFonts w:ascii="Tahoma" w:hAnsi="Tahoma" w:cs="Tahoma"/>
          <w:lang w:val="el-GR"/>
        </w:rPr>
        <w:t>κατά τα οριζόμενα στο άρθρο 13 ή/και να κοστολογήσει και απαιτήσει πληρωμή για όλες τις ζημίες που τυχόν έχει υποστεί εξαιτίας της διαρροής.</w:t>
      </w:r>
    </w:p>
    <w:p w14:paraId="74E18FC4" w14:textId="204488C5" w:rsidR="00ED3810" w:rsidRPr="00911253" w:rsidRDefault="00ED3810" w:rsidP="00ED3810">
      <w:pPr>
        <w:rPr>
          <w:rFonts w:ascii="Tahoma" w:hAnsi="Tahoma" w:cs="Tahoma"/>
          <w:lang w:val="el-GR"/>
        </w:rPr>
      </w:pPr>
      <w:r w:rsidRPr="00911253">
        <w:rPr>
          <w:rFonts w:ascii="Tahoma" w:hAnsi="Tahoma" w:cs="Tahoma"/>
          <w:lang w:val="el-GR"/>
        </w:rPr>
        <w:t xml:space="preserve">Ο </w:t>
      </w:r>
      <w:r w:rsidR="00B75177" w:rsidRPr="00911253">
        <w:rPr>
          <w:rFonts w:ascii="Tahoma" w:hAnsi="Tahoma" w:cs="Tahoma"/>
          <w:lang w:val="el-GR"/>
        </w:rPr>
        <w:t xml:space="preserve">κάθε αντισυμβαλλόμενος </w:t>
      </w:r>
      <w:r w:rsidRPr="00911253">
        <w:rPr>
          <w:rFonts w:ascii="Tahoma" w:hAnsi="Tahoma" w:cs="Tahoma"/>
          <w:lang w:val="el-GR"/>
        </w:rPr>
        <w:t xml:space="preserve">δεν θα προβαίνει σε οποιεσδήποτε δημόσιες δηλώσεις αναφορικά με το Αντικείμενο της </w:t>
      </w:r>
      <w:r w:rsidR="00B75177" w:rsidRPr="00911253">
        <w:rPr>
          <w:rFonts w:ascii="Tahoma" w:hAnsi="Tahoma" w:cs="Tahoma"/>
          <w:lang w:val="el-GR"/>
        </w:rPr>
        <w:t xml:space="preserve">συμφωνίας-πλαίσιο </w:t>
      </w:r>
      <w:r w:rsidRPr="00911253">
        <w:rPr>
          <w:rFonts w:ascii="Tahoma" w:hAnsi="Tahoma" w:cs="Tahoma"/>
          <w:lang w:val="el-GR"/>
        </w:rPr>
        <w:t xml:space="preserve">ή τα Προϊόντα που παραδίδει ή τις Υπηρεσίες που παρέχει στην Εταιρεία δυνάμει της </w:t>
      </w:r>
      <w:r w:rsidR="00B75177" w:rsidRPr="00911253">
        <w:rPr>
          <w:rFonts w:ascii="Tahoma" w:hAnsi="Tahoma" w:cs="Tahoma"/>
          <w:lang w:val="el-GR"/>
        </w:rPr>
        <w:t xml:space="preserve">συμφωνίας-πλαίσιο </w:t>
      </w:r>
      <w:r w:rsidRPr="00911253">
        <w:rPr>
          <w:rFonts w:ascii="Tahoma" w:hAnsi="Tahoma" w:cs="Tahoma"/>
          <w:lang w:val="el-GR"/>
        </w:rPr>
        <w:t xml:space="preserve">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w:t>
      </w:r>
      <w:r w:rsidR="00B75177" w:rsidRPr="00911253">
        <w:rPr>
          <w:rFonts w:ascii="Tahoma" w:hAnsi="Tahoma" w:cs="Tahoma"/>
          <w:lang w:val="el-GR"/>
        </w:rPr>
        <w:t>συμφωνίας-πλαίσιο</w:t>
      </w:r>
      <w:r w:rsidRPr="00911253">
        <w:rPr>
          <w:rFonts w:ascii="Tahoma" w:hAnsi="Tahoma" w:cs="Tahoma"/>
          <w:lang w:val="el-GR"/>
        </w:rPr>
        <w:t>.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3E8F6564" w14:textId="2947B8AA" w:rsidR="00ED3810" w:rsidRPr="00911253" w:rsidRDefault="00ED3810" w:rsidP="00ED3810">
      <w:pPr>
        <w:rPr>
          <w:rFonts w:ascii="Tahoma" w:hAnsi="Tahoma" w:cs="Tahoma"/>
          <w:lang w:val="el-GR"/>
        </w:rPr>
      </w:pPr>
      <w:r w:rsidRPr="00911253">
        <w:rPr>
          <w:rFonts w:ascii="Tahoma" w:hAnsi="Tahoma" w:cs="Tahoma"/>
          <w:lang w:val="el-GR"/>
        </w:rPr>
        <w:t xml:space="preserve">Ο </w:t>
      </w:r>
      <w:r w:rsidR="00B75177" w:rsidRPr="00911253">
        <w:rPr>
          <w:rFonts w:ascii="Tahoma" w:hAnsi="Tahoma" w:cs="Tahoma"/>
          <w:lang w:val="el-GR"/>
        </w:rPr>
        <w:t xml:space="preserve">εκάστοτε αντισυμβαλλόμενος </w:t>
      </w:r>
      <w:r w:rsidRPr="00911253">
        <w:rPr>
          <w:rFonts w:ascii="Tahoma" w:hAnsi="Tahoma" w:cs="Tahoma"/>
          <w:lang w:val="el-GR"/>
        </w:rPr>
        <w:t xml:space="preserve">δεν υπόκειται στις υποχρεώσεις του παρόντος σε ότι αφορά στην τεχνογνωσία που ενδεχομένως αποκτά εξαιτίας της εκτέλεσης του Αντικειμένου </w:t>
      </w:r>
      <w:r w:rsidR="00B75177" w:rsidRPr="00911253">
        <w:rPr>
          <w:rFonts w:ascii="Tahoma" w:hAnsi="Tahoma" w:cs="Tahoma"/>
          <w:lang w:val="el-GR"/>
        </w:rPr>
        <w:t>των εκτελεστικών συμβάσεων της συμφωνίας-πλαίσιο</w:t>
      </w:r>
      <w:r w:rsidRPr="00911253">
        <w:rPr>
          <w:rFonts w:ascii="Tahoma" w:hAnsi="Tahoma" w:cs="Tahoma"/>
          <w:lang w:val="el-GR"/>
        </w:rPr>
        <w:t>.</w:t>
      </w:r>
    </w:p>
    <w:p w14:paraId="1E317F01" w14:textId="3F840AC8" w:rsidR="00ED3810" w:rsidRPr="00911253" w:rsidRDefault="00ED3810" w:rsidP="00ED3810">
      <w:pPr>
        <w:rPr>
          <w:rFonts w:ascii="Tahoma" w:hAnsi="Tahoma" w:cs="Tahoma"/>
          <w:lang w:val="el-GR"/>
        </w:rPr>
      </w:pPr>
      <w:r w:rsidRPr="00911253">
        <w:rPr>
          <w:rFonts w:ascii="Tahoma" w:hAnsi="Tahoma" w:cs="Tahoma"/>
          <w:lang w:val="el-GR"/>
        </w:rPr>
        <w:t xml:space="preserve">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w:t>
      </w:r>
      <w:r w:rsidR="00B75177" w:rsidRPr="00911253">
        <w:rPr>
          <w:rFonts w:ascii="Tahoma" w:hAnsi="Tahoma" w:cs="Tahoma"/>
          <w:lang w:val="el-GR"/>
        </w:rPr>
        <w:t xml:space="preserve">κάθε αντισυμβαλλόμενου </w:t>
      </w:r>
      <w:r w:rsidRPr="00911253">
        <w:rPr>
          <w:rFonts w:ascii="Tahoma" w:hAnsi="Tahoma" w:cs="Tahoma"/>
          <w:lang w:val="el-GR"/>
        </w:rPr>
        <w:t>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6BE1FC63" w14:textId="012ACFCA" w:rsidR="00ED3810" w:rsidRPr="00911253" w:rsidRDefault="00ED3810" w:rsidP="00ED3810">
      <w:pPr>
        <w:rPr>
          <w:rFonts w:ascii="Tahoma" w:hAnsi="Tahoma" w:cs="Tahoma"/>
          <w:lang w:val="el-GR"/>
        </w:rPr>
      </w:pPr>
      <w:r w:rsidRPr="00911253">
        <w:rPr>
          <w:rFonts w:ascii="Tahoma" w:hAnsi="Tahoma" w:cs="Tahoma"/>
          <w:lang w:val="el-GR"/>
        </w:rPr>
        <w:t xml:space="preserve">Τα αποτελέσματα θα είναι πάντοτε στη διάθεση των νόμιμων εκπροσώπων της Εταιρείας κατά τη διάρκεια ισχύος της </w:t>
      </w:r>
      <w:r w:rsidR="00B75177" w:rsidRPr="00911253">
        <w:rPr>
          <w:rFonts w:ascii="Tahoma" w:hAnsi="Tahoma" w:cs="Tahoma"/>
          <w:lang w:val="el-GR"/>
        </w:rPr>
        <w:t xml:space="preserve">συμφωνίας-πλαίσιο </w:t>
      </w:r>
      <w:r w:rsidRPr="00911253">
        <w:rPr>
          <w:rFonts w:ascii="Tahoma" w:hAnsi="Tahoma" w:cs="Tahoma"/>
          <w:lang w:val="el-GR"/>
        </w:rPr>
        <w:t xml:space="preserve">και εάν βρίσκονται στη κατοχή του </w:t>
      </w:r>
      <w:r w:rsidR="00B75177" w:rsidRPr="00911253">
        <w:rPr>
          <w:rFonts w:ascii="Tahoma" w:hAnsi="Tahoma" w:cs="Tahoma"/>
          <w:lang w:val="el-GR"/>
        </w:rPr>
        <w:t>αντισυμβαλλόμενου</w:t>
      </w:r>
      <w:r w:rsidRPr="00911253">
        <w:rPr>
          <w:rFonts w:ascii="Tahoma" w:hAnsi="Tahoma" w:cs="Tahoma"/>
          <w:lang w:val="el-GR"/>
        </w:rPr>
        <w:t xml:space="preserve">, θα παραδοθούν στην Εταιρεία κατά την καθ΄ οποιονδήποτε τρόπο λήξη ή λύση της σύμβασης. Σε περίπτωση αρχείων με στοιχεία σε ηλεκτρονική μορφή, ο </w:t>
      </w:r>
      <w:r w:rsidR="00B75177" w:rsidRPr="00911253">
        <w:rPr>
          <w:rFonts w:ascii="Tahoma" w:hAnsi="Tahoma" w:cs="Tahoma"/>
          <w:lang w:val="el-GR"/>
        </w:rPr>
        <w:t xml:space="preserve">κάθε αντισυμβαλλόμενος </w:t>
      </w:r>
      <w:r w:rsidRPr="00911253">
        <w:rPr>
          <w:rFonts w:ascii="Tahoma" w:hAnsi="Tahoma" w:cs="Tahoma"/>
          <w:lang w:val="el-GR"/>
        </w:rPr>
        <w:t xml:space="preserve">υποχρεούται να συνοδεύσει την παράδοσή τους με έγγραφη τεκμηρίωση και με οδηγίες για την ανάκτηση /διαχείρισή τους. </w:t>
      </w:r>
    </w:p>
    <w:p w14:paraId="579C568D" w14:textId="627220EB" w:rsidR="00ED3810" w:rsidRPr="00911253" w:rsidRDefault="00ED3810" w:rsidP="00ED3810">
      <w:pPr>
        <w:rPr>
          <w:rFonts w:ascii="Tahoma" w:hAnsi="Tahoma" w:cs="Tahoma"/>
          <w:lang w:val="el-GR"/>
        </w:rPr>
      </w:pPr>
      <w:r w:rsidRPr="00911253">
        <w:rPr>
          <w:rFonts w:ascii="Tahoma" w:hAnsi="Tahoma" w:cs="Tahoma"/>
          <w:lang w:val="el-GR"/>
        </w:rPr>
        <w:t xml:space="preserve">Ο </w:t>
      </w:r>
      <w:r w:rsidR="00B75177" w:rsidRPr="00911253">
        <w:rPr>
          <w:rFonts w:ascii="Tahoma" w:hAnsi="Tahoma" w:cs="Tahoma"/>
          <w:lang w:val="el-GR"/>
        </w:rPr>
        <w:t xml:space="preserve">κάθε αντισυμβαλλόμενος </w:t>
      </w:r>
      <w:r w:rsidRPr="00911253">
        <w:rPr>
          <w:rFonts w:ascii="Tahoma" w:hAnsi="Tahoma" w:cs="Tahoma"/>
          <w:lang w:val="el-GR"/>
        </w:rPr>
        <w:t xml:space="preserve">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3B15157" w14:textId="77777777" w:rsidR="00ED3810" w:rsidRPr="00911253" w:rsidRDefault="00ED3810" w:rsidP="00ED3810">
      <w:pPr>
        <w:rPr>
          <w:rFonts w:ascii="Tahoma" w:hAnsi="Tahoma" w:cs="Tahoma"/>
          <w:lang w:val="el-GR"/>
        </w:rPr>
      </w:pPr>
      <w:r w:rsidRPr="00911253">
        <w:rPr>
          <w:rFonts w:ascii="Tahoma" w:hAnsi="Tahoma" w:cs="Tahoma"/>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8A4295" w14:textId="4F65BB7A" w:rsidR="00ED3810" w:rsidRPr="00911253" w:rsidRDefault="00ED3810" w:rsidP="00ED3810">
      <w:pPr>
        <w:rPr>
          <w:rFonts w:ascii="Tahoma" w:hAnsi="Tahoma" w:cs="Tahoma"/>
          <w:lang w:val="el-GR"/>
        </w:rPr>
      </w:pPr>
      <w:r w:rsidRPr="00911253">
        <w:rPr>
          <w:rFonts w:ascii="Tahoma" w:hAnsi="Tahoma" w:cs="Tahoma"/>
          <w:lang w:val="el-GR"/>
        </w:rPr>
        <w:t xml:space="preserve">Επιπλέον ο </w:t>
      </w:r>
      <w:r w:rsidR="00B75177" w:rsidRPr="00911253">
        <w:rPr>
          <w:rFonts w:ascii="Tahoma" w:hAnsi="Tahoma" w:cs="Tahoma"/>
          <w:lang w:val="el-GR"/>
        </w:rPr>
        <w:t xml:space="preserve"> κάθε αντισυμβαλλόμενος </w:t>
      </w:r>
      <w:r w:rsidRPr="00911253">
        <w:rPr>
          <w:rFonts w:ascii="Tahoma" w:hAnsi="Tahoma" w:cs="Tahoma"/>
          <w:lang w:val="el-GR"/>
        </w:rPr>
        <w:t xml:space="preserve">υποχρεούται να τηρεί τα αναφερόμενα στον Γενικό Κανονισμό Προστασίας Δεδομένων (Άρθρα 4, 9, 10 ΓΚΠΔ) και στο ν.4624/2019 (Α΄ 137/29-08-2019) (Άρθρα 44, 46) </w:t>
      </w:r>
    </w:p>
    <w:p w14:paraId="27292F03" w14:textId="77777777" w:rsidR="00ED3810" w:rsidRPr="00911253" w:rsidRDefault="00ED3810" w:rsidP="00ED3810">
      <w:pPr>
        <w:rPr>
          <w:rFonts w:ascii="Tahoma" w:hAnsi="Tahoma" w:cs="Tahoma"/>
          <w:lang w:val="el-GR"/>
        </w:rPr>
      </w:pPr>
      <w:r w:rsidRPr="00911253">
        <w:rPr>
          <w:rFonts w:ascii="Tahoma" w:hAnsi="Tahoma" w:cs="Tahoma"/>
          <w:lang w:val="el-GR"/>
        </w:rPr>
        <w:t>Ειδικότερα :</w:t>
      </w:r>
    </w:p>
    <w:p w14:paraId="71FD5A9B" w14:textId="0B320583" w:rsidR="00ED3810" w:rsidRPr="00911253" w:rsidRDefault="00ED3810" w:rsidP="00ED3810">
      <w:pPr>
        <w:rPr>
          <w:rFonts w:ascii="Tahoma" w:hAnsi="Tahoma" w:cs="Tahoma"/>
          <w:lang w:val="el-GR"/>
        </w:rPr>
      </w:pPr>
      <w:r w:rsidRPr="00911253">
        <w:rPr>
          <w:rFonts w:ascii="Tahoma" w:hAnsi="Tahoma" w:cs="Tahoma"/>
          <w:lang w:val="el-GR"/>
        </w:rPr>
        <w:t xml:space="preserve">α. Οι πληροφορίες της Εταιρείας οι οποίες θα τύχουν οποιασδήποτε μορφής επεξεργασία από τον </w:t>
      </w:r>
      <w:r w:rsidR="00B75177" w:rsidRPr="00911253">
        <w:rPr>
          <w:rFonts w:ascii="Tahoma" w:hAnsi="Tahoma" w:cs="Tahoma"/>
          <w:lang w:val="el-GR"/>
        </w:rPr>
        <w:t>κάθε αντισυμβαλλόμενο</w:t>
      </w:r>
      <w:r w:rsidRPr="00911253">
        <w:rPr>
          <w:rFonts w:ascii="Tahoma" w:hAnsi="Tahoma" w:cs="Tahoma"/>
          <w:lang w:val="el-GR"/>
        </w:rPr>
        <w:t xml:space="preserve">, τους εργαζόμενους, τους συνεργάτες αυτού και τους τυχόν υπεργολάβους (οποιαδήποτε σχέση έχουν με τον </w:t>
      </w:r>
      <w:r w:rsidR="003037D4" w:rsidRPr="00911253">
        <w:rPr>
          <w:rFonts w:ascii="Tahoma" w:hAnsi="Tahoma" w:cs="Tahoma"/>
          <w:lang w:val="el-GR"/>
        </w:rPr>
        <w:t>αντισυμβαλλόμενο</w:t>
      </w:r>
      <w:r w:rsidRPr="00911253">
        <w:rPr>
          <w:rFonts w:ascii="Tahoma" w:hAnsi="Tahoma" w:cs="Tahoma"/>
          <w:lang w:val="el-GR"/>
        </w:rPr>
        <w:t>)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1F89E851" w14:textId="3315E65C" w:rsidR="00ED3810" w:rsidRPr="00911253" w:rsidRDefault="00ED3810" w:rsidP="00ED3810">
      <w:pPr>
        <w:rPr>
          <w:rFonts w:ascii="Tahoma" w:hAnsi="Tahoma" w:cs="Tahoma"/>
          <w:lang w:val="el-GR"/>
        </w:rPr>
      </w:pPr>
      <w:r w:rsidRPr="00911253">
        <w:rPr>
          <w:rFonts w:ascii="Tahoma" w:hAnsi="Tahoma" w:cs="Tahoma"/>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w:t>
      </w:r>
      <w:r w:rsidR="003037D4" w:rsidRPr="00911253">
        <w:rPr>
          <w:rFonts w:ascii="Tahoma" w:hAnsi="Tahoma" w:cs="Tahoma"/>
          <w:lang w:val="el-GR"/>
        </w:rPr>
        <w:t xml:space="preserve">κάθε αντισυμβαλλόμενος </w:t>
      </w:r>
      <w:r w:rsidRPr="00911253">
        <w:rPr>
          <w:rFonts w:ascii="Tahoma" w:hAnsi="Tahoma" w:cs="Tahoma"/>
          <w:lang w:val="el-GR"/>
        </w:rPr>
        <w:t xml:space="preserve">στην Εταιρεία, δυνάμει της παρούσας </w:t>
      </w:r>
      <w:r w:rsidR="003037D4" w:rsidRPr="00911253">
        <w:rPr>
          <w:rFonts w:ascii="Tahoma" w:hAnsi="Tahoma" w:cs="Tahoma"/>
          <w:lang w:val="el-GR"/>
        </w:rPr>
        <w:t xml:space="preserve">συμφωνίας-πλαίσιο </w:t>
      </w:r>
      <w:r w:rsidRPr="00911253">
        <w:rPr>
          <w:rFonts w:ascii="Tahoma" w:hAnsi="Tahoma" w:cs="Tahoma"/>
          <w:lang w:val="el-GR"/>
        </w:rPr>
        <w:t xml:space="preserve">και μόνο στην έκταση που επιβάλλει ο σκοπός της επεξεργασίας σύμφωνα το αντικείμενο των υπηρεσιών που έχει αναλάβει να παρέχει. </w:t>
      </w:r>
    </w:p>
    <w:p w14:paraId="08A23695" w14:textId="3AC1C2EF" w:rsidR="00ED3810" w:rsidRPr="00911253" w:rsidRDefault="00ED3810" w:rsidP="00ED3810">
      <w:pPr>
        <w:rPr>
          <w:rFonts w:ascii="Tahoma" w:hAnsi="Tahoma" w:cs="Tahoma"/>
          <w:lang w:val="el-GR"/>
        </w:rPr>
      </w:pPr>
      <w:r w:rsidRPr="00911253">
        <w:rPr>
          <w:rFonts w:ascii="Tahoma" w:hAnsi="Tahoma" w:cs="Tahoma"/>
          <w:lang w:val="el-GR"/>
        </w:rPr>
        <w:t xml:space="preserve">γ. Η επεξεργασία των δεδομένων προσωπικού χαρακτήρα θα εκτελείται σύμφωνα με τους όρους και συμφωνίες της παρούσας </w:t>
      </w:r>
      <w:r w:rsidR="003037D4" w:rsidRPr="00911253">
        <w:rPr>
          <w:rFonts w:ascii="Tahoma" w:hAnsi="Tahoma" w:cs="Tahoma"/>
          <w:lang w:val="el-GR"/>
        </w:rPr>
        <w:t xml:space="preserve">συμφωνίας-πλαίσιο </w:t>
      </w:r>
      <w:r w:rsidRPr="00911253">
        <w:rPr>
          <w:rFonts w:ascii="Tahoma" w:hAnsi="Tahoma" w:cs="Tahoma"/>
          <w:lang w:val="el-GR"/>
        </w:rPr>
        <w:t xml:space="preserve">και τις Οδηγίες της Εταιρείας. Ο </w:t>
      </w:r>
      <w:r w:rsidR="003037D4" w:rsidRPr="00911253">
        <w:rPr>
          <w:rFonts w:ascii="Tahoma" w:hAnsi="Tahoma" w:cs="Tahoma"/>
          <w:lang w:val="el-GR"/>
        </w:rPr>
        <w:t xml:space="preserve">κάθε αντισυμβαλλόμενος </w:t>
      </w:r>
      <w:r w:rsidRPr="00911253">
        <w:rPr>
          <w:rFonts w:ascii="Tahoma" w:hAnsi="Tahoma" w:cs="Tahoma"/>
          <w:lang w:val="el-GR"/>
        </w:rPr>
        <w:t xml:space="preserve">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214ACB9" w14:textId="36601AEC" w:rsidR="00ED3810" w:rsidRPr="00911253" w:rsidRDefault="00ED3810" w:rsidP="00ED3810">
      <w:pPr>
        <w:rPr>
          <w:rFonts w:ascii="Tahoma" w:hAnsi="Tahoma" w:cs="Tahoma"/>
          <w:lang w:val="el-GR"/>
        </w:rPr>
      </w:pPr>
      <w:r w:rsidRPr="00911253">
        <w:rPr>
          <w:rFonts w:ascii="Tahoma" w:hAnsi="Tahoma" w:cs="Tahoma"/>
          <w:lang w:val="el-GR"/>
        </w:rPr>
        <w:t xml:space="preserve">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w:t>
      </w:r>
      <w:r w:rsidR="003037D4" w:rsidRPr="00911253">
        <w:rPr>
          <w:rFonts w:ascii="Tahoma" w:hAnsi="Tahoma" w:cs="Tahoma"/>
          <w:lang w:val="el-GR"/>
        </w:rPr>
        <w:t>κάθε αντισυμβαλλόμενο</w:t>
      </w:r>
      <w:r w:rsidRPr="00911253">
        <w:rPr>
          <w:rFonts w:ascii="Tahoma" w:hAnsi="Tahoma" w:cs="Tahoma"/>
          <w:lang w:val="el-GR"/>
        </w:rPr>
        <w:t>, ανήκουν κατ' αποκλειστικότητα στην Εταιρεία.</w:t>
      </w:r>
    </w:p>
    <w:p w14:paraId="7E3310B1" w14:textId="2F771291" w:rsidR="00ED3810" w:rsidRPr="00911253" w:rsidRDefault="00ED3810" w:rsidP="00ED3810">
      <w:pPr>
        <w:rPr>
          <w:rFonts w:ascii="Tahoma" w:hAnsi="Tahoma" w:cs="Tahoma"/>
          <w:lang w:val="el-GR"/>
        </w:rPr>
      </w:pPr>
      <w:r w:rsidRPr="00911253">
        <w:rPr>
          <w:rFonts w:ascii="Tahoma" w:hAnsi="Tahoma" w:cs="Tahoma"/>
          <w:lang w:val="el-GR"/>
        </w:rPr>
        <w:t xml:space="preserve">ε. Ο </w:t>
      </w:r>
      <w:r w:rsidR="003037D4" w:rsidRPr="00911253">
        <w:rPr>
          <w:rFonts w:ascii="Tahoma" w:hAnsi="Tahoma" w:cs="Tahoma"/>
          <w:lang w:val="el-GR"/>
        </w:rPr>
        <w:t xml:space="preserve">κάθε αντισυμβαλλόμενος </w:t>
      </w:r>
      <w:r w:rsidRPr="00911253">
        <w:rPr>
          <w:rFonts w:ascii="Tahoma" w:hAnsi="Tahoma" w:cs="Tahoma"/>
          <w:lang w:val="el-GR"/>
        </w:rPr>
        <w:t xml:space="preserve">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03143189" w14:textId="7BC4BC90" w:rsidR="00A13B0D" w:rsidRPr="00911253" w:rsidRDefault="00A13B0D" w:rsidP="00A13B0D">
      <w:pPr>
        <w:rPr>
          <w:rFonts w:ascii="Tahoma" w:hAnsi="Tahoma" w:cs="Tahoma"/>
          <w:lang w:val="el-GR"/>
        </w:rPr>
      </w:pPr>
      <w:r w:rsidRPr="00911253">
        <w:rPr>
          <w:rFonts w:ascii="Tahoma" w:hAnsi="Tahoma" w:cs="Tahoma"/>
          <w:b/>
          <w:bCs/>
          <w:lang w:val="el-GR"/>
        </w:rPr>
        <w:t>4.3.</w:t>
      </w:r>
      <w:r w:rsidR="0032266C" w:rsidRPr="00911253">
        <w:rPr>
          <w:rFonts w:ascii="Tahoma" w:hAnsi="Tahoma" w:cs="Tahoma"/>
          <w:b/>
          <w:bCs/>
          <w:lang w:val="el-GR"/>
        </w:rPr>
        <w:t>5</w:t>
      </w:r>
      <w:r w:rsidRPr="00911253">
        <w:rPr>
          <w:rFonts w:ascii="Tahoma" w:hAnsi="Tahoma" w:cs="Tahoma"/>
          <w:b/>
          <w:bCs/>
          <w:lang w:val="el-GR"/>
        </w:rPr>
        <w:t>.</w:t>
      </w:r>
      <w:r w:rsidRPr="00911253">
        <w:rPr>
          <w:rFonts w:ascii="Tahoma" w:hAnsi="Tahoma" w:cs="Tahoma"/>
          <w:b/>
          <w:bCs/>
          <w:lang w:val="el-GR"/>
        </w:rPr>
        <w:tab/>
      </w:r>
      <w:r w:rsidR="00A14285" w:rsidRPr="00911253">
        <w:rPr>
          <w:rFonts w:ascii="Tahoma" w:hAnsi="Tahoma" w:cs="Tahoma"/>
          <w:lang w:val="el-GR"/>
        </w:rPr>
        <w:t>Οι Αντισυμβαλλόμενο</w:t>
      </w:r>
      <w:r w:rsidR="003037D4" w:rsidRPr="00911253">
        <w:rPr>
          <w:rFonts w:ascii="Tahoma" w:hAnsi="Tahoma" w:cs="Tahoma"/>
          <w:lang w:val="el-GR"/>
        </w:rPr>
        <w:t>ι</w:t>
      </w:r>
      <w:r w:rsidR="00A14285" w:rsidRPr="00911253">
        <w:rPr>
          <w:rFonts w:ascii="Tahoma" w:hAnsi="Tahoma" w:cs="Tahoma"/>
          <w:lang w:val="el-GR"/>
        </w:rPr>
        <w:t xml:space="preserve"> της Συμφωνίας</w:t>
      </w:r>
      <w:r w:rsidR="003037D4" w:rsidRPr="00911253">
        <w:rPr>
          <w:rFonts w:ascii="Tahoma" w:hAnsi="Tahoma" w:cs="Tahoma"/>
          <w:lang w:val="el-GR"/>
        </w:rPr>
        <w:t>-</w:t>
      </w:r>
      <w:r w:rsidR="00A14285" w:rsidRPr="00911253">
        <w:rPr>
          <w:rFonts w:ascii="Tahoma" w:hAnsi="Tahoma" w:cs="Tahoma"/>
          <w:lang w:val="el-GR"/>
        </w:rPr>
        <w:t>Πλαίσιο υποχρεούνται καθ</w:t>
      </w:r>
      <w:r w:rsidR="003037D4" w:rsidRPr="00911253">
        <w:rPr>
          <w:rFonts w:ascii="Tahoma" w:hAnsi="Tahoma" w:cs="Tahoma"/>
          <w:lang w:val="el-GR"/>
        </w:rPr>
        <w:t xml:space="preserve">’ </w:t>
      </w:r>
      <w:r w:rsidR="00A14285" w:rsidRPr="00911253">
        <w:rPr>
          <w:rFonts w:ascii="Tahoma" w:hAnsi="Tahoma" w:cs="Tahoma"/>
          <w:lang w:val="el-GR"/>
        </w:rPr>
        <w:t xml:space="preserve">όλη τη </w:t>
      </w:r>
      <w:r w:rsidR="003037D4" w:rsidRPr="00911253">
        <w:rPr>
          <w:rFonts w:ascii="Tahoma" w:hAnsi="Tahoma" w:cs="Tahoma"/>
          <w:lang w:val="el-GR"/>
        </w:rPr>
        <w:t xml:space="preserve">διάρκειά </w:t>
      </w:r>
      <w:r w:rsidR="00A14285" w:rsidRPr="00911253">
        <w:rPr>
          <w:rFonts w:ascii="Tahoma" w:hAnsi="Tahoma" w:cs="Tahoma"/>
          <w:lang w:val="el-GR"/>
        </w:rPr>
        <w:t>της να συμμορφώνονται με τις υποχρεώσεις που επιβάλλονται από τον Ν.3310/05 όπως τροποποιήθηκε και ισχύει με τον Ν. 3414/05.</w:t>
      </w:r>
    </w:p>
    <w:p w14:paraId="46EC6AD2" w14:textId="77777777" w:rsidR="00A13B0D" w:rsidRPr="00911253" w:rsidRDefault="00A13B0D" w:rsidP="00A13B0D">
      <w:pPr>
        <w:rPr>
          <w:rFonts w:ascii="Tahoma" w:hAnsi="Tahoma" w:cs="Tahoma"/>
          <w:lang w:val="el-GR"/>
        </w:rPr>
      </w:pPr>
    </w:p>
    <w:p w14:paraId="244FCB49" w14:textId="77777777" w:rsidR="00180C9E" w:rsidRPr="00911253" w:rsidRDefault="00180C9E" w:rsidP="00715BCA">
      <w:pPr>
        <w:pStyle w:val="21"/>
        <w:rPr>
          <w:rFonts w:ascii="Tahoma" w:hAnsi="Tahoma" w:cs="Tahoma"/>
          <w:bCs/>
        </w:rPr>
      </w:pPr>
      <w:bookmarkStart w:id="253" w:name="_Toc89934422"/>
      <w:bookmarkStart w:id="254" w:name="_Toc121925575"/>
      <w:r w:rsidRPr="00911253">
        <w:rPr>
          <w:rFonts w:ascii="Tahoma" w:hAnsi="Tahoma" w:cs="Tahoma"/>
        </w:rPr>
        <w:t>Υπεργολαβία</w:t>
      </w:r>
      <w:bookmarkEnd w:id="253"/>
      <w:bookmarkEnd w:id="254"/>
    </w:p>
    <w:p w14:paraId="24368311" w14:textId="678A110D" w:rsidR="00180C9E" w:rsidRPr="00911253" w:rsidRDefault="00180C9E">
      <w:pPr>
        <w:rPr>
          <w:rFonts w:ascii="Tahoma" w:hAnsi="Tahoma" w:cs="Tahoma"/>
          <w:lang w:val="el-GR"/>
        </w:rPr>
      </w:pPr>
      <w:r w:rsidRPr="00911253">
        <w:rPr>
          <w:rFonts w:ascii="Tahoma" w:hAnsi="Tahoma" w:cs="Tahoma"/>
          <w:b/>
          <w:bCs/>
          <w:lang w:val="el-GR"/>
        </w:rPr>
        <w:t xml:space="preserve">4.4.1. </w:t>
      </w:r>
      <w:r w:rsidRPr="00911253">
        <w:rPr>
          <w:rFonts w:ascii="Tahoma" w:hAnsi="Tahoma" w:cs="Tahoma"/>
          <w:lang w:val="el-GR"/>
        </w:rPr>
        <w:t xml:space="preserve">Ο </w:t>
      </w:r>
      <w:r w:rsidR="00DD109F" w:rsidRPr="00911253">
        <w:rPr>
          <w:rFonts w:ascii="Tahoma" w:hAnsi="Tahoma" w:cs="Tahoma"/>
          <w:lang w:val="el-GR"/>
        </w:rPr>
        <w:t>αντι</w:t>
      </w:r>
      <w:r w:rsidR="00131E5E" w:rsidRPr="00911253">
        <w:rPr>
          <w:rFonts w:ascii="Tahoma" w:hAnsi="Tahoma" w:cs="Tahoma"/>
          <w:lang w:val="el-GR"/>
        </w:rPr>
        <w:t xml:space="preserve">συμβαλλόμενος στη συμφωνία-πλαίσιο </w:t>
      </w:r>
      <w:r w:rsidR="00B30D52" w:rsidRPr="00911253">
        <w:rPr>
          <w:rFonts w:ascii="Tahoma" w:hAnsi="Tahoma" w:cs="Tahoma"/>
          <w:lang w:val="el-GR"/>
        </w:rPr>
        <w:t xml:space="preserve">/ανάδοχος της </w:t>
      </w:r>
      <w:r w:rsidR="00CC25EA" w:rsidRPr="00911253">
        <w:rPr>
          <w:rFonts w:ascii="Tahoma" w:hAnsi="Tahoma" w:cs="Tahoma"/>
          <w:lang w:val="el-GR"/>
        </w:rPr>
        <w:t>εκτελεστικής</w:t>
      </w:r>
      <w:r w:rsidR="00CA1E85" w:rsidRPr="00911253">
        <w:rPr>
          <w:rFonts w:ascii="Tahoma" w:hAnsi="Tahoma" w:cs="Tahoma"/>
          <w:lang w:val="el-GR"/>
        </w:rPr>
        <w:t xml:space="preserve"> σύμβασης</w:t>
      </w:r>
      <w:r w:rsidR="00B30D52" w:rsidRPr="00911253">
        <w:rPr>
          <w:rFonts w:ascii="Tahoma" w:hAnsi="Tahoma" w:cs="Tahoma"/>
          <w:lang w:val="el-GR"/>
        </w:rPr>
        <w:t xml:space="preserve"> </w:t>
      </w:r>
      <w:r w:rsidRPr="00911253">
        <w:rPr>
          <w:rFonts w:ascii="Tahoma" w:hAnsi="Tahoma" w:cs="Tahoma"/>
          <w:lang w:val="el-GR"/>
        </w:rPr>
        <w:t xml:space="preserve">δεν απαλλάσσεται από τις συμβατικές του υποχρεώσεις και ευθύνες λόγω ανάθεσης της εκτέλεσης τμήματος/τμημάτων της </w:t>
      </w:r>
      <w:r w:rsidR="00BB13AE" w:rsidRPr="00911253">
        <w:rPr>
          <w:rFonts w:ascii="Tahoma" w:hAnsi="Tahoma" w:cs="Tahoma"/>
          <w:lang w:val="el-GR"/>
        </w:rPr>
        <w:t>συμφωνίας - πλαίσιο</w:t>
      </w:r>
      <w:r w:rsidRPr="00911253">
        <w:rPr>
          <w:rFonts w:ascii="Tahoma" w:hAnsi="Tahoma" w:cs="Tahoma"/>
          <w:lang w:val="el-GR"/>
        </w:rPr>
        <w:t xml:space="preserve"> σε υπεργολάβους. Η τήρηση των υποχρεώσεων της παρ. 2 του άρθρου 18 του ν. 4412/2016 από υπεργολάβους δεν αίρει την ευθύνη του κυρίου </w:t>
      </w:r>
      <w:r w:rsidR="00C63968" w:rsidRPr="00911253">
        <w:rPr>
          <w:rFonts w:ascii="Tahoma" w:hAnsi="Tahoma" w:cs="Tahoma"/>
          <w:lang w:val="el-GR"/>
        </w:rPr>
        <w:t>Αντισυμβαλλόμενου</w:t>
      </w:r>
      <w:r w:rsidRPr="00911253">
        <w:rPr>
          <w:rFonts w:ascii="Tahoma" w:hAnsi="Tahoma" w:cs="Tahoma"/>
          <w:lang w:val="el-GR"/>
        </w:rPr>
        <w:t xml:space="preserve">. </w:t>
      </w:r>
    </w:p>
    <w:p w14:paraId="530E8441" w14:textId="7C350596" w:rsidR="00314655" w:rsidRPr="00911253" w:rsidRDefault="00180C9E">
      <w:pPr>
        <w:rPr>
          <w:rFonts w:ascii="Tahoma" w:hAnsi="Tahoma" w:cs="Tahoma"/>
          <w:lang w:val="el-GR"/>
        </w:rPr>
      </w:pPr>
      <w:r w:rsidRPr="00911253">
        <w:rPr>
          <w:rFonts w:ascii="Tahoma" w:hAnsi="Tahoma" w:cs="Tahoma"/>
          <w:b/>
          <w:bCs/>
          <w:lang w:val="el-GR"/>
        </w:rPr>
        <w:t xml:space="preserve">4.4.2. </w:t>
      </w:r>
      <w:r w:rsidRPr="00911253">
        <w:rPr>
          <w:rFonts w:ascii="Tahoma" w:hAnsi="Tahoma" w:cs="Tahoma"/>
          <w:lang w:val="el-GR"/>
        </w:rPr>
        <w:t xml:space="preserve">Κατά την υπογραφή της </w:t>
      </w:r>
      <w:r w:rsidR="00BB13AE" w:rsidRPr="00911253">
        <w:rPr>
          <w:rFonts w:ascii="Tahoma" w:hAnsi="Tahoma" w:cs="Tahoma"/>
          <w:lang w:val="el-GR"/>
        </w:rPr>
        <w:t xml:space="preserve">συμφωνίας </w:t>
      </w:r>
      <w:r w:rsidR="00131E5E" w:rsidRPr="00911253">
        <w:rPr>
          <w:rFonts w:ascii="Tahoma" w:hAnsi="Tahoma" w:cs="Tahoma"/>
          <w:lang w:val="el-GR"/>
        </w:rPr>
        <w:t>–</w:t>
      </w:r>
      <w:r w:rsidR="00BB13AE" w:rsidRPr="00911253">
        <w:rPr>
          <w:rFonts w:ascii="Tahoma" w:hAnsi="Tahoma" w:cs="Tahoma"/>
          <w:lang w:val="el-GR"/>
        </w:rPr>
        <w:t xml:space="preserve"> πλαίσιο</w:t>
      </w:r>
      <w:r w:rsidR="00131E5E" w:rsidRPr="00911253">
        <w:rPr>
          <w:rFonts w:ascii="Tahoma" w:hAnsi="Tahoma" w:cs="Tahoma"/>
          <w:lang w:val="el-GR"/>
        </w:rPr>
        <w:t>/</w:t>
      </w:r>
      <w:r w:rsidR="00CC25EA" w:rsidRPr="00911253">
        <w:rPr>
          <w:rFonts w:ascii="Tahoma" w:hAnsi="Tahoma" w:cs="Tahoma"/>
          <w:lang w:val="el-GR"/>
        </w:rPr>
        <w:t>εκτελεστικής</w:t>
      </w:r>
      <w:r w:rsidR="00CA1E85" w:rsidRPr="00911253">
        <w:rPr>
          <w:rFonts w:ascii="Tahoma" w:hAnsi="Tahoma" w:cs="Tahoma"/>
          <w:lang w:val="el-GR"/>
        </w:rPr>
        <w:t xml:space="preserve"> σύμβασης</w:t>
      </w:r>
      <w:r w:rsidR="00DD109F" w:rsidRPr="00911253">
        <w:rPr>
          <w:rFonts w:ascii="Tahoma" w:hAnsi="Tahoma" w:cs="Tahoma"/>
          <w:lang w:val="el-GR"/>
        </w:rPr>
        <w:t>,</w:t>
      </w:r>
      <w:r w:rsidR="0013295A" w:rsidRPr="00911253">
        <w:rPr>
          <w:rFonts w:ascii="Tahoma" w:hAnsi="Tahoma" w:cs="Tahoma"/>
          <w:lang w:val="el-GR"/>
        </w:rPr>
        <w:t xml:space="preserve"> </w:t>
      </w:r>
      <w:r w:rsidRPr="00911253">
        <w:rPr>
          <w:rFonts w:ascii="Tahoma" w:hAnsi="Tahoma" w:cs="Tahoma"/>
          <w:lang w:val="el-GR"/>
        </w:rPr>
        <w:t xml:space="preserve">ο </w:t>
      </w:r>
      <w:r w:rsidR="00592D1A" w:rsidRPr="00911253">
        <w:rPr>
          <w:rFonts w:ascii="Tahoma" w:hAnsi="Tahoma" w:cs="Tahoma"/>
          <w:lang w:val="el-GR"/>
        </w:rPr>
        <w:t>αντισυμβαλλόμενος</w:t>
      </w:r>
      <w:r w:rsidRPr="00911253">
        <w:rPr>
          <w:rFonts w:ascii="Tahoma" w:hAnsi="Tahoma" w:cs="Tahoma"/>
          <w:lang w:val="el-GR"/>
        </w:rPr>
        <w:t xml:space="preserve"> υποχρεούται να αναφέρει στην </w:t>
      </w:r>
      <w:r w:rsidR="00895D0A" w:rsidRPr="00911253">
        <w:rPr>
          <w:rFonts w:ascii="Tahoma" w:hAnsi="Tahoma" w:cs="Tahoma"/>
          <w:lang w:val="el-GR"/>
        </w:rPr>
        <w:t xml:space="preserve">Αναθέτουσα Αρχή </w:t>
      </w:r>
      <w:r w:rsidRPr="00911253">
        <w:rPr>
          <w:rFonts w:ascii="Tahoma" w:hAnsi="Tahoma" w:cs="Tahoma"/>
          <w:lang w:val="el-GR"/>
        </w:rPr>
        <w:t>το όνομα, τα στοιχεία επικοινωνίας και τους νόμιμους εκπροσώπους των υπεργολάβων του, οι οποίοι συμμετέχουν στην εκτέλεση αυτής, εφόσον είναι γνωστά τ</w:t>
      </w:r>
      <w:r w:rsidR="00735B65" w:rsidRPr="00911253">
        <w:rPr>
          <w:rFonts w:ascii="Tahoma" w:hAnsi="Tahoma" w:cs="Tahoma"/>
          <w:lang w:val="el-GR"/>
        </w:rPr>
        <w:t xml:space="preserve">η συγκεκριμένη χρονική στιγμή. </w:t>
      </w:r>
      <w:r w:rsidRPr="00911253">
        <w:rPr>
          <w:rFonts w:ascii="Tahoma" w:hAnsi="Tahoma" w:cs="Tahoma"/>
          <w:lang w:val="el-GR"/>
        </w:rPr>
        <w:t xml:space="preserve">Επιπλέον, υποχρεούται να γνωστοποιεί στην </w:t>
      </w:r>
      <w:r w:rsidR="00895D0A" w:rsidRPr="00911253">
        <w:rPr>
          <w:rFonts w:ascii="Tahoma" w:hAnsi="Tahoma" w:cs="Tahoma"/>
          <w:lang w:val="el-GR"/>
        </w:rPr>
        <w:t xml:space="preserve">Αναθέτουσα Αρχή </w:t>
      </w:r>
      <w:r w:rsidRPr="00911253">
        <w:rPr>
          <w:rFonts w:ascii="Tahoma" w:hAnsi="Tahoma" w:cs="Tahoma"/>
          <w:lang w:val="el-GR"/>
        </w:rPr>
        <w:t xml:space="preserve">κάθε αλλαγή των πληροφοριών αυτών, κατά τη διάρκεια της </w:t>
      </w:r>
      <w:r w:rsidR="00BB13AE" w:rsidRPr="00911253">
        <w:rPr>
          <w:rFonts w:ascii="Tahoma" w:hAnsi="Tahoma" w:cs="Tahoma"/>
          <w:lang w:val="el-GR"/>
        </w:rPr>
        <w:t>συμφωνίας - πλαίσιο</w:t>
      </w:r>
      <w:r w:rsidRPr="00911253">
        <w:rPr>
          <w:rFonts w:ascii="Tahoma" w:hAnsi="Tahoma" w:cs="Tahoma"/>
          <w:lang w:val="el-GR"/>
        </w:rPr>
        <w:t xml:space="preserve">, καθώς και τις απαιτούμενες πληροφορίες σχετικά με κάθε νέο υπεργολάβο, τον οποίο ο κύριος </w:t>
      </w:r>
      <w:r w:rsidR="00895D0A" w:rsidRPr="00911253">
        <w:rPr>
          <w:rFonts w:ascii="Tahoma" w:hAnsi="Tahoma" w:cs="Tahoma"/>
          <w:lang w:val="el-GR"/>
        </w:rPr>
        <w:t>Ανάδοχο</w:t>
      </w:r>
      <w:r w:rsidRPr="00911253">
        <w:rPr>
          <w:rFonts w:ascii="Tahoma" w:hAnsi="Tahoma" w:cs="Tahoma"/>
          <w:lang w:val="el-GR"/>
        </w:rPr>
        <w:t xml:space="preserve">ς χρησιμοποιεί εν συνεχεία στην εν λόγω σύμβαση, </w:t>
      </w:r>
      <w:r w:rsidRPr="00911253">
        <w:rPr>
          <w:rFonts w:ascii="Tahoma" w:hAnsi="Tahoma" w:cs="Tahoma"/>
          <w:szCs w:val="22"/>
          <w:lang w:val="el-GR"/>
        </w:rPr>
        <w:t>προσκομίζοντας τα σχετικά συμφωνητικά/δηλώσεις συνεργασίας</w:t>
      </w:r>
      <w:r w:rsidR="00090F6D" w:rsidRPr="00911253">
        <w:rPr>
          <w:rFonts w:ascii="Tahoma" w:eastAsia="SimSun" w:hAnsi="Tahoma" w:cs="Tahoma"/>
          <w:i/>
          <w:iCs/>
          <w:kern w:val="1"/>
          <w:szCs w:val="22"/>
          <w:lang w:val="el-GR" w:bidi="hi-IN"/>
        </w:rPr>
        <w:t>.</w:t>
      </w:r>
      <w:r w:rsidRPr="00911253">
        <w:rPr>
          <w:rFonts w:ascii="Tahoma" w:hAnsi="Tahoma" w:cs="Tahoma"/>
          <w:lang w:val="el-GR"/>
        </w:rPr>
        <w:t xml:space="preserve"> Σε περίπτωση διακοπής της συνεργασίας του </w:t>
      </w:r>
      <w:r w:rsidR="00C63968" w:rsidRPr="00911253">
        <w:rPr>
          <w:rFonts w:ascii="Tahoma" w:hAnsi="Tahoma" w:cs="Tahoma"/>
          <w:lang w:val="el-GR"/>
        </w:rPr>
        <w:t>Αντισυμβαλλόμενου</w:t>
      </w:r>
      <w:r w:rsidRPr="00911253">
        <w:rPr>
          <w:rFonts w:ascii="Tahoma" w:hAnsi="Tahoma" w:cs="Tahoma"/>
          <w:lang w:val="el-GR"/>
        </w:rPr>
        <w:t xml:space="preserve"> με υπεργολάβο/ υπεργολάβους της </w:t>
      </w:r>
      <w:r w:rsidR="00BB13AE" w:rsidRPr="00911253">
        <w:rPr>
          <w:rFonts w:ascii="Tahoma" w:hAnsi="Tahoma" w:cs="Tahoma"/>
          <w:lang w:val="el-GR"/>
        </w:rPr>
        <w:t>συμφωνίας - πλαίσιο</w:t>
      </w:r>
      <w:r w:rsidRPr="00911253">
        <w:rPr>
          <w:rFonts w:ascii="Tahoma" w:hAnsi="Tahoma" w:cs="Tahoma"/>
          <w:lang w:val="el-GR"/>
        </w:rPr>
        <w:t xml:space="preserve">,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w:t>
      </w:r>
      <w:r w:rsidR="00BB13AE" w:rsidRPr="00911253">
        <w:rPr>
          <w:rFonts w:ascii="Tahoma" w:hAnsi="Tahoma" w:cs="Tahoma"/>
          <w:lang w:val="el-GR"/>
        </w:rPr>
        <w:t>συμφωνίας - πλαίσιο</w:t>
      </w:r>
      <w:r w:rsidRPr="00911253">
        <w:rPr>
          <w:rFonts w:ascii="Tahoma" w:hAnsi="Tahoma" w:cs="Tahoma"/>
          <w:lang w:val="el-GR"/>
        </w:rPr>
        <w:t xml:space="preserve"> είτε από τον ίδιο, είτε από νέο υπεργολάβο τον οποίο θα γνωστοποιήσει στην </w:t>
      </w:r>
      <w:r w:rsidR="00895D0A" w:rsidRPr="00911253">
        <w:rPr>
          <w:rFonts w:ascii="Tahoma" w:hAnsi="Tahoma" w:cs="Tahoma"/>
          <w:lang w:val="el-GR"/>
        </w:rPr>
        <w:t xml:space="preserve">Αναθέτουσα Αρχή </w:t>
      </w:r>
      <w:r w:rsidRPr="00911253">
        <w:rPr>
          <w:rFonts w:ascii="Tahoma" w:hAnsi="Tahoma" w:cs="Tahoma"/>
          <w:lang w:val="el-GR"/>
        </w:rPr>
        <w:t xml:space="preserve">κατά την ως άνω διαδικασία. </w:t>
      </w:r>
    </w:p>
    <w:p w14:paraId="2D93C935" w14:textId="70A9884A" w:rsidR="00314655" w:rsidRPr="00911253" w:rsidRDefault="00314655">
      <w:pPr>
        <w:rPr>
          <w:rFonts w:ascii="Tahoma" w:hAnsi="Tahoma" w:cs="Tahoma"/>
          <w:lang w:val="el-GR"/>
        </w:rPr>
      </w:pPr>
      <w:r w:rsidRPr="00911253">
        <w:rPr>
          <w:rFonts w:ascii="Tahoma" w:hAnsi="Tahoma" w:cs="Tahoma"/>
          <w:lang w:val="el-GR"/>
        </w:rPr>
        <w:t xml:space="preserve">Σε περίπτωση που ο </w:t>
      </w:r>
      <w:r w:rsidR="00592D1A" w:rsidRPr="00911253">
        <w:rPr>
          <w:rFonts w:ascii="Tahoma" w:hAnsi="Tahoma" w:cs="Tahoma"/>
          <w:lang w:val="el-GR"/>
        </w:rPr>
        <w:t>αντισυμβαλλόμενος</w:t>
      </w:r>
      <w:r w:rsidRPr="00911253">
        <w:rPr>
          <w:rFonts w:ascii="Tahoma" w:hAnsi="Tahoma" w:cs="Tahoma"/>
          <w:lang w:val="el-GR"/>
        </w:rPr>
        <w:t xml:space="preserve">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υποχρεούται να συνυποβάλλει μαζί με την παραπάνω γνωστοποίηση τα στοιχεία του νέου υπεργολάβου που καλύπτει τις σχετικές απαιτήσεις, καθώς και τα απαραίτητα δικαιολογητικά και </w:t>
      </w:r>
      <w:proofErr w:type="spellStart"/>
      <w:r w:rsidRPr="00911253">
        <w:rPr>
          <w:rFonts w:ascii="Tahoma" w:hAnsi="Tahoma" w:cs="Tahoma"/>
          <w:lang w:val="el-GR"/>
        </w:rPr>
        <w:t>τεκμηριωτικό</w:t>
      </w:r>
      <w:proofErr w:type="spellEnd"/>
      <w:r w:rsidRPr="00911253">
        <w:rPr>
          <w:rFonts w:ascii="Tahoma" w:hAnsi="Tahoma" w:cs="Tahoma"/>
          <w:lang w:val="el-GR"/>
        </w:rPr>
        <w:t xml:space="preserve"> υλικό</w:t>
      </w:r>
      <w:r w:rsidR="00F65C35" w:rsidRPr="00911253">
        <w:rPr>
          <w:rFonts w:ascii="Tahoma" w:hAnsi="Tahoma" w:cs="Tahoma"/>
          <w:lang w:val="el-GR"/>
        </w:rPr>
        <w:t>.</w:t>
      </w:r>
    </w:p>
    <w:p w14:paraId="5A4EEAF5" w14:textId="74CABA87" w:rsidR="00180C9E" w:rsidRPr="00911253" w:rsidRDefault="00180C9E">
      <w:pPr>
        <w:rPr>
          <w:rFonts w:ascii="Tahoma" w:hAnsi="Tahoma" w:cs="Tahoma"/>
          <w:b/>
          <w:bCs/>
          <w:lang w:val="el-GR"/>
        </w:rPr>
      </w:pPr>
    </w:p>
    <w:p w14:paraId="2098934B" w14:textId="26115B51" w:rsidR="00180C9E" w:rsidRPr="00911253" w:rsidRDefault="00180C9E">
      <w:pPr>
        <w:rPr>
          <w:rFonts w:ascii="Tahoma" w:hAnsi="Tahoma" w:cs="Tahoma"/>
          <w:lang w:val="el-GR"/>
        </w:rPr>
      </w:pPr>
      <w:r w:rsidRPr="00911253">
        <w:rPr>
          <w:rFonts w:ascii="Tahoma" w:hAnsi="Tahoma" w:cs="Tahoma"/>
          <w:b/>
          <w:bCs/>
          <w:lang w:val="el-GR"/>
        </w:rPr>
        <w:t>4.4.3.</w:t>
      </w:r>
      <w:r w:rsidRPr="00911253">
        <w:rPr>
          <w:rFonts w:ascii="Tahoma" w:hAnsi="Tahoma" w:cs="Tahoma"/>
          <w:lang w:val="el-GR"/>
        </w:rPr>
        <w:t xml:space="preserve"> Η </w:t>
      </w:r>
      <w:r w:rsidR="00895D0A" w:rsidRPr="00911253">
        <w:rPr>
          <w:rFonts w:ascii="Tahoma" w:hAnsi="Tahoma" w:cs="Tahoma"/>
          <w:lang w:val="el-GR"/>
        </w:rPr>
        <w:t xml:space="preserve">Αναθέτουσα Αρχή </w:t>
      </w:r>
      <w:r w:rsidRPr="00911253">
        <w:rPr>
          <w:rFonts w:ascii="Tahoma" w:hAnsi="Tahoma" w:cs="Tahoma"/>
          <w:lang w:val="el-GR"/>
        </w:rPr>
        <w:t xml:space="preserve">επαληθεύει τη συνδρομή των λόγων αποκλεισμού για τους υπεργολάβους, όπως αυτοί περιγράφονται στην παράγραφο </w:t>
      </w:r>
      <w:r w:rsidR="005425E1" w:rsidRPr="00911253">
        <w:rPr>
          <w:rFonts w:ascii="Tahoma" w:hAnsi="Tahoma" w:cs="Tahoma"/>
          <w:lang w:val="el-GR"/>
        </w:rPr>
        <w:fldChar w:fldCharType="begin"/>
      </w:r>
      <w:r w:rsidR="005425E1" w:rsidRPr="00911253">
        <w:rPr>
          <w:rFonts w:ascii="Tahoma" w:hAnsi="Tahoma" w:cs="Tahoma"/>
          <w:lang w:val="el-GR"/>
        </w:rPr>
        <w:instrText xml:space="preserve"> REF _Ref479336774 \r \h </w:instrText>
      </w:r>
      <w:r w:rsidR="00BF4414" w:rsidRPr="00911253">
        <w:rPr>
          <w:rFonts w:ascii="Tahoma" w:hAnsi="Tahoma" w:cs="Tahoma"/>
          <w:lang w:val="el-GR"/>
        </w:rPr>
        <w:instrText xml:space="preserve"> \* MERGEFORMAT </w:instrText>
      </w:r>
      <w:r w:rsidR="005425E1" w:rsidRPr="00911253">
        <w:rPr>
          <w:rFonts w:ascii="Tahoma" w:hAnsi="Tahoma" w:cs="Tahoma"/>
          <w:lang w:val="el-GR"/>
        </w:rPr>
      </w:r>
      <w:r w:rsidR="005425E1"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2.2.3</w:t>
      </w:r>
      <w:r w:rsidR="005425E1" w:rsidRPr="00911253">
        <w:rPr>
          <w:rFonts w:ascii="Tahoma" w:hAnsi="Tahoma" w:cs="Tahoma"/>
          <w:lang w:val="el-GR"/>
        </w:rPr>
        <w:fldChar w:fldCharType="end"/>
      </w:r>
      <w:r w:rsidR="005425E1" w:rsidRPr="00911253">
        <w:rPr>
          <w:rFonts w:ascii="Tahoma" w:hAnsi="Tahoma" w:cs="Tahoma"/>
          <w:lang w:val="el-GR"/>
        </w:rPr>
        <w:t xml:space="preserve"> </w:t>
      </w:r>
      <w:r w:rsidRPr="00911253">
        <w:rPr>
          <w:rFonts w:ascii="Tahoma" w:hAnsi="Tahoma" w:cs="Tahoma"/>
          <w:lang w:val="el-GR"/>
        </w:rPr>
        <w:t xml:space="preserve">και με τα αποδεικτικά μέσα της παραγράφου </w:t>
      </w:r>
      <w:r w:rsidR="006C6010" w:rsidRPr="00911253">
        <w:rPr>
          <w:rFonts w:ascii="Tahoma" w:hAnsi="Tahoma" w:cs="Tahoma"/>
          <w:lang w:val="el-GR"/>
        </w:rPr>
        <w:t xml:space="preserve"> </w:t>
      </w:r>
      <w:r w:rsidR="006C6010" w:rsidRPr="00911253">
        <w:rPr>
          <w:rFonts w:ascii="Tahoma" w:hAnsi="Tahoma" w:cs="Tahoma"/>
          <w:lang w:val="el-GR"/>
        </w:rPr>
        <w:fldChar w:fldCharType="begin"/>
      </w:r>
      <w:r w:rsidR="006C6010" w:rsidRPr="00911253">
        <w:rPr>
          <w:rFonts w:ascii="Tahoma" w:hAnsi="Tahoma" w:cs="Tahoma"/>
          <w:lang w:val="el-GR"/>
        </w:rPr>
        <w:instrText xml:space="preserve"> REF _Ref89769477 \r \h </w:instrText>
      </w:r>
      <w:r w:rsidR="00911253">
        <w:rPr>
          <w:rFonts w:ascii="Tahoma" w:hAnsi="Tahoma" w:cs="Tahoma"/>
          <w:lang w:val="el-GR"/>
        </w:rPr>
        <w:instrText xml:space="preserve"> \* MERGEFORMAT </w:instrText>
      </w:r>
      <w:r w:rsidR="006C6010" w:rsidRPr="00911253">
        <w:rPr>
          <w:rFonts w:ascii="Tahoma" w:hAnsi="Tahoma" w:cs="Tahoma"/>
          <w:lang w:val="el-GR"/>
        </w:rPr>
      </w:r>
      <w:r w:rsidR="006C6010"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2.2.9.2</w:t>
      </w:r>
      <w:r w:rsidR="006C6010" w:rsidRPr="00911253">
        <w:rPr>
          <w:rFonts w:ascii="Tahoma" w:hAnsi="Tahoma" w:cs="Tahoma"/>
          <w:lang w:val="el-GR"/>
        </w:rPr>
        <w:fldChar w:fldCharType="end"/>
      </w:r>
      <w:r w:rsidR="006C6010" w:rsidRPr="00911253">
        <w:rPr>
          <w:rFonts w:ascii="Tahoma" w:hAnsi="Tahoma" w:cs="Tahoma"/>
          <w:lang w:val="el-GR"/>
        </w:rPr>
        <w:t xml:space="preserve"> </w:t>
      </w:r>
      <w:r w:rsidRPr="00911253">
        <w:rPr>
          <w:rFonts w:ascii="Tahoma" w:hAnsi="Tahoma" w:cs="Tahoma"/>
          <w:lang w:val="el-GR"/>
        </w:rPr>
        <w:t xml:space="preserve">της παρούσας, εφόσον το(α) τμήμα(τα) της </w:t>
      </w:r>
      <w:r w:rsidR="00BB13AE" w:rsidRPr="00911253">
        <w:rPr>
          <w:rFonts w:ascii="Tahoma" w:hAnsi="Tahoma" w:cs="Tahoma"/>
          <w:lang w:val="el-GR"/>
        </w:rPr>
        <w:t>συμφωνίας - πλαίσιο</w:t>
      </w:r>
      <w:r w:rsidRPr="00911253">
        <w:rPr>
          <w:rFonts w:ascii="Tahoma" w:hAnsi="Tahoma" w:cs="Tahoma"/>
          <w:lang w:val="el-GR"/>
        </w:rPr>
        <w:t xml:space="preserve">, το(α) οποίο(α) ο </w:t>
      </w:r>
      <w:r w:rsidR="00895D0A" w:rsidRPr="00911253">
        <w:rPr>
          <w:rFonts w:ascii="Tahoma" w:hAnsi="Tahoma" w:cs="Tahoma"/>
          <w:lang w:val="el-GR"/>
        </w:rPr>
        <w:t>Ανάδοχο</w:t>
      </w:r>
      <w:r w:rsidRPr="00911253">
        <w:rPr>
          <w:rFonts w:ascii="Tahoma" w:hAnsi="Tahoma" w:cs="Tahoma"/>
          <w:lang w:val="el-GR"/>
        </w:rPr>
        <w:t>ς προτίθεται να αναθέσει υπό μορφή υπεργολαβίας σε</w:t>
      </w:r>
      <w:r w:rsidR="00735B65" w:rsidRPr="00911253">
        <w:rPr>
          <w:rFonts w:ascii="Tahoma" w:hAnsi="Tahoma" w:cs="Tahoma"/>
          <w:lang w:val="el-GR"/>
        </w:rPr>
        <w:t xml:space="preserve"> τρίτους, υπερβαίνουν σωρευτικά</w:t>
      </w:r>
      <w:r w:rsidRPr="00911253">
        <w:rPr>
          <w:rFonts w:ascii="Tahoma" w:hAnsi="Tahoma" w:cs="Tahoma"/>
          <w:lang w:val="el-GR"/>
        </w:rPr>
        <w:t xml:space="preserve"> το ποσοστό του τριάντα τοις εκατό (30%) της συνολικής αξίας της </w:t>
      </w:r>
      <w:r w:rsidR="00F15F0D" w:rsidRPr="00911253">
        <w:rPr>
          <w:rFonts w:ascii="Tahoma" w:hAnsi="Tahoma" w:cs="Tahoma"/>
          <w:lang w:val="el-GR"/>
        </w:rPr>
        <w:t>σύμβασης</w:t>
      </w:r>
      <w:r w:rsidRPr="00911253">
        <w:rPr>
          <w:rFonts w:ascii="Tahoma" w:hAnsi="Tahoma" w:cs="Tahoma"/>
          <w:lang w:val="el-GR"/>
        </w:rPr>
        <w:t xml:space="preserve">.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w:t>
      </w:r>
      <w:r w:rsidR="00BB13AE" w:rsidRPr="00911253">
        <w:rPr>
          <w:rFonts w:ascii="Tahoma" w:hAnsi="Tahoma" w:cs="Tahoma"/>
          <w:lang w:val="el-GR"/>
        </w:rPr>
        <w:t>συμφωνίας - πλαίσιο</w:t>
      </w:r>
      <w:r w:rsidRPr="00911253">
        <w:rPr>
          <w:rFonts w:ascii="Tahoma" w:hAnsi="Tahoma" w:cs="Tahoma"/>
          <w:lang w:val="el-GR"/>
        </w:rPr>
        <w:t xml:space="preserve"> που υπολείπονται του ως άνω ποσοστού. </w:t>
      </w:r>
    </w:p>
    <w:p w14:paraId="1857795E" w14:textId="77777777" w:rsidR="00180C9E" w:rsidRPr="00911253" w:rsidRDefault="00180C9E">
      <w:pPr>
        <w:rPr>
          <w:rFonts w:ascii="Tahoma" w:hAnsi="Tahoma" w:cs="Tahoma"/>
          <w:lang w:val="el-GR"/>
        </w:rPr>
      </w:pPr>
      <w:r w:rsidRPr="00911253">
        <w:rPr>
          <w:rFonts w:ascii="Tahoma" w:hAnsi="Tahoma" w:cs="Tahoma"/>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A074119" w14:textId="77777777" w:rsidR="00396B09" w:rsidRPr="00911253" w:rsidRDefault="00396B09">
      <w:pPr>
        <w:rPr>
          <w:rFonts w:ascii="Tahoma" w:hAnsi="Tahoma" w:cs="Tahoma"/>
          <w:b/>
          <w:bCs/>
          <w:lang w:val="el-GR"/>
        </w:rPr>
      </w:pPr>
    </w:p>
    <w:p w14:paraId="6ED7CBCF" w14:textId="7D80AAF9" w:rsidR="00180C9E" w:rsidRPr="00911253" w:rsidRDefault="00180C9E" w:rsidP="00715BCA">
      <w:pPr>
        <w:pStyle w:val="21"/>
        <w:rPr>
          <w:rFonts w:ascii="Tahoma" w:hAnsi="Tahoma" w:cs="Tahoma"/>
        </w:rPr>
      </w:pPr>
      <w:bookmarkStart w:id="255" w:name="_Ref479334848"/>
      <w:bookmarkStart w:id="256" w:name="_Toc89934423"/>
      <w:bookmarkStart w:id="257" w:name="_Toc121925576"/>
      <w:r w:rsidRPr="00911253">
        <w:rPr>
          <w:rFonts w:ascii="Tahoma" w:hAnsi="Tahoma" w:cs="Tahoma"/>
        </w:rPr>
        <w:t xml:space="preserve">Τροποποίηση </w:t>
      </w:r>
      <w:r w:rsidR="00BB13AE" w:rsidRPr="00911253">
        <w:rPr>
          <w:rFonts w:ascii="Tahoma" w:hAnsi="Tahoma" w:cs="Tahoma"/>
        </w:rPr>
        <w:t xml:space="preserve">συμφωνίας - πλαίσιο </w:t>
      </w:r>
      <w:r w:rsidR="004C1B41" w:rsidRPr="00911253">
        <w:rPr>
          <w:rFonts w:ascii="Tahoma" w:hAnsi="Tahoma" w:cs="Tahoma"/>
        </w:rPr>
        <w:t xml:space="preserve">και εκτελεστικών συμβάσεων </w:t>
      </w:r>
      <w:r w:rsidRPr="00911253">
        <w:rPr>
          <w:rFonts w:ascii="Tahoma" w:hAnsi="Tahoma" w:cs="Tahoma"/>
        </w:rPr>
        <w:t>κατά τη διάρκειά τ</w:t>
      </w:r>
      <w:r w:rsidR="00BB13AE" w:rsidRPr="00911253">
        <w:rPr>
          <w:rFonts w:ascii="Tahoma" w:hAnsi="Tahoma" w:cs="Tahoma"/>
        </w:rPr>
        <w:t>ους</w:t>
      </w:r>
      <w:bookmarkEnd w:id="255"/>
      <w:bookmarkEnd w:id="256"/>
      <w:bookmarkEnd w:id="257"/>
      <w:r w:rsidRPr="00911253">
        <w:rPr>
          <w:rFonts w:ascii="Tahoma" w:hAnsi="Tahoma" w:cs="Tahoma"/>
        </w:rPr>
        <w:t xml:space="preserve"> </w:t>
      </w:r>
    </w:p>
    <w:p w14:paraId="67B2BB09" w14:textId="0C1CB785" w:rsidR="00180C9E" w:rsidRPr="00911253" w:rsidRDefault="00180C9E" w:rsidP="009C2D4F">
      <w:pPr>
        <w:rPr>
          <w:rFonts w:ascii="Tahoma" w:hAnsi="Tahoma" w:cs="Tahoma"/>
          <w:lang w:val="el-GR"/>
        </w:rPr>
      </w:pPr>
      <w:r w:rsidRPr="00911253">
        <w:rPr>
          <w:rFonts w:ascii="Tahoma" w:hAnsi="Tahoma" w:cs="Tahoma"/>
          <w:lang w:val="el-GR"/>
        </w:rPr>
        <w:t>Η σ</w:t>
      </w:r>
      <w:r w:rsidR="006F591B" w:rsidRPr="00911253">
        <w:rPr>
          <w:rFonts w:ascii="Tahoma" w:hAnsi="Tahoma" w:cs="Tahoma"/>
          <w:lang w:val="el-GR"/>
        </w:rPr>
        <w:t xml:space="preserve">υμφωνία – πλαίσιο </w:t>
      </w:r>
      <w:r w:rsidR="004C1B41" w:rsidRPr="00911253">
        <w:rPr>
          <w:rFonts w:ascii="Tahoma" w:hAnsi="Tahoma" w:cs="Tahoma"/>
          <w:lang w:val="el-GR"/>
        </w:rPr>
        <w:t xml:space="preserve">και οι εκτελεστικές συμβάσεις </w:t>
      </w:r>
      <w:r w:rsidR="00F65C35" w:rsidRPr="00911253">
        <w:rPr>
          <w:rFonts w:ascii="Tahoma" w:hAnsi="Tahoma" w:cs="Tahoma"/>
          <w:lang w:val="el-GR"/>
        </w:rPr>
        <w:t xml:space="preserve">μπορούν </w:t>
      </w:r>
      <w:r w:rsidRPr="00911253">
        <w:rPr>
          <w:rFonts w:ascii="Tahoma" w:hAnsi="Tahoma" w:cs="Tahoma"/>
          <w:lang w:val="el-GR"/>
        </w:rPr>
        <w:t xml:space="preserve">να </w:t>
      </w:r>
      <w:r w:rsidR="00F65C35" w:rsidRPr="00911253">
        <w:rPr>
          <w:rFonts w:ascii="Tahoma" w:hAnsi="Tahoma" w:cs="Tahoma"/>
          <w:lang w:val="el-GR"/>
        </w:rPr>
        <w:t xml:space="preserve">τροποποιούνται </w:t>
      </w:r>
      <w:r w:rsidRPr="00911253">
        <w:rPr>
          <w:rFonts w:ascii="Tahoma" w:hAnsi="Tahoma" w:cs="Tahoma"/>
          <w:lang w:val="el-GR"/>
        </w:rPr>
        <w:t xml:space="preserve">κατά τη διάρκειά </w:t>
      </w:r>
      <w:r w:rsidR="00F65C35" w:rsidRPr="00911253">
        <w:rPr>
          <w:rFonts w:ascii="Tahoma" w:hAnsi="Tahoma" w:cs="Tahoma"/>
          <w:lang w:val="el-GR"/>
        </w:rPr>
        <w:t>τους</w:t>
      </w:r>
      <w:r w:rsidRPr="00911253">
        <w:rPr>
          <w:rFonts w:ascii="Tahoma" w:hAnsi="Tahoma" w:cs="Tahoma"/>
          <w:lang w:val="el-GR"/>
        </w:rPr>
        <w:t xml:space="preserve">, χωρίς να απαιτείται νέα διαδικασία σύναψης </w:t>
      </w:r>
      <w:r w:rsidR="00F65C35" w:rsidRPr="00911253">
        <w:rPr>
          <w:rFonts w:ascii="Tahoma" w:hAnsi="Tahoma" w:cs="Tahoma"/>
          <w:lang w:val="el-GR"/>
        </w:rPr>
        <w:t>συμφωνίας-πλαίσιο ή εκτελεστικής σύμβασης αντίστοιχα</w:t>
      </w:r>
      <w:r w:rsidRPr="00911253">
        <w:rPr>
          <w:rFonts w:ascii="Tahoma" w:hAnsi="Tahoma" w:cs="Tahoma"/>
          <w:lang w:val="el-GR"/>
        </w:rPr>
        <w:t xml:space="preserve">, μόνο σύμφωνα με τους όρους και τις προϋποθέσεις του άρθρου 132 του ν. 4412/2016 </w:t>
      </w:r>
      <w:r w:rsidR="00F65C35" w:rsidRPr="00911253">
        <w:rPr>
          <w:rFonts w:ascii="Tahoma" w:hAnsi="Tahoma" w:cs="Tahoma"/>
          <w:lang w:val="el-GR"/>
        </w:rPr>
        <w:t xml:space="preserve">όπως ισχύει </w:t>
      </w:r>
      <w:r w:rsidRPr="00911253">
        <w:rPr>
          <w:rFonts w:ascii="Tahoma" w:hAnsi="Tahoma" w:cs="Tahoma"/>
          <w:lang w:val="el-GR"/>
        </w:rPr>
        <w:t>και κατόπιν γνωμοδότησης του αρμοδί</w:t>
      </w:r>
      <w:r w:rsidR="00090F6D" w:rsidRPr="00911253">
        <w:rPr>
          <w:rFonts w:ascii="Tahoma" w:hAnsi="Tahoma" w:cs="Tahoma"/>
          <w:lang w:val="el-GR"/>
        </w:rPr>
        <w:t>ου οργάνου</w:t>
      </w:r>
      <w:r w:rsidR="00F65C35" w:rsidRPr="00911253">
        <w:rPr>
          <w:rFonts w:ascii="Tahoma" w:hAnsi="Tahoma" w:cs="Tahoma"/>
          <w:lang w:val="el-GR"/>
        </w:rPr>
        <w:t xml:space="preserve"> της Αναθέτουσας Αρχής</w:t>
      </w:r>
      <w:r w:rsidR="00156C42" w:rsidRPr="00911253">
        <w:rPr>
          <w:rFonts w:ascii="Tahoma" w:hAnsi="Tahoma" w:cs="Tahoma"/>
          <w:lang w:val="el-GR"/>
        </w:rPr>
        <w:t xml:space="preserve">. </w:t>
      </w:r>
    </w:p>
    <w:p w14:paraId="25586F08" w14:textId="4BF6D9F5" w:rsidR="00F26794" w:rsidRPr="00911253" w:rsidRDefault="00F26794" w:rsidP="00F26794">
      <w:pPr>
        <w:rPr>
          <w:rFonts w:ascii="Tahoma" w:hAnsi="Tahoma" w:cs="Tahoma"/>
          <w:lang w:val="el-GR"/>
        </w:rPr>
      </w:pPr>
      <w:r w:rsidRPr="00911253">
        <w:rPr>
          <w:rFonts w:ascii="Tahoma" w:hAnsi="Tahoma" w:cs="Tahoma"/>
          <w:lang w:val="el-GR"/>
        </w:rPr>
        <w:t xml:space="preserve">Σε περίπτωση έκπτωσης </w:t>
      </w:r>
      <w:r w:rsidR="00592D1A" w:rsidRPr="00911253">
        <w:rPr>
          <w:rFonts w:ascii="Tahoma" w:hAnsi="Tahoma" w:cs="Tahoma"/>
          <w:lang w:val="el-GR"/>
        </w:rPr>
        <w:t>αντισυμβαλλόμενου</w:t>
      </w:r>
      <w:r w:rsidRPr="00911253">
        <w:rPr>
          <w:rFonts w:ascii="Tahoma" w:hAnsi="Tahoma" w:cs="Tahoma"/>
          <w:lang w:val="el-GR"/>
        </w:rPr>
        <w:t xml:space="preserve"> της συμφωνίας- πλαίσιο ή τμήματος αυτής, σύμφωνα με το άρθρο 203 του ν. 4412/2016 και την παράγραφο</w:t>
      </w:r>
      <w:r w:rsidR="00BC5096" w:rsidRPr="00911253">
        <w:rPr>
          <w:rFonts w:ascii="Tahoma" w:hAnsi="Tahoma" w:cs="Tahoma"/>
          <w:lang w:val="el-GR"/>
        </w:rPr>
        <w:t xml:space="preserve"> </w:t>
      </w:r>
      <w:r w:rsidR="00BC5096" w:rsidRPr="00911253">
        <w:rPr>
          <w:rFonts w:ascii="Tahoma" w:hAnsi="Tahoma" w:cs="Tahoma"/>
          <w:lang w:val="el-GR"/>
        </w:rPr>
        <w:fldChar w:fldCharType="begin"/>
      </w:r>
      <w:r w:rsidR="00BC5096" w:rsidRPr="00911253">
        <w:rPr>
          <w:rFonts w:ascii="Tahoma" w:hAnsi="Tahoma" w:cs="Tahoma"/>
          <w:lang w:val="el-GR"/>
        </w:rPr>
        <w:instrText xml:space="preserve"> REF _Ref89787409 \r \h </w:instrText>
      </w:r>
      <w:r w:rsidR="00911253">
        <w:rPr>
          <w:rFonts w:ascii="Tahoma" w:hAnsi="Tahoma" w:cs="Tahoma"/>
          <w:lang w:val="el-GR"/>
        </w:rPr>
        <w:instrText xml:space="preserve"> \* MERGEFORMAT </w:instrText>
      </w:r>
      <w:r w:rsidR="00BC5096" w:rsidRPr="00911253">
        <w:rPr>
          <w:rFonts w:ascii="Tahoma" w:hAnsi="Tahoma" w:cs="Tahoma"/>
          <w:lang w:val="el-GR"/>
        </w:rPr>
      </w:r>
      <w:r w:rsidR="00BC5096"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4.7</w:t>
      </w:r>
      <w:r w:rsidR="00BC5096" w:rsidRPr="00911253">
        <w:rPr>
          <w:rFonts w:ascii="Tahoma" w:hAnsi="Tahoma" w:cs="Tahoma"/>
          <w:lang w:val="el-GR"/>
        </w:rPr>
        <w:fldChar w:fldCharType="end"/>
      </w:r>
      <w:r w:rsidR="00BC5096" w:rsidRPr="00911253">
        <w:rPr>
          <w:rFonts w:ascii="Tahoma" w:hAnsi="Tahoma" w:cs="Tahoma"/>
          <w:lang w:val="el-GR"/>
        </w:rPr>
        <w:t xml:space="preserve"> </w:t>
      </w:r>
      <w:r w:rsidRPr="00911253">
        <w:rPr>
          <w:rFonts w:ascii="Tahoma" w:hAnsi="Tahoma" w:cs="Tahoma"/>
          <w:lang w:val="el-GR"/>
        </w:rPr>
        <w:t xml:space="preserve">της παρούσας , όπως και σε περίπτωση καταγγελίας για όλους λόγους της παραγράφου </w:t>
      </w:r>
      <w:r w:rsidR="006C6010" w:rsidRPr="00911253">
        <w:rPr>
          <w:rFonts w:ascii="Tahoma" w:hAnsi="Tahoma" w:cs="Tahoma"/>
          <w:lang w:val="el-GR"/>
        </w:rPr>
        <w:fldChar w:fldCharType="begin"/>
      </w:r>
      <w:r w:rsidR="006C6010" w:rsidRPr="00911253">
        <w:rPr>
          <w:rFonts w:ascii="Tahoma" w:hAnsi="Tahoma" w:cs="Tahoma"/>
          <w:lang w:val="el-GR"/>
        </w:rPr>
        <w:instrText xml:space="preserve"> REF _Ref89778373 \r \h </w:instrText>
      </w:r>
      <w:r w:rsidR="00911253">
        <w:rPr>
          <w:rFonts w:ascii="Tahoma" w:hAnsi="Tahoma" w:cs="Tahoma"/>
          <w:lang w:val="el-GR"/>
        </w:rPr>
        <w:instrText xml:space="preserve"> \* MERGEFORMAT </w:instrText>
      </w:r>
      <w:r w:rsidR="006C6010" w:rsidRPr="00911253">
        <w:rPr>
          <w:rFonts w:ascii="Tahoma" w:hAnsi="Tahoma" w:cs="Tahoma"/>
          <w:lang w:val="el-GR"/>
        </w:rPr>
      </w:r>
      <w:r w:rsidR="006C6010"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4.6</w:t>
      </w:r>
      <w:r w:rsidR="006C6010" w:rsidRPr="00911253">
        <w:rPr>
          <w:rFonts w:ascii="Tahoma" w:hAnsi="Tahoma" w:cs="Tahoma"/>
          <w:lang w:val="el-GR"/>
        </w:rPr>
        <w:fldChar w:fldCharType="end"/>
      </w:r>
      <w:r w:rsidRPr="00911253">
        <w:rPr>
          <w:rFonts w:ascii="Tahoma" w:hAnsi="Tahoma" w:cs="Tahoma"/>
          <w:lang w:val="el-GR"/>
        </w:rPr>
        <w:t xml:space="preserve">, πλην αυτού της περ. (α), η αναθέτουσα αρχή δύναται να προσκαλέσει τον επόμενο, κατά σειρά κατάταξης οικονομικό φορέα που συμμετέχει στην παρούσα διαδικασία ανάθεσης και να του προτείνει την ανάθεση της συμφωνίας-πλαίσιο ή τμήματος αυτής, ανά περίπτωση, με τους ίδιους όρους και προϋποθέσεις και σε τίμημα που δεν θα υπερβαίνει την προσφορά του έκπτωτου αναδόχου (ρητή ρήτρα υποκατάστασης). Η συμφωνία- πλαίσιο ή τμήμα αυτής ανατίθεται, εφόσον εντός της </w:t>
      </w:r>
      <w:proofErr w:type="spellStart"/>
      <w:r w:rsidRPr="00911253">
        <w:rPr>
          <w:rFonts w:ascii="Tahoma" w:hAnsi="Tahoma" w:cs="Tahoma"/>
          <w:lang w:val="el-GR"/>
        </w:rPr>
        <w:t>τεθείσας</w:t>
      </w:r>
      <w:proofErr w:type="spellEnd"/>
      <w:r w:rsidRPr="00911253">
        <w:rPr>
          <w:rFonts w:ascii="Tahoma" w:hAnsi="Tahoma" w:cs="Tahoma"/>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 </w:t>
      </w:r>
    </w:p>
    <w:p w14:paraId="7B4A340B" w14:textId="77777777" w:rsidR="00735B65" w:rsidRPr="00911253" w:rsidRDefault="00735B65">
      <w:pPr>
        <w:rPr>
          <w:rFonts w:ascii="Tahoma" w:hAnsi="Tahoma" w:cs="Tahoma"/>
          <w:lang w:val="el-GR"/>
        </w:rPr>
      </w:pPr>
    </w:p>
    <w:p w14:paraId="68BB8F24" w14:textId="6CB3D5B9" w:rsidR="00180C9E" w:rsidRPr="00911253" w:rsidRDefault="00180C9E" w:rsidP="00715BCA">
      <w:pPr>
        <w:pStyle w:val="21"/>
        <w:rPr>
          <w:rFonts w:ascii="Tahoma" w:hAnsi="Tahoma" w:cs="Tahoma"/>
          <w:bCs/>
        </w:rPr>
      </w:pPr>
      <w:bookmarkStart w:id="258" w:name="_Ref89778373"/>
      <w:bookmarkStart w:id="259" w:name="_Toc89934424"/>
      <w:bookmarkStart w:id="260" w:name="_Toc121925577"/>
      <w:bookmarkStart w:id="261" w:name="_Hlk25854280"/>
      <w:r w:rsidRPr="00911253">
        <w:rPr>
          <w:rFonts w:ascii="Tahoma" w:hAnsi="Tahoma" w:cs="Tahoma"/>
        </w:rPr>
        <w:t xml:space="preserve">Δικαίωμα μονομερούς λύσης της </w:t>
      </w:r>
      <w:r w:rsidR="00BB13AE" w:rsidRPr="00911253">
        <w:rPr>
          <w:rFonts w:ascii="Tahoma" w:hAnsi="Tahoma" w:cs="Tahoma"/>
        </w:rPr>
        <w:t>συμφωνίας - πλαίσιο</w:t>
      </w:r>
      <w:bookmarkEnd w:id="258"/>
      <w:bookmarkEnd w:id="259"/>
      <w:bookmarkEnd w:id="260"/>
      <w:r w:rsidR="00BB13AE" w:rsidRPr="00911253">
        <w:rPr>
          <w:rStyle w:val="WW-FootnoteReference12"/>
          <w:rFonts w:ascii="Tahoma" w:hAnsi="Tahoma" w:cs="Tahoma"/>
          <w:vertAlign w:val="baseline"/>
        </w:rPr>
        <w:t xml:space="preserve"> </w:t>
      </w:r>
    </w:p>
    <w:bookmarkEnd w:id="261"/>
    <w:p w14:paraId="7E6F4FBC" w14:textId="3B28CDED" w:rsidR="00180C9E" w:rsidRPr="00911253" w:rsidRDefault="00180C9E">
      <w:pPr>
        <w:rPr>
          <w:rFonts w:ascii="Tahoma" w:hAnsi="Tahoma" w:cs="Tahoma"/>
          <w:lang w:val="el-GR"/>
        </w:rPr>
      </w:pPr>
      <w:r w:rsidRPr="00911253">
        <w:rPr>
          <w:rFonts w:ascii="Tahoma" w:hAnsi="Tahoma" w:cs="Tahoma"/>
          <w:b/>
          <w:bCs/>
          <w:lang w:val="el-GR"/>
        </w:rPr>
        <w:t>4.6.1.</w:t>
      </w:r>
      <w:r w:rsidRPr="00911253">
        <w:rPr>
          <w:rFonts w:ascii="Tahoma" w:hAnsi="Tahoma" w:cs="Tahoma"/>
          <w:lang w:val="el-GR"/>
        </w:rPr>
        <w:t xml:space="preserve"> </w:t>
      </w:r>
      <w:bookmarkStart w:id="262" w:name="_Hlk25854218"/>
      <w:r w:rsidRPr="00911253">
        <w:rPr>
          <w:rFonts w:ascii="Tahoma" w:hAnsi="Tahoma" w:cs="Tahoma"/>
          <w:lang w:val="el-GR"/>
        </w:rPr>
        <w:t xml:space="preserve">Η </w:t>
      </w:r>
      <w:r w:rsidR="00895D0A" w:rsidRPr="00911253">
        <w:rPr>
          <w:rFonts w:ascii="Tahoma" w:hAnsi="Tahoma" w:cs="Tahoma"/>
          <w:lang w:val="el-GR"/>
        </w:rPr>
        <w:t>Αναθέτουσα Αρχή</w:t>
      </w:r>
      <w:r w:rsidRPr="00911253">
        <w:rPr>
          <w:rFonts w:ascii="Tahoma" w:hAnsi="Tahoma" w:cs="Tahoma"/>
          <w:lang w:val="el-GR"/>
        </w:rPr>
        <w:t xml:space="preserve"> μπορεί, με τις προϋποθέσεις που ορίζουν οι κείμενες διατάξεις, να καταγγείλει τη </w:t>
      </w:r>
      <w:r w:rsidR="00BB13AE" w:rsidRPr="00911253">
        <w:rPr>
          <w:rFonts w:ascii="Tahoma" w:hAnsi="Tahoma" w:cs="Tahoma"/>
          <w:lang w:val="el-GR"/>
        </w:rPr>
        <w:t>συμφωνία - πλαίσιο</w:t>
      </w:r>
      <w:r w:rsidRPr="00911253">
        <w:rPr>
          <w:rFonts w:ascii="Tahoma" w:hAnsi="Tahoma" w:cs="Tahoma"/>
          <w:lang w:val="el-GR"/>
        </w:rPr>
        <w:t xml:space="preserve"> κατά τη διάρκεια της εκτέλεσής της, εφόσον:</w:t>
      </w:r>
    </w:p>
    <w:p w14:paraId="38F02E1D" w14:textId="673792B5" w:rsidR="004457D5" w:rsidRPr="00911253" w:rsidRDefault="00180C9E" w:rsidP="00251844">
      <w:pPr>
        <w:pStyle w:val="afb"/>
        <w:numPr>
          <w:ilvl w:val="0"/>
          <w:numId w:val="10"/>
        </w:numPr>
        <w:rPr>
          <w:rFonts w:ascii="Tahoma" w:hAnsi="Tahoma" w:cs="Tahoma"/>
          <w:lang w:val="el-GR"/>
        </w:rPr>
      </w:pPr>
      <w:r w:rsidRPr="00911253">
        <w:rPr>
          <w:rFonts w:ascii="Tahoma" w:hAnsi="Tahoma" w:cs="Tahoma"/>
          <w:lang w:val="el-GR"/>
        </w:rPr>
        <w:t xml:space="preserve">η </w:t>
      </w:r>
      <w:r w:rsidR="00C36C3C" w:rsidRPr="00911253">
        <w:rPr>
          <w:rFonts w:ascii="Tahoma" w:hAnsi="Tahoma" w:cs="Tahoma"/>
          <w:lang w:val="el-GR"/>
        </w:rPr>
        <w:t>συμφωνία - πλαίσιο</w:t>
      </w:r>
      <w:r w:rsidRPr="00911253">
        <w:rPr>
          <w:rFonts w:ascii="Tahoma" w:hAnsi="Tahoma" w:cs="Tahoma"/>
          <w:lang w:val="el-GR"/>
        </w:rPr>
        <w:t xml:space="preserve"> έχει υποστεί ουσιώδη τροποποίηση, κατά την έννοια της παρ. 4 του άρθρου 132 του ν. 4412/2016, που θα απαιτούσε νέα διαδικασία σύναψης </w:t>
      </w:r>
      <w:r w:rsidR="004457D5" w:rsidRPr="00911253">
        <w:rPr>
          <w:rFonts w:ascii="Tahoma" w:hAnsi="Tahoma" w:cs="Tahoma"/>
          <w:lang w:val="el-GR"/>
        </w:rPr>
        <w:t xml:space="preserve">συμφωνίας-πλαίσιο </w:t>
      </w:r>
    </w:p>
    <w:p w14:paraId="76CDACD7" w14:textId="77777777" w:rsidR="004457D5" w:rsidRPr="00911253" w:rsidRDefault="004457D5" w:rsidP="006C6010">
      <w:pPr>
        <w:pStyle w:val="afb"/>
        <w:rPr>
          <w:rFonts w:ascii="Tahoma" w:hAnsi="Tahoma" w:cs="Tahoma"/>
          <w:lang w:val="el-GR"/>
        </w:rPr>
      </w:pPr>
    </w:p>
    <w:p w14:paraId="79CADDDE" w14:textId="23688311" w:rsidR="00180C9E" w:rsidRPr="00911253" w:rsidRDefault="00180C9E" w:rsidP="00251844">
      <w:pPr>
        <w:pStyle w:val="afb"/>
        <w:numPr>
          <w:ilvl w:val="0"/>
          <w:numId w:val="10"/>
        </w:numPr>
        <w:rPr>
          <w:rFonts w:ascii="Tahoma" w:hAnsi="Tahoma" w:cs="Tahoma"/>
          <w:szCs w:val="22"/>
          <w:lang w:val="el-GR"/>
        </w:rPr>
      </w:pPr>
      <w:r w:rsidRPr="00911253">
        <w:rPr>
          <w:rFonts w:ascii="Tahoma" w:hAnsi="Tahoma" w:cs="Tahoma"/>
          <w:lang w:val="el-GR"/>
        </w:rPr>
        <w:t>ο</w:t>
      </w:r>
      <w:r w:rsidR="006C6010" w:rsidRPr="00911253">
        <w:rPr>
          <w:rFonts w:ascii="Tahoma" w:hAnsi="Tahoma" w:cs="Tahoma"/>
          <w:lang w:val="el-GR"/>
        </w:rPr>
        <w:t xml:space="preserve"> </w:t>
      </w:r>
      <w:r w:rsidR="004457D5" w:rsidRPr="00911253">
        <w:rPr>
          <w:rFonts w:ascii="Tahoma" w:hAnsi="Tahoma" w:cs="Tahoma"/>
          <w:lang w:val="el-GR"/>
        </w:rPr>
        <w:t>αντισυμβαλλόμενος</w:t>
      </w:r>
      <w:r w:rsidRPr="00911253">
        <w:rPr>
          <w:rFonts w:ascii="Tahoma" w:hAnsi="Tahoma" w:cs="Tahoma"/>
          <w:lang w:val="el-GR"/>
        </w:rPr>
        <w:t xml:space="preserve">, κατά το χρόνο της ανάθεσης της </w:t>
      </w:r>
      <w:r w:rsidR="00C36C3C" w:rsidRPr="00911253">
        <w:rPr>
          <w:rFonts w:ascii="Tahoma" w:hAnsi="Tahoma" w:cs="Tahoma"/>
          <w:lang w:val="el-GR"/>
        </w:rPr>
        <w:t>συμφωνίας - πλαίσιο</w:t>
      </w:r>
      <w:r w:rsidRPr="00911253">
        <w:rPr>
          <w:rFonts w:ascii="Tahoma" w:hAnsi="Tahoma" w:cs="Tahoma"/>
          <w:lang w:val="el-GR"/>
        </w:rPr>
        <w:t xml:space="preserve">, τελούσε σε μια από τις καταστάσεις που αναφέρονται στην παράγραφο </w:t>
      </w:r>
      <w:r w:rsidR="00F720A6" w:rsidRPr="00911253">
        <w:rPr>
          <w:rFonts w:ascii="Tahoma" w:hAnsi="Tahoma" w:cs="Tahoma"/>
          <w:lang w:val="el-GR"/>
        </w:rPr>
        <w:fldChar w:fldCharType="begin"/>
      </w:r>
      <w:r w:rsidR="00F720A6" w:rsidRPr="00911253">
        <w:rPr>
          <w:rFonts w:ascii="Tahoma" w:hAnsi="Tahoma" w:cs="Tahoma"/>
          <w:lang w:val="el-GR"/>
        </w:rPr>
        <w:instrText xml:space="preserve"> REF _Ref89770348 \r \h  \* MERGEFORMAT </w:instrText>
      </w:r>
      <w:r w:rsidR="00F720A6" w:rsidRPr="00911253">
        <w:rPr>
          <w:rFonts w:ascii="Tahoma" w:hAnsi="Tahoma" w:cs="Tahoma"/>
          <w:lang w:val="el-GR"/>
        </w:rPr>
      </w:r>
      <w:r w:rsidR="00F720A6"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0</w:t>
      </w:r>
      <w:r w:rsidR="00F720A6" w:rsidRPr="00911253">
        <w:rPr>
          <w:rFonts w:ascii="Tahoma" w:hAnsi="Tahoma" w:cs="Tahoma"/>
          <w:lang w:val="el-GR"/>
        </w:rPr>
        <w:fldChar w:fldCharType="end"/>
      </w:r>
      <w:r w:rsidR="006C6010" w:rsidRPr="00911253">
        <w:rPr>
          <w:rFonts w:ascii="Tahoma" w:hAnsi="Tahoma" w:cs="Tahoma"/>
          <w:lang w:val="el-GR"/>
        </w:rPr>
        <w:t xml:space="preserve"> </w:t>
      </w:r>
      <w:r w:rsidRPr="00911253">
        <w:rPr>
          <w:rFonts w:ascii="Tahoma" w:hAnsi="Tahoma" w:cs="Tahoma"/>
          <w:lang w:val="el-GR"/>
        </w:rPr>
        <w:t xml:space="preserve">και, ως εκ τούτου, θα έπρεπε να έχει αποκλειστεί από τη διαδικασία σύναψης της </w:t>
      </w:r>
      <w:r w:rsidR="00C36C3C" w:rsidRPr="00911253">
        <w:rPr>
          <w:rFonts w:ascii="Tahoma" w:hAnsi="Tahoma" w:cs="Tahoma"/>
          <w:lang w:val="el-GR"/>
        </w:rPr>
        <w:t>συμφωνίας - πλαίσιο</w:t>
      </w:r>
      <w:r w:rsidRPr="00911253">
        <w:rPr>
          <w:rFonts w:ascii="Tahoma" w:hAnsi="Tahoma" w:cs="Tahoma"/>
          <w:lang w:val="el-GR"/>
        </w:rPr>
        <w:t>,</w:t>
      </w:r>
    </w:p>
    <w:p w14:paraId="4B6CB0DC" w14:textId="77777777" w:rsidR="004457D5" w:rsidRPr="00911253" w:rsidRDefault="004457D5" w:rsidP="006C6010">
      <w:pPr>
        <w:pStyle w:val="afb"/>
        <w:rPr>
          <w:rFonts w:ascii="Tahoma" w:hAnsi="Tahoma" w:cs="Tahoma"/>
          <w:szCs w:val="22"/>
          <w:lang w:val="el-GR"/>
        </w:rPr>
      </w:pPr>
    </w:p>
    <w:p w14:paraId="76AE7DE3" w14:textId="44B92C87" w:rsidR="00180C9E" w:rsidRPr="00911253" w:rsidRDefault="00180C9E" w:rsidP="00251844">
      <w:pPr>
        <w:pStyle w:val="afb"/>
        <w:numPr>
          <w:ilvl w:val="0"/>
          <w:numId w:val="10"/>
        </w:numPr>
        <w:rPr>
          <w:rFonts w:ascii="Tahoma" w:hAnsi="Tahoma" w:cs="Tahoma"/>
          <w:b/>
          <w:bCs/>
          <w:szCs w:val="22"/>
          <w:lang w:val="el-GR"/>
        </w:rPr>
      </w:pPr>
      <w:r w:rsidRPr="00911253">
        <w:rPr>
          <w:rFonts w:ascii="Tahoma" w:hAnsi="Tahoma" w:cs="Tahoma"/>
          <w:szCs w:val="22"/>
          <w:lang w:val="el-GR"/>
        </w:rPr>
        <w:t xml:space="preserve">η </w:t>
      </w:r>
      <w:r w:rsidR="00C36C3C" w:rsidRPr="00911253">
        <w:rPr>
          <w:rFonts w:ascii="Tahoma" w:hAnsi="Tahoma" w:cs="Tahoma"/>
          <w:lang w:val="el-GR"/>
        </w:rPr>
        <w:t>συμφωνία - πλαίσιο</w:t>
      </w:r>
      <w:r w:rsidRPr="00911253">
        <w:rPr>
          <w:rFonts w:ascii="Tahoma" w:hAnsi="Tahoma" w:cs="Tahoma"/>
          <w:szCs w:val="22"/>
          <w:lang w:val="el-GR"/>
        </w:rPr>
        <w:t xml:space="preserve"> δεν έπρεπε να ανατεθεί στον </w:t>
      </w:r>
      <w:r w:rsidR="004457D5" w:rsidRPr="00911253">
        <w:rPr>
          <w:rFonts w:ascii="Tahoma" w:hAnsi="Tahoma" w:cs="Tahoma"/>
          <w:szCs w:val="22"/>
          <w:lang w:val="el-GR"/>
        </w:rPr>
        <w:t xml:space="preserve">αντισυμβαλλόμενο </w:t>
      </w:r>
      <w:r w:rsidRPr="00911253">
        <w:rPr>
          <w:rFonts w:ascii="Tahoma" w:hAnsi="Tahoma" w:cs="Tahoma"/>
          <w:szCs w:val="22"/>
          <w:lang w:val="el-GR"/>
        </w:rPr>
        <w:t>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bookmarkEnd w:id="262"/>
      <w:r w:rsidR="009C2D4F" w:rsidRPr="00911253">
        <w:rPr>
          <w:rFonts w:ascii="Tahoma" w:hAnsi="Tahoma" w:cs="Tahoma"/>
          <w:szCs w:val="22"/>
          <w:lang w:val="el-GR"/>
        </w:rPr>
        <w:t>,</w:t>
      </w:r>
    </w:p>
    <w:p w14:paraId="34E9575D" w14:textId="77777777" w:rsidR="009C2D4F" w:rsidRPr="00911253" w:rsidRDefault="009C2D4F" w:rsidP="009C2D4F">
      <w:pPr>
        <w:pStyle w:val="afb"/>
        <w:rPr>
          <w:rFonts w:ascii="Tahoma" w:hAnsi="Tahoma" w:cs="Tahoma"/>
          <w:b/>
          <w:bCs/>
          <w:szCs w:val="22"/>
          <w:lang w:val="el-GR"/>
        </w:rPr>
      </w:pPr>
    </w:p>
    <w:p w14:paraId="6FCE5C02" w14:textId="20D196E3" w:rsidR="009C2D4F" w:rsidRPr="00911253" w:rsidRDefault="009C2D4F" w:rsidP="009C2D4F">
      <w:pPr>
        <w:pStyle w:val="afb"/>
        <w:numPr>
          <w:ilvl w:val="0"/>
          <w:numId w:val="10"/>
        </w:numPr>
        <w:rPr>
          <w:rFonts w:ascii="Tahoma" w:hAnsi="Tahoma" w:cs="Tahoma"/>
          <w:lang w:val="el-GR"/>
        </w:rPr>
      </w:pPr>
      <w:r w:rsidRPr="00911253">
        <w:rPr>
          <w:rFonts w:ascii="Tahoma" w:hAnsi="Tahoma" w:cs="Tahoma"/>
          <w:lang w:val="el-GR"/>
        </w:rPr>
        <w:t>ο αντισυμβαλλόμενος καταδικαστεί αμετάκλητα, κατά τη διάρκεια εκτέλεσης της συμφωνίας-πλαίσιο, για ένα από τα αδικήματα που αναφέρονται στην παρ. 2.2.3.1 της παρούσας,</w:t>
      </w:r>
    </w:p>
    <w:p w14:paraId="592C5BD8" w14:textId="77777777" w:rsidR="009C2D4F" w:rsidRPr="00911253" w:rsidRDefault="009C2D4F" w:rsidP="009C2D4F">
      <w:pPr>
        <w:pStyle w:val="afb"/>
        <w:rPr>
          <w:rFonts w:ascii="Tahoma" w:hAnsi="Tahoma" w:cs="Tahoma"/>
          <w:lang w:val="el-GR"/>
        </w:rPr>
      </w:pPr>
    </w:p>
    <w:p w14:paraId="5AAC9928" w14:textId="342E0E34" w:rsidR="009C2D4F" w:rsidRPr="00911253" w:rsidRDefault="009C2D4F" w:rsidP="009C2D4F">
      <w:pPr>
        <w:pStyle w:val="afb"/>
        <w:numPr>
          <w:ilvl w:val="0"/>
          <w:numId w:val="10"/>
        </w:numPr>
        <w:rPr>
          <w:rFonts w:ascii="Tahoma" w:hAnsi="Tahoma" w:cs="Tahoma"/>
          <w:lang w:val="el-GR"/>
        </w:rPr>
      </w:pPr>
      <w:r w:rsidRPr="00911253">
        <w:rPr>
          <w:rFonts w:ascii="Tahoma" w:hAnsi="Tahoma" w:cs="Tahoma"/>
          <w:lang w:val="el-GR"/>
        </w:rPr>
        <w:t xml:space="preserve">ο αντισυμβαλλόμενος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911253">
        <w:rPr>
          <w:rFonts w:ascii="Tahoma" w:hAnsi="Tahoma" w:cs="Tahoma"/>
          <w:lang w:val="el-GR"/>
        </w:rPr>
        <w:t>προκύπτουσα</w:t>
      </w:r>
      <w:proofErr w:type="spellEnd"/>
      <w:r w:rsidRPr="00911253">
        <w:rPr>
          <w:rFonts w:ascii="Tahoma" w:hAnsi="Tahoma" w:cs="Tahoma"/>
          <w:lang w:val="el-GR"/>
        </w:rPr>
        <w:t xml:space="preserve"> από παρόμοια διαδικασία, προβλεπόμενη σε εθνικές διατάξεις νόμου.</w:t>
      </w:r>
    </w:p>
    <w:p w14:paraId="6AD31CDF" w14:textId="77777777" w:rsidR="009C2D4F" w:rsidRPr="00911253" w:rsidRDefault="009C2D4F" w:rsidP="009C2D4F">
      <w:pPr>
        <w:pStyle w:val="afb"/>
        <w:rPr>
          <w:rFonts w:ascii="Tahoma" w:hAnsi="Tahoma" w:cs="Tahoma"/>
          <w:lang w:val="el-GR"/>
        </w:rPr>
      </w:pPr>
    </w:p>
    <w:p w14:paraId="2A7C8B0B" w14:textId="77777777" w:rsidR="009C2D4F" w:rsidRPr="00911253" w:rsidRDefault="009C2D4F" w:rsidP="009C2D4F">
      <w:pPr>
        <w:pStyle w:val="afb"/>
        <w:numPr>
          <w:ilvl w:val="0"/>
          <w:numId w:val="10"/>
        </w:numPr>
        <w:rPr>
          <w:rFonts w:ascii="Tahoma" w:hAnsi="Tahoma" w:cs="Tahoma"/>
          <w:lang w:val="el-GR"/>
        </w:rPr>
      </w:pPr>
      <w:r w:rsidRPr="00911253">
        <w:rPr>
          <w:rFonts w:ascii="Tahoma" w:hAnsi="Tahoma" w:cs="Tahoma"/>
          <w:lang w:val="el-GR"/>
        </w:rPr>
        <w:t>ο αντισυμβαλλόμενος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39E58342" w14:textId="77777777" w:rsidR="009C2D4F" w:rsidRPr="00911253" w:rsidRDefault="009C2D4F" w:rsidP="009C2D4F">
      <w:pPr>
        <w:pStyle w:val="afb"/>
        <w:rPr>
          <w:rFonts w:ascii="Tahoma" w:hAnsi="Tahoma" w:cs="Tahoma"/>
          <w:b/>
          <w:bCs/>
          <w:szCs w:val="22"/>
          <w:lang w:val="el-GR"/>
        </w:rPr>
      </w:pPr>
    </w:p>
    <w:p w14:paraId="6B1DE826" w14:textId="25B1696E" w:rsidR="00B100BB" w:rsidRPr="00911253" w:rsidRDefault="00F26794" w:rsidP="00BF4414">
      <w:pPr>
        <w:rPr>
          <w:rFonts w:ascii="Tahoma" w:hAnsi="Tahoma" w:cs="Tahoma"/>
          <w:bCs/>
          <w:szCs w:val="22"/>
          <w:lang w:val="el-GR"/>
        </w:rPr>
      </w:pPr>
      <w:r w:rsidRPr="00911253">
        <w:rPr>
          <w:rFonts w:ascii="Tahoma" w:hAnsi="Tahoma" w:cs="Tahoma"/>
          <w:bCs/>
          <w:szCs w:val="22"/>
          <w:lang w:val="el-GR"/>
        </w:rPr>
        <w:t>Η αναθέτουσα αρχή μπορεί να μην καταγγείλει τη συμφωνία</w:t>
      </w:r>
      <w:r w:rsidR="004457D5" w:rsidRPr="00911253">
        <w:rPr>
          <w:rFonts w:ascii="Tahoma" w:hAnsi="Tahoma" w:cs="Tahoma"/>
          <w:bCs/>
          <w:szCs w:val="22"/>
          <w:lang w:val="el-GR"/>
        </w:rPr>
        <w:t>-</w:t>
      </w:r>
      <w:r w:rsidRPr="00911253">
        <w:rPr>
          <w:rFonts w:ascii="Tahoma" w:hAnsi="Tahoma" w:cs="Tahoma"/>
          <w:bCs/>
          <w:szCs w:val="22"/>
          <w:lang w:val="el-GR"/>
        </w:rPr>
        <w:t xml:space="preserve">πλαίσιο, υπό την προϋπόθεση ότι ο </w:t>
      </w:r>
      <w:r w:rsidR="004457D5" w:rsidRPr="00911253">
        <w:rPr>
          <w:rFonts w:ascii="Tahoma" w:hAnsi="Tahoma" w:cs="Tahoma"/>
          <w:bCs/>
          <w:szCs w:val="22"/>
          <w:lang w:val="el-GR"/>
        </w:rPr>
        <w:t xml:space="preserve">αντισυμβαλλόμενος </w:t>
      </w:r>
      <w:r w:rsidRPr="00911253">
        <w:rPr>
          <w:rFonts w:ascii="Tahoma" w:hAnsi="Tahoma" w:cs="Tahoma"/>
          <w:bCs/>
          <w:szCs w:val="22"/>
          <w:lang w:val="el-GR"/>
        </w:rPr>
        <w:t xml:space="preserve">ο οποίος θα βρεθεί σε μία εκ των καταστάσεων που αναφέρονται στην περίπτωση αυτή αποδεικνύει ότι είναι σε θέση να εκτελέσει τη </w:t>
      </w:r>
      <w:r w:rsidR="004457D5" w:rsidRPr="00911253">
        <w:rPr>
          <w:rFonts w:ascii="Tahoma" w:hAnsi="Tahoma" w:cs="Tahoma"/>
          <w:bCs/>
          <w:szCs w:val="22"/>
          <w:lang w:val="el-GR"/>
        </w:rPr>
        <w:t>συμφωνία-πλαίσιο</w:t>
      </w:r>
      <w:r w:rsidRPr="00911253">
        <w:rPr>
          <w:rFonts w:ascii="Tahoma" w:hAnsi="Tahoma" w:cs="Tahoma"/>
          <w:bCs/>
          <w:szCs w:val="22"/>
          <w:lang w:val="el-GR"/>
        </w:rPr>
        <w:t>, λαμβάνοντας υπόψη τις ισχύουσες διατάξεις και τα μέτρα για τη συνέχιση της επιχειρηματικής του λειτουργίας.</w:t>
      </w:r>
    </w:p>
    <w:p w14:paraId="38261F00" w14:textId="77777777" w:rsidR="009429A9" w:rsidRPr="00911253" w:rsidRDefault="009429A9" w:rsidP="009429A9">
      <w:pPr>
        <w:rPr>
          <w:rFonts w:ascii="Tahoma" w:hAnsi="Tahoma" w:cs="Tahoma"/>
          <w:bCs/>
          <w:szCs w:val="22"/>
          <w:lang w:val="el-GR"/>
        </w:rPr>
      </w:pPr>
    </w:p>
    <w:p w14:paraId="2980241C" w14:textId="22267422" w:rsidR="009429A9" w:rsidRPr="00911253" w:rsidRDefault="009429A9" w:rsidP="006C6010">
      <w:pPr>
        <w:pStyle w:val="21"/>
        <w:rPr>
          <w:rFonts w:ascii="Tahoma" w:hAnsi="Tahoma" w:cs="Tahoma"/>
          <w:b w:val="0"/>
        </w:rPr>
      </w:pPr>
      <w:bookmarkStart w:id="263" w:name="_Toc74907660"/>
      <w:bookmarkStart w:id="264" w:name="_Ref89787409"/>
      <w:bookmarkStart w:id="265" w:name="_Toc89934425"/>
      <w:bookmarkStart w:id="266" w:name="_Toc121925578"/>
      <w:r w:rsidRPr="00911253">
        <w:rPr>
          <w:rFonts w:ascii="Tahoma" w:hAnsi="Tahoma" w:cs="Tahoma"/>
          <w:sz w:val="22"/>
        </w:rPr>
        <w:t>Κήρυξη οικονομικού φορέα εκπτώτου από τη συμφωνία-πλαίσιο</w:t>
      </w:r>
      <w:bookmarkEnd w:id="263"/>
      <w:bookmarkEnd w:id="264"/>
      <w:bookmarkEnd w:id="265"/>
      <w:bookmarkEnd w:id="266"/>
      <w:r w:rsidR="00150931" w:rsidRPr="00911253">
        <w:rPr>
          <w:rFonts w:ascii="Tahoma" w:hAnsi="Tahoma" w:cs="Tahoma"/>
          <w:sz w:val="22"/>
        </w:rPr>
        <w:t xml:space="preserve"> </w:t>
      </w:r>
      <w:r w:rsidRPr="00911253">
        <w:rPr>
          <w:rFonts w:ascii="Tahoma" w:hAnsi="Tahoma" w:cs="Tahoma"/>
          <w:sz w:val="22"/>
        </w:rPr>
        <w:t xml:space="preserve"> </w:t>
      </w:r>
    </w:p>
    <w:p w14:paraId="33F6093C" w14:textId="15F2EE1F" w:rsidR="009429A9" w:rsidRPr="00911253" w:rsidRDefault="009429A9" w:rsidP="009429A9">
      <w:pPr>
        <w:rPr>
          <w:rFonts w:ascii="Tahoma" w:hAnsi="Tahoma" w:cs="Tahoma"/>
          <w:bCs/>
          <w:szCs w:val="22"/>
          <w:lang w:val="el-GR"/>
        </w:rPr>
      </w:pPr>
      <w:r w:rsidRPr="00911253">
        <w:rPr>
          <w:rFonts w:ascii="Tahoma" w:hAnsi="Tahoma" w:cs="Tahoma"/>
          <w:bCs/>
          <w:szCs w:val="22"/>
          <w:lang w:val="el-GR"/>
        </w:rPr>
        <w:t xml:space="preserve">Ο </w:t>
      </w:r>
      <w:r w:rsidR="00150931" w:rsidRPr="00911253">
        <w:rPr>
          <w:rFonts w:ascii="Tahoma" w:hAnsi="Tahoma" w:cs="Tahoma"/>
          <w:bCs/>
          <w:szCs w:val="22"/>
          <w:lang w:val="el-GR"/>
        </w:rPr>
        <w:t xml:space="preserve">αντισυμβαλλόμενος  </w:t>
      </w:r>
      <w:r w:rsidRPr="00911253">
        <w:rPr>
          <w:rFonts w:ascii="Tahoma" w:hAnsi="Tahoma" w:cs="Tahoma"/>
          <w:bCs/>
          <w:szCs w:val="22"/>
          <w:lang w:val="el-GR"/>
        </w:rPr>
        <w:t xml:space="preserve">κηρύσσεται υποχρεωτικά έκπτωτος  από τη συμφωνία-πλαίσιο και από κάθε δικαίωμα που απορρέει από αυτήν, με απόφαση της αναθέτουσας αρχής, ύστερα από γνωμοδότηση του αρμόδιου συλλογικού οργάνου, ήτοι της Επιτροπής Παρακολούθησης και Παραλαβής, στις ακόλουθες περιπτώσεις: </w:t>
      </w:r>
    </w:p>
    <w:p w14:paraId="00CD0C15" w14:textId="1B02E719" w:rsidR="009429A9" w:rsidRPr="00911253" w:rsidRDefault="009429A9" w:rsidP="009429A9">
      <w:pPr>
        <w:rPr>
          <w:rFonts w:ascii="Tahoma" w:hAnsi="Tahoma" w:cs="Tahoma"/>
          <w:bCs/>
          <w:szCs w:val="22"/>
          <w:lang w:val="el-GR"/>
        </w:rPr>
      </w:pPr>
      <w:r w:rsidRPr="00911253">
        <w:rPr>
          <w:rFonts w:ascii="Tahoma" w:hAnsi="Tahoma" w:cs="Tahoma"/>
          <w:bCs/>
          <w:szCs w:val="22"/>
          <w:lang w:val="el-GR"/>
        </w:rPr>
        <w:t xml:space="preserve">α) αν δεν προσέλθει να υπογράψει το συμφωνητικό της εκτελεστικής σύμβασης εντός της </w:t>
      </w:r>
      <w:proofErr w:type="spellStart"/>
      <w:r w:rsidRPr="00911253">
        <w:rPr>
          <w:rFonts w:ascii="Tahoma" w:hAnsi="Tahoma" w:cs="Tahoma"/>
          <w:bCs/>
          <w:szCs w:val="22"/>
          <w:lang w:val="el-GR"/>
        </w:rPr>
        <w:t>τεθείσας</w:t>
      </w:r>
      <w:proofErr w:type="spellEnd"/>
      <w:r w:rsidRPr="00911253">
        <w:rPr>
          <w:rFonts w:ascii="Tahoma" w:hAnsi="Tahoma" w:cs="Tahoma"/>
          <w:bCs/>
          <w:szCs w:val="22"/>
          <w:lang w:val="el-GR"/>
        </w:rPr>
        <w:t xml:space="preserve"> προθεσμίας. </w:t>
      </w:r>
    </w:p>
    <w:p w14:paraId="3ED7F605" w14:textId="6BD41357" w:rsidR="009429A9" w:rsidRPr="00911253" w:rsidRDefault="009429A9" w:rsidP="009429A9">
      <w:pPr>
        <w:rPr>
          <w:rFonts w:ascii="Tahoma" w:hAnsi="Tahoma" w:cs="Tahoma"/>
          <w:bCs/>
          <w:szCs w:val="22"/>
          <w:lang w:val="el-GR"/>
        </w:rPr>
      </w:pPr>
      <w:r w:rsidRPr="00911253">
        <w:rPr>
          <w:rFonts w:ascii="Tahoma" w:hAnsi="Tahoma" w:cs="Tahoma"/>
          <w:bCs/>
          <w:szCs w:val="22"/>
          <w:lang w:val="el-GR"/>
        </w:rPr>
        <w:t>β)</w:t>
      </w:r>
      <w:r w:rsidR="006C6010" w:rsidRPr="00911253">
        <w:rPr>
          <w:rFonts w:ascii="Tahoma" w:hAnsi="Tahoma" w:cs="Tahoma"/>
          <w:bCs/>
          <w:szCs w:val="22"/>
          <w:lang w:val="el-GR"/>
        </w:rPr>
        <w:t xml:space="preserve"> </w:t>
      </w:r>
      <w:r w:rsidR="00150931" w:rsidRPr="00911253">
        <w:rPr>
          <w:rFonts w:ascii="Tahoma" w:hAnsi="Tahoma" w:cs="Tahoma"/>
          <w:bCs/>
          <w:szCs w:val="22"/>
          <w:lang w:val="el-GR"/>
        </w:rPr>
        <w:t>αν</w:t>
      </w:r>
      <w:r w:rsidRPr="00911253">
        <w:rPr>
          <w:rFonts w:ascii="Tahoma" w:hAnsi="Tahoma" w:cs="Tahoma"/>
          <w:bCs/>
          <w:szCs w:val="22"/>
          <w:lang w:val="el-GR"/>
        </w:rPr>
        <w:t xml:space="preserve"> κηρυχθεί έκπτωτος από εκτελεστική σύμβαση που βασίζεται </w:t>
      </w:r>
      <w:r w:rsidR="00150931" w:rsidRPr="00911253">
        <w:rPr>
          <w:rFonts w:ascii="Tahoma" w:hAnsi="Tahoma" w:cs="Tahoma"/>
          <w:bCs/>
          <w:szCs w:val="22"/>
          <w:lang w:val="el-GR"/>
        </w:rPr>
        <w:t xml:space="preserve">στη </w:t>
      </w:r>
      <w:r w:rsidRPr="00911253">
        <w:rPr>
          <w:rFonts w:ascii="Tahoma" w:hAnsi="Tahoma" w:cs="Tahoma"/>
          <w:bCs/>
          <w:szCs w:val="22"/>
          <w:lang w:val="el-GR"/>
        </w:rPr>
        <w:t xml:space="preserve">συμφωνία-πλαίσιο. </w:t>
      </w:r>
    </w:p>
    <w:p w14:paraId="450C2470" w14:textId="77777777" w:rsidR="009429A9" w:rsidRPr="00911253" w:rsidRDefault="009429A9" w:rsidP="009429A9">
      <w:pPr>
        <w:rPr>
          <w:rFonts w:ascii="Tahoma" w:hAnsi="Tahoma" w:cs="Tahoma"/>
          <w:bCs/>
          <w:szCs w:val="22"/>
          <w:lang w:val="el-GR"/>
        </w:rPr>
      </w:pPr>
      <w:r w:rsidRPr="00911253">
        <w:rPr>
          <w:rFonts w:ascii="Tahoma" w:hAnsi="Tahoma" w:cs="Tahoma"/>
          <w:bCs/>
          <w:szCs w:val="22"/>
          <w:lang w:val="el-GR"/>
        </w:rPr>
        <w:t xml:space="preserve">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7DDEB2ED" w14:textId="77777777" w:rsidR="009429A9" w:rsidRPr="00911253" w:rsidRDefault="009429A9" w:rsidP="009429A9">
      <w:pPr>
        <w:rPr>
          <w:rFonts w:ascii="Tahoma" w:hAnsi="Tahoma" w:cs="Tahoma"/>
          <w:bCs/>
          <w:szCs w:val="22"/>
          <w:lang w:val="el-GR"/>
        </w:rPr>
      </w:pPr>
      <w:r w:rsidRPr="00911253">
        <w:rPr>
          <w:rFonts w:ascii="Tahoma" w:hAnsi="Tahoma" w:cs="Tahoma"/>
          <w:bCs/>
          <w:szCs w:val="22"/>
          <w:lang w:val="el-GR"/>
        </w:rPr>
        <w:t xml:space="preserve">Ο ανάδοχος δεν κηρύσσεται έκπτωτος για λόγους που οφείλονται σε υπαιτιότητα της Αναθέτουσας Αρχής, ή αν συντρέχουν λόγοι ανωτέρας βίας. </w:t>
      </w:r>
    </w:p>
    <w:p w14:paraId="638330EC" w14:textId="41F6EC76" w:rsidR="009429A9" w:rsidRPr="00911253" w:rsidRDefault="009429A9" w:rsidP="009429A9">
      <w:pPr>
        <w:rPr>
          <w:rFonts w:ascii="Tahoma" w:hAnsi="Tahoma" w:cs="Tahoma"/>
          <w:bCs/>
          <w:szCs w:val="22"/>
          <w:lang w:val="el-GR"/>
        </w:rPr>
      </w:pPr>
      <w:r w:rsidRPr="00911253">
        <w:rPr>
          <w:rFonts w:ascii="Tahoma" w:hAnsi="Tahoma" w:cs="Tahoma"/>
          <w:bCs/>
          <w:szCs w:val="22"/>
          <w:lang w:val="el-GR"/>
        </w:rPr>
        <w:t>Στον οικονομικό φορέα, που κηρύσσεται έκπτωτος από τη συμφωνία-πλαίσιο, επιβάλλεται ολική κατάπτωση της εγγύησης καλής εκτέλεσης της συμφωνίας-πλαίσιο, με απόφαση του αποφαινόμενου οργάνου, το οποίο υποχρεωτικά καλεί τον ενδιαφερόμενο προς παροχή εξηγήσεων.</w:t>
      </w:r>
    </w:p>
    <w:p w14:paraId="3AF8AD45" w14:textId="77777777" w:rsidR="009429A9" w:rsidRPr="00911253" w:rsidRDefault="009429A9" w:rsidP="009429A9">
      <w:pPr>
        <w:rPr>
          <w:rFonts w:ascii="Tahoma" w:hAnsi="Tahoma" w:cs="Tahoma"/>
          <w:bCs/>
          <w:szCs w:val="22"/>
          <w:lang w:val="el-GR"/>
        </w:rPr>
      </w:pPr>
    </w:p>
    <w:p w14:paraId="0693FE96" w14:textId="6649F2C8" w:rsidR="00672638" w:rsidRPr="00911253" w:rsidRDefault="00672638">
      <w:pPr>
        <w:suppressAutoHyphens w:val="0"/>
        <w:spacing w:after="0"/>
        <w:jc w:val="left"/>
        <w:rPr>
          <w:rFonts w:ascii="Tahoma" w:hAnsi="Tahoma" w:cs="Tahoma"/>
          <w:bCs/>
          <w:szCs w:val="22"/>
          <w:lang w:val="el-GR"/>
        </w:rPr>
      </w:pPr>
      <w:r w:rsidRPr="00911253">
        <w:rPr>
          <w:rFonts w:ascii="Tahoma" w:hAnsi="Tahoma" w:cs="Tahoma"/>
          <w:bCs/>
          <w:szCs w:val="22"/>
          <w:lang w:val="el-GR"/>
        </w:rPr>
        <w:br w:type="page"/>
      </w:r>
    </w:p>
    <w:p w14:paraId="3AB18425" w14:textId="78A94AFB" w:rsidR="00180C9E" w:rsidRPr="00911253" w:rsidRDefault="00180C9E" w:rsidP="00F27DFB">
      <w:pPr>
        <w:pStyle w:val="1"/>
        <w:rPr>
          <w:rFonts w:ascii="Tahoma" w:hAnsi="Tahoma" w:cs="Tahoma"/>
        </w:rPr>
      </w:pPr>
      <w:bookmarkStart w:id="267" w:name="_Toc121925579"/>
      <w:r w:rsidRPr="00911253">
        <w:rPr>
          <w:rFonts w:ascii="Tahoma" w:hAnsi="Tahoma" w:cs="Tahoma"/>
        </w:rPr>
        <w:t xml:space="preserve">ΕΙΔΙΚΟΙ ΟΡΟΙ ΕΚΤΕΛΕΣΗΣ </w:t>
      </w:r>
      <w:r w:rsidR="00576127" w:rsidRPr="00911253">
        <w:rPr>
          <w:rFonts w:ascii="Tahoma" w:hAnsi="Tahoma" w:cs="Tahoma"/>
        </w:rPr>
        <w:t>ΕΚΤΕΛΕΣΤΙΚΩΝ ΣΥΜΒΑΣΕΩΝ</w:t>
      </w:r>
      <w:bookmarkEnd w:id="267"/>
    </w:p>
    <w:p w14:paraId="47274952" w14:textId="77777777" w:rsidR="00180C9E" w:rsidRPr="00911253" w:rsidRDefault="00180C9E" w:rsidP="00715BCA">
      <w:pPr>
        <w:pStyle w:val="21"/>
        <w:rPr>
          <w:rFonts w:ascii="Tahoma" w:hAnsi="Tahoma" w:cs="Tahoma"/>
        </w:rPr>
      </w:pPr>
      <w:bookmarkStart w:id="268" w:name="_Ref479336674"/>
      <w:bookmarkStart w:id="269" w:name="_Ref479336731"/>
      <w:bookmarkStart w:id="270" w:name="_Toc89934426"/>
      <w:bookmarkStart w:id="271" w:name="_Toc121925580"/>
      <w:r w:rsidRPr="00911253">
        <w:rPr>
          <w:rFonts w:ascii="Tahoma" w:hAnsi="Tahoma" w:cs="Tahoma"/>
        </w:rPr>
        <w:t>Τρόπος πληρωμής</w:t>
      </w:r>
      <w:bookmarkEnd w:id="268"/>
      <w:bookmarkEnd w:id="269"/>
      <w:bookmarkEnd w:id="270"/>
      <w:bookmarkEnd w:id="271"/>
      <w:r w:rsidRPr="00911253">
        <w:rPr>
          <w:rFonts w:ascii="Tahoma" w:hAnsi="Tahoma" w:cs="Tahoma"/>
        </w:rPr>
        <w:t xml:space="preserve"> </w:t>
      </w:r>
    </w:p>
    <w:p w14:paraId="4934AC60" w14:textId="578D80F1" w:rsidR="00180C9E" w:rsidRPr="00911253" w:rsidRDefault="00180C9E">
      <w:pPr>
        <w:rPr>
          <w:rFonts w:ascii="Tahoma" w:hAnsi="Tahoma" w:cs="Tahoma"/>
          <w:lang w:val="el-GR"/>
        </w:rPr>
      </w:pPr>
      <w:r w:rsidRPr="00911253">
        <w:rPr>
          <w:rFonts w:ascii="Tahoma" w:hAnsi="Tahoma" w:cs="Tahoma"/>
          <w:b/>
          <w:lang w:val="el-GR"/>
        </w:rPr>
        <w:t>5.1.1.</w:t>
      </w:r>
      <w:r w:rsidRPr="00911253">
        <w:rPr>
          <w:rFonts w:ascii="Tahoma" w:hAnsi="Tahoma" w:cs="Tahoma"/>
          <w:lang w:val="el-GR"/>
        </w:rPr>
        <w:t xml:space="preserve"> </w:t>
      </w:r>
      <w:bookmarkStart w:id="272" w:name="_Hlk25938917"/>
      <w:r w:rsidR="00314655" w:rsidRPr="00911253">
        <w:rPr>
          <w:rFonts w:ascii="Tahoma" w:hAnsi="Tahoma" w:cs="Tahoma"/>
          <w:lang w:val="el-GR"/>
        </w:rPr>
        <w:t xml:space="preserve">Η πληρωμή του αναδόχου </w:t>
      </w:r>
      <w:r w:rsidR="00591BE1" w:rsidRPr="00911253">
        <w:rPr>
          <w:rFonts w:ascii="Tahoma" w:hAnsi="Tahoma" w:cs="Tahoma"/>
          <w:lang w:val="el-GR"/>
        </w:rPr>
        <w:t xml:space="preserve">για κάθε τμήμα </w:t>
      </w:r>
      <w:r w:rsidR="00314655" w:rsidRPr="00911253">
        <w:rPr>
          <w:rFonts w:ascii="Tahoma" w:hAnsi="Tahoma" w:cs="Tahoma"/>
          <w:lang w:val="el-GR"/>
        </w:rPr>
        <w:t xml:space="preserve">θα πραγματοποιηθεί με έναν από τους πιο κάτω τρόπους που θα προσδιορίζεται με συμφωνία μεταξύ του </w:t>
      </w:r>
      <w:r w:rsidR="002B46B6" w:rsidRPr="00911253">
        <w:rPr>
          <w:rFonts w:ascii="Tahoma" w:hAnsi="Tahoma" w:cs="Tahoma"/>
          <w:lang w:val="el-GR"/>
        </w:rPr>
        <w:t xml:space="preserve">κάθε αντισυμβαλλόμενου </w:t>
      </w:r>
      <w:r w:rsidR="00314655" w:rsidRPr="00911253">
        <w:rPr>
          <w:rFonts w:ascii="Tahoma" w:hAnsi="Tahoma" w:cs="Tahoma"/>
          <w:lang w:val="el-GR"/>
        </w:rPr>
        <w:t xml:space="preserve">και της Αναθέτουσας Αρχής σε κάθε Εκτελεστική Σύμβαση (με βάση την επιλογή του </w:t>
      </w:r>
      <w:r w:rsidR="002B46B6" w:rsidRPr="00911253">
        <w:rPr>
          <w:rFonts w:ascii="Tahoma" w:hAnsi="Tahoma" w:cs="Tahoma"/>
          <w:lang w:val="el-GR"/>
        </w:rPr>
        <w:t>αντισυμβαλλόμενου</w:t>
      </w:r>
      <w:r w:rsidR="00314655" w:rsidRPr="00911253">
        <w:rPr>
          <w:rFonts w:ascii="Tahoma" w:hAnsi="Tahoma" w:cs="Tahoma"/>
          <w:lang w:val="el-GR"/>
        </w:rPr>
        <w:t>)</w:t>
      </w:r>
      <w:r w:rsidR="00FD09CE" w:rsidRPr="00911253">
        <w:rPr>
          <w:rFonts w:ascii="Tahoma" w:hAnsi="Tahoma" w:cs="Tahoma"/>
          <w:lang w:val="el-GR"/>
        </w:rPr>
        <w:t>:</w:t>
      </w:r>
      <w:r w:rsidR="00A361B6" w:rsidRPr="00911253">
        <w:rPr>
          <w:rFonts w:ascii="Tahoma" w:hAnsi="Tahoma" w:cs="Tahoma"/>
          <w:lang w:val="el-GR"/>
        </w:rPr>
        <w:t xml:space="preserve"> </w:t>
      </w:r>
    </w:p>
    <w:p w14:paraId="2D233B56" w14:textId="77777777" w:rsidR="00314655" w:rsidRPr="00911253" w:rsidRDefault="00314655">
      <w:pPr>
        <w:rPr>
          <w:rFonts w:ascii="Tahoma" w:hAnsi="Tahoma" w:cs="Tahoma"/>
          <w:bCs/>
          <w:lang w:val="el-GR"/>
        </w:rPr>
      </w:pPr>
      <w:r w:rsidRPr="00911253">
        <w:rPr>
          <w:rFonts w:ascii="Tahoma" w:hAnsi="Tahoma" w:cs="Tahoma"/>
          <w:b/>
          <w:bCs/>
          <w:lang w:val="el-GR"/>
        </w:rPr>
        <w:t>1</w:t>
      </w:r>
      <w:r w:rsidRPr="00911253">
        <w:rPr>
          <w:rFonts w:ascii="Tahoma" w:hAnsi="Tahoma" w:cs="Tahoma"/>
          <w:b/>
          <w:bCs/>
          <w:vertAlign w:val="superscript"/>
          <w:lang w:val="el-GR"/>
        </w:rPr>
        <w:t>ος</w:t>
      </w:r>
      <w:r w:rsidRPr="00911253">
        <w:rPr>
          <w:rFonts w:ascii="Tahoma" w:hAnsi="Tahoma" w:cs="Tahoma"/>
          <w:vertAlign w:val="superscript"/>
          <w:lang w:val="el-GR"/>
        </w:rPr>
        <w:t xml:space="preserve"> </w:t>
      </w:r>
      <w:r w:rsidRPr="00911253">
        <w:rPr>
          <w:rFonts w:ascii="Tahoma" w:hAnsi="Tahoma" w:cs="Tahoma"/>
          <w:b/>
          <w:lang w:val="el-GR"/>
        </w:rPr>
        <w:t xml:space="preserve">τρόπος: </w:t>
      </w:r>
      <w:r w:rsidRPr="00911253">
        <w:rPr>
          <w:rFonts w:ascii="Tahoma" w:hAnsi="Tahoma" w:cs="Tahoma"/>
          <w:bCs/>
          <w:lang w:val="el-GR"/>
        </w:rPr>
        <w:t xml:space="preserve">Το 100% της συμβατικής αξίας μετά την οριστική παραλαβή των υπηρεσιών. </w:t>
      </w:r>
    </w:p>
    <w:p w14:paraId="7673A63A" w14:textId="7C177512" w:rsidR="00314655" w:rsidRPr="00911253" w:rsidRDefault="00314655">
      <w:pPr>
        <w:rPr>
          <w:rFonts w:ascii="Tahoma" w:hAnsi="Tahoma" w:cs="Tahoma"/>
          <w:bCs/>
          <w:lang w:val="el-GR"/>
        </w:rPr>
      </w:pPr>
      <w:r w:rsidRPr="00911253">
        <w:rPr>
          <w:rFonts w:ascii="Tahoma" w:hAnsi="Tahoma" w:cs="Tahoma"/>
          <w:b/>
          <w:lang w:val="el-GR"/>
        </w:rPr>
        <w:t>2</w:t>
      </w:r>
      <w:r w:rsidRPr="00911253">
        <w:rPr>
          <w:rFonts w:ascii="Tahoma" w:hAnsi="Tahoma" w:cs="Tahoma"/>
          <w:b/>
          <w:vertAlign w:val="superscript"/>
          <w:lang w:val="el-GR"/>
        </w:rPr>
        <w:t>ος</w:t>
      </w:r>
      <w:r w:rsidRPr="00911253">
        <w:rPr>
          <w:rFonts w:ascii="Tahoma" w:hAnsi="Tahoma" w:cs="Tahoma"/>
          <w:b/>
          <w:lang w:val="el-GR"/>
        </w:rPr>
        <w:t xml:space="preserve"> τρόπος</w:t>
      </w:r>
      <w:r w:rsidRPr="00911253">
        <w:rPr>
          <w:rFonts w:ascii="Tahoma" w:hAnsi="Tahoma" w:cs="Tahoma"/>
          <w:bCs/>
          <w:lang w:val="el-GR"/>
        </w:rPr>
        <w:t>: Τμηματικές πληρωμές</w:t>
      </w:r>
      <w:r w:rsidR="00AD739E" w:rsidRPr="00911253">
        <w:rPr>
          <w:rFonts w:ascii="Tahoma" w:hAnsi="Tahoma" w:cs="Tahoma"/>
          <w:bCs/>
          <w:lang w:val="el-GR"/>
        </w:rPr>
        <w:t xml:space="preserve"> χωρίς προκαταβολή</w:t>
      </w:r>
      <w:r w:rsidRPr="00911253">
        <w:rPr>
          <w:rFonts w:ascii="Tahoma" w:hAnsi="Tahoma" w:cs="Tahoma"/>
          <w:bCs/>
          <w:lang w:val="el-GR"/>
        </w:rPr>
        <w:t xml:space="preserve">. </w:t>
      </w:r>
      <w:r w:rsidRPr="00911253">
        <w:rPr>
          <w:rFonts w:ascii="Tahoma" w:hAnsi="Tahoma" w:cs="Tahoma"/>
          <w:bCs/>
          <w:iCs/>
          <w:lang w:val="el-GR"/>
        </w:rPr>
        <w:t xml:space="preserve">Ο εν λόγω τρόπος πληρωμής εφαρμόζεται στην περίπτωση τμηματικών παραδόσεων/παραλαβών, ήτοι πραγματοποιούνται εξοφλητικές </w:t>
      </w:r>
      <w:r w:rsidRPr="00911253">
        <w:rPr>
          <w:rFonts w:ascii="Tahoma" w:hAnsi="Tahoma" w:cs="Tahoma"/>
          <w:bCs/>
          <w:lang w:val="el-GR"/>
        </w:rPr>
        <w:t xml:space="preserve">πληρωμές συγκεκριμένων παραδοτέων/φάσεων μετά την  παραλαβή αυτών (προϋποθέτει απόφαση </w:t>
      </w:r>
      <w:r w:rsidR="00AD739E" w:rsidRPr="00911253">
        <w:rPr>
          <w:rFonts w:ascii="Tahoma" w:hAnsi="Tahoma" w:cs="Tahoma"/>
          <w:bCs/>
          <w:lang w:val="el-GR"/>
        </w:rPr>
        <w:t xml:space="preserve">παραλαβής </w:t>
      </w:r>
      <w:r w:rsidRPr="00911253">
        <w:rPr>
          <w:rFonts w:ascii="Tahoma" w:hAnsi="Tahoma" w:cs="Tahoma"/>
          <w:bCs/>
          <w:lang w:val="el-GR"/>
        </w:rPr>
        <w:t>της Α</w:t>
      </w:r>
      <w:r w:rsidR="005B0275" w:rsidRPr="00911253">
        <w:rPr>
          <w:rFonts w:ascii="Tahoma" w:hAnsi="Tahoma" w:cs="Tahoma"/>
          <w:bCs/>
          <w:lang w:val="el-GR"/>
        </w:rPr>
        <w:t>ναθέτουσας Αρχής</w:t>
      </w:r>
      <w:r w:rsidRPr="00911253">
        <w:rPr>
          <w:rFonts w:ascii="Tahoma" w:hAnsi="Tahoma" w:cs="Tahoma"/>
          <w:bCs/>
          <w:lang w:val="el-GR"/>
        </w:rPr>
        <w:t xml:space="preserve"> κατόπιν εισήγησης της </w:t>
      </w:r>
      <w:r w:rsidR="005B0275" w:rsidRPr="00911253">
        <w:rPr>
          <w:rFonts w:ascii="Tahoma" w:hAnsi="Tahoma" w:cs="Tahoma"/>
          <w:bCs/>
          <w:lang w:val="el-GR"/>
        </w:rPr>
        <w:t>αρμόδιας επιτροπής</w:t>
      </w:r>
      <w:r w:rsidRPr="00911253">
        <w:rPr>
          <w:rFonts w:ascii="Tahoma" w:hAnsi="Tahoma" w:cs="Tahoma"/>
          <w:bCs/>
          <w:lang w:val="el-GR"/>
        </w:rPr>
        <w:t xml:space="preserve">). Οι τμηματικές αυτές πληρωμές δεν μπορούν να γίνονται </w:t>
      </w:r>
      <w:r w:rsidR="00AD739E" w:rsidRPr="00911253">
        <w:rPr>
          <w:rFonts w:ascii="Tahoma" w:hAnsi="Tahoma" w:cs="Tahoma"/>
          <w:bCs/>
          <w:lang w:val="el-GR"/>
        </w:rPr>
        <w:t xml:space="preserve">συχνότερα από </w:t>
      </w:r>
      <w:r w:rsidR="002B46B6" w:rsidRPr="00911253">
        <w:rPr>
          <w:rFonts w:ascii="Tahoma" w:hAnsi="Tahoma" w:cs="Tahoma"/>
          <w:bCs/>
          <w:lang w:val="el-GR"/>
        </w:rPr>
        <w:t>μία (</w:t>
      </w:r>
      <w:r w:rsidR="00AD739E" w:rsidRPr="00911253">
        <w:rPr>
          <w:rFonts w:ascii="Tahoma" w:hAnsi="Tahoma" w:cs="Tahoma"/>
          <w:bCs/>
          <w:lang w:val="el-GR"/>
        </w:rPr>
        <w:t>1</w:t>
      </w:r>
      <w:r w:rsidR="002B46B6" w:rsidRPr="00911253">
        <w:rPr>
          <w:rFonts w:ascii="Tahoma" w:hAnsi="Tahoma" w:cs="Tahoma"/>
          <w:bCs/>
          <w:lang w:val="el-GR"/>
        </w:rPr>
        <w:t>)</w:t>
      </w:r>
      <w:r w:rsidR="00AD739E" w:rsidRPr="00911253">
        <w:rPr>
          <w:rFonts w:ascii="Tahoma" w:hAnsi="Tahoma" w:cs="Tahoma"/>
          <w:bCs/>
          <w:lang w:val="el-GR"/>
        </w:rPr>
        <w:t xml:space="preserve"> ανά τρίμηνο</w:t>
      </w:r>
      <w:r w:rsidR="00D94CFA" w:rsidRPr="00911253">
        <w:rPr>
          <w:rFonts w:ascii="Tahoma" w:hAnsi="Tahoma" w:cs="Tahoma"/>
          <w:bCs/>
          <w:lang w:val="el-GR"/>
        </w:rPr>
        <w:t xml:space="preserve"> και όχι αργότερα από </w:t>
      </w:r>
      <w:r w:rsidR="002B46B6" w:rsidRPr="00911253">
        <w:rPr>
          <w:rFonts w:ascii="Tahoma" w:hAnsi="Tahoma" w:cs="Tahoma"/>
          <w:bCs/>
          <w:lang w:val="el-GR"/>
        </w:rPr>
        <w:t>μία (</w:t>
      </w:r>
      <w:r w:rsidR="00D94CFA" w:rsidRPr="00911253">
        <w:rPr>
          <w:rFonts w:ascii="Tahoma" w:hAnsi="Tahoma" w:cs="Tahoma"/>
          <w:bCs/>
          <w:lang w:val="el-GR"/>
        </w:rPr>
        <w:t>1</w:t>
      </w:r>
      <w:r w:rsidR="002B46B6" w:rsidRPr="00911253">
        <w:rPr>
          <w:rFonts w:ascii="Tahoma" w:hAnsi="Tahoma" w:cs="Tahoma"/>
          <w:bCs/>
          <w:lang w:val="el-GR"/>
        </w:rPr>
        <w:t>)</w:t>
      </w:r>
      <w:r w:rsidR="00D94CFA" w:rsidRPr="00911253">
        <w:rPr>
          <w:rFonts w:ascii="Tahoma" w:hAnsi="Tahoma" w:cs="Tahoma"/>
          <w:bCs/>
          <w:lang w:val="el-GR"/>
        </w:rPr>
        <w:t xml:space="preserve"> ανά εξάμηνο</w:t>
      </w:r>
      <w:r w:rsidR="00AD739E" w:rsidRPr="00911253">
        <w:rPr>
          <w:rFonts w:ascii="Tahoma" w:hAnsi="Tahoma" w:cs="Tahoma"/>
          <w:bCs/>
          <w:lang w:val="el-GR"/>
        </w:rPr>
        <w:t>.</w:t>
      </w:r>
      <w:r w:rsidRPr="00911253">
        <w:rPr>
          <w:rFonts w:ascii="Tahoma" w:hAnsi="Tahoma" w:cs="Tahoma"/>
          <w:bCs/>
          <w:lang w:val="el-GR"/>
        </w:rPr>
        <w:t xml:space="preserve"> </w:t>
      </w:r>
    </w:p>
    <w:p w14:paraId="3060E07B" w14:textId="504E57A4" w:rsidR="00314655" w:rsidRPr="00911253" w:rsidRDefault="00AD739E">
      <w:pPr>
        <w:rPr>
          <w:rFonts w:ascii="Tahoma" w:hAnsi="Tahoma" w:cs="Tahoma"/>
          <w:b/>
          <w:lang w:val="el-GR"/>
        </w:rPr>
      </w:pPr>
      <w:r w:rsidRPr="00911253">
        <w:rPr>
          <w:rFonts w:ascii="Tahoma" w:hAnsi="Tahoma" w:cs="Tahoma"/>
          <w:b/>
          <w:lang w:val="el-GR"/>
        </w:rPr>
        <w:t>3</w:t>
      </w:r>
      <w:r w:rsidRPr="00911253">
        <w:rPr>
          <w:rFonts w:ascii="Tahoma" w:hAnsi="Tahoma" w:cs="Tahoma"/>
          <w:b/>
          <w:vertAlign w:val="superscript"/>
          <w:lang w:val="el-GR"/>
        </w:rPr>
        <w:t>ος</w:t>
      </w:r>
      <w:r w:rsidRPr="00911253">
        <w:rPr>
          <w:rFonts w:ascii="Tahoma" w:hAnsi="Tahoma" w:cs="Tahoma"/>
          <w:b/>
          <w:lang w:val="el-GR"/>
        </w:rPr>
        <w:t xml:space="preserve"> τρόπος</w:t>
      </w:r>
      <w:r w:rsidRPr="00911253">
        <w:rPr>
          <w:rFonts w:ascii="Tahoma" w:hAnsi="Tahoma" w:cs="Tahoma"/>
          <w:bCs/>
          <w:lang w:val="el-GR"/>
        </w:rPr>
        <w:t xml:space="preserve">: Τμηματικές πληρωμές με προκαταβολή. </w:t>
      </w:r>
      <w:r w:rsidRPr="00911253">
        <w:rPr>
          <w:rFonts w:ascii="Tahoma" w:hAnsi="Tahoma" w:cs="Tahoma"/>
          <w:bCs/>
          <w:iCs/>
          <w:lang w:val="el-GR"/>
        </w:rPr>
        <w:t>Ο εν λόγω τρόπος πληρωμής αφορά:</w:t>
      </w:r>
    </w:p>
    <w:p w14:paraId="4D5D0DF0" w14:textId="30FA6D94" w:rsidR="00FD09CE" w:rsidRPr="00911253" w:rsidRDefault="00FD09CE" w:rsidP="00251844">
      <w:pPr>
        <w:pStyle w:val="afb"/>
        <w:numPr>
          <w:ilvl w:val="0"/>
          <w:numId w:val="11"/>
        </w:numPr>
        <w:rPr>
          <w:rFonts w:ascii="Tahoma" w:hAnsi="Tahoma" w:cs="Tahoma"/>
          <w:lang w:val="el-GR"/>
        </w:rPr>
      </w:pPr>
      <w:bookmarkStart w:id="273" w:name="_Hlk25855295"/>
      <w:r w:rsidRPr="00911253">
        <w:rPr>
          <w:rFonts w:ascii="Tahoma" w:hAnsi="Tahoma" w:cs="Tahoma"/>
          <w:lang w:val="el-GR"/>
        </w:rPr>
        <w:t>Δυνατότητα προκαταβολής έως 30% της συμβατικής αξίας</w:t>
      </w:r>
      <w:r w:rsidR="00E31ABE" w:rsidRPr="00911253">
        <w:rPr>
          <w:rFonts w:ascii="Tahoma" w:hAnsi="Tahoma" w:cs="Tahoma"/>
          <w:lang w:val="el-GR"/>
        </w:rPr>
        <w:t xml:space="preserve"> της εκτελεστικής σύμβασης</w:t>
      </w:r>
      <w:r w:rsidRPr="00911253">
        <w:rPr>
          <w:rFonts w:ascii="Tahoma" w:hAnsi="Tahoma" w:cs="Tahoma"/>
          <w:lang w:val="el-GR"/>
        </w:rPr>
        <w:t>,</w:t>
      </w:r>
      <w:r w:rsidR="002B46B6" w:rsidRPr="00911253">
        <w:rPr>
          <w:rFonts w:ascii="Tahoma" w:hAnsi="Tahoma" w:cs="Tahoma"/>
          <w:lang w:val="el-GR"/>
        </w:rPr>
        <w:t xml:space="preserve"> χωρίς ΦΠΑ</w:t>
      </w:r>
      <w:r w:rsidRPr="00911253">
        <w:rPr>
          <w:rFonts w:ascii="Tahoma" w:hAnsi="Tahoma" w:cs="Tahoma"/>
          <w:lang w:val="el-GR"/>
        </w:rPr>
        <w:t xml:space="preserve"> με την κατάθεση </w:t>
      </w:r>
      <w:r w:rsidR="00670DB1" w:rsidRPr="00911253">
        <w:rPr>
          <w:rFonts w:ascii="Tahoma" w:hAnsi="Tahoma" w:cs="Tahoma"/>
          <w:lang w:val="el-GR"/>
        </w:rPr>
        <w:t xml:space="preserve">ισόποσης </w:t>
      </w:r>
      <w:r w:rsidRPr="00911253">
        <w:rPr>
          <w:rFonts w:ascii="Tahoma" w:hAnsi="Tahoma" w:cs="Tahoma"/>
          <w:lang w:val="el-GR"/>
        </w:rPr>
        <w:t xml:space="preserve">εγγύησης, σύμφωνα με τα οριζόμενα στο άρθρο 72§1 περ. δ του ν. 4412/2016 και </w:t>
      </w:r>
      <w:r w:rsidR="00FD1752" w:rsidRPr="00911253">
        <w:rPr>
          <w:rFonts w:ascii="Tahoma" w:hAnsi="Tahoma" w:cs="Tahoma"/>
          <w:lang w:val="el-GR"/>
        </w:rPr>
        <w:fldChar w:fldCharType="begin"/>
      </w:r>
      <w:r w:rsidR="00FD1752" w:rsidRPr="00911253">
        <w:rPr>
          <w:rFonts w:ascii="Tahoma" w:hAnsi="Tahoma" w:cs="Tahoma"/>
          <w:lang w:val="el-GR"/>
        </w:rPr>
        <w:instrText xml:space="preserve"> REF _Ref89780926 \r \h </w:instrText>
      </w:r>
      <w:r w:rsidR="00911253">
        <w:rPr>
          <w:rFonts w:ascii="Tahoma" w:hAnsi="Tahoma" w:cs="Tahoma"/>
          <w:lang w:val="el-GR"/>
        </w:rPr>
        <w:instrText xml:space="preserve"> \* MERGEFORMAT </w:instrText>
      </w:r>
      <w:r w:rsidR="00FD1752" w:rsidRPr="00911253">
        <w:rPr>
          <w:rFonts w:ascii="Tahoma" w:hAnsi="Tahoma" w:cs="Tahoma"/>
          <w:lang w:val="el-GR"/>
        </w:rPr>
      </w:r>
      <w:r w:rsidR="00FD1752" w:rsidRPr="00911253">
        <w:rPr>
          <w:rFonts w:ascii="Tahoma" w:hAnsi="Tahoma" w:cs="Tahoma"/>
          <w:lang w:val="el-GR"/>
        </w:rPr>
        <w:fldChar w:fldCharType="separate"/>
      </w:r>
      <w:r w:rsidR="00EF3AF0">
        <w:rPr>
          <w:rFonts w:ascii="Tahoma" w:hAnsi="Tahoma" w:cs="Tahoma"/>
          <w:cs/>
          <w:lang w:val="el-GR"/>
        </w:rPr>
        <w:t>‎</w:t>
      </w:r>
      <w:r w:rsidR="00EF3AF0">
        <w:rPr>
          <w:rFonts w:ascii="Tahoma" w:hAnsi="Tahoma" w:cs="Tahoma"/>
          <w:lang w:val="el-GR"/>
        </w:rPr>
        <w:t>4.1.2</w:t>
      </w:r>
      <w:r w:rsidR="00FD1752" w:rsidRPr="00911253">
        <w:rPr>
          <w:rFonts w:ascii="Tahoma" w:hAnsi="Tahoma" w:cs="Tahoma"/>
          <w:lang w:val="el-GR"/>
        </w:rPr>
        <w:fldChar w:fldCharType="end"/>
      </w:r>
      <w:r w:rsidR="00FD1752" w:rsidRPr="00911253">
        <w:rPr>
          <w:rFonts w:ascii="Tahoma" w:hAnsi="Tahoma" w:cs="Tahoma"/>
          <w:lang w:val="el-GR"/>
        </w:rPr>
        <w:t xml:space="preserve"> </w:t>
      </w:r>
      <w:r w:rsidRPr="00911253">
        <w:rPr>
          <w:rFonts w:ascii="Tahoma" w:hAnsi="Tahoma" w:cs="Tahoma"/>
          <w:lang w:val="el-GR"/>
        </w:rPr>
        <w:t>της παρούσας</w:t>
      </w:r>
      <w:r w:rsidR="002B46B6" w:rsidRPr="00911253">
        <w:rPr>
          <w:rFonts w:ascii="Tahoma" w:hAnsi="Tahoma" w:cs="Tahoma"/>
          <w:lang w:val="el-GR"/>
        </w:rPr>
        <w:t>.</w:t>
      </w:r>
    </w:p>
    <w:p w14:paraId="07EFD952" w14:textId="77777777" w:rsidR="002B46B6" w:rsidRPr="00911253" w:rsidRDefault="002B46B6" w:rsidP="00FD1752">
      <w:pPr>
        <w:pStyle w:val="afb"/>
        <w:rPr>
          <w:rFonts w:ascii="Tahoma" w:hAnsi="Tahoma" w:cs="Tahoma"/>
          <w:lang w:val="el-GR"/>
        </w:rPr>
      </w:pPr>
    </w:p>
    <w:p w14:paraId="58282B43" w14:textId="77777777" w:rsidR="002B46B6" w:rsidRPr="00911253" w:rsidRDefault="00FD09CE" w:rsidP="00251844">
      <w:pPr>
        <w:pStyle w:val="afb"/>
        <w:numPr>
          <w:ilvl w:val="0"/>
          <w:numId w:val="11"/>
        </w:numPr>
        <w:rPr>
          <w:rFonts w:ascii="Tahoma" w:hAnsi="Tahoma" w:cs="Tahoma"/>
          <w:lang w:val="el-GR"/>
        </w:rPr>
      </w:pPr>
      <w:r w:rsidRPr="00911253">
        <w:rPr>
          <w:rFonts w:ascii="Tahoma" w:hAnsi="Tahoma" w:cs="Tahoma"/>
          <w:lang w:val="el-GR"/>
        </w:rPr>
        <w:t>Δυνατότητα ενδιάμεσ</w:t>
      </w:r>
      <w:r w:rsidR="00AD739E" w:rsidRPr="00911253">
        <w:rPr>
          <w:rFonts w:ascii="Tahoma" w:hAnsi="Tahoma" w:cs="Tahoma"/>
          <w:lang w:val="el-GR"/>
        </w:rPr>
        <w:t>ων</w:t>
      </w:r>
      <w:r w:rsidRPr="00911253">
        <w:rPr>
          <w:rFonts w:ascii="Tahoma" w:hAnsi="Tahoma" w:cs="Tahoma"/>
          <w:lang w:val="el-GR"/>
        </w:rPr>
        <w:t xml:space="preserve"> πληρωμ</w:t>
      </w:r>
      <w:r w:rsidR="00AD739E" w:rsidRPr="00911253">
        <w:rPr>
          <w:rFonts w:ascii="Tahoma" w:hAnsi="Tahoma" w:cs="Tahoma"/>
          <w:lang w:val="el-GR"/>
        </w:rPr>
        <w:t>ών (</w:t>
      </w:r>
      <w:r w:rsidR="00B43071" w:rsidRPr="00911253">
        <w:rPr>
          <w:rFonts w:ascii="Tahoma" w:hAnsi="Tahoma" w:cs="Tahoma"/>
          <w:bCs/>
          <w:lang w:val="el-GR"/>
        </w:rPr>
        <w:t xml:space="preserve">Οι ενδιάμεσες αυτές πληρωμές δεν μπορούν να γίνονται συχνότερα από </w:t>
      </w:r>
      <w:r w:rsidR="002B46B6" w:rsidRPr="00911253">
        <w:rPr>
          <w:rFonts w:ascii="Tahoma" w:hAnsi="Tahoma" w:cs="Tahoma"/>
          <w:bCs/>
          <w:lang w:val="el-GR"/>
        </w:rPr>
        <w:t>μία (</w:t>
      </w:r>
      <w:r w:rsidR="00B43071" w:rsidRPr="00911253">
        <w:rPr>
          <w:rFonts w:ascii="Tahoma" w:hAnsi="Tahoma" w:cs="Tahoma"/>
          <w:bCs/>
          <w:lang w:val="el-GR"/>
        </w:rPr>
        <w:t>1</w:t>
      </w:r>
      <w:r w:rsidR="002B46B6" w:rsidRPr="00911253">
        <w:rPr>
          <w:rFonts w:ascii="Tahoma" w:hAnsi="Tahoma" w:cs="Tahoma"/>
          <w:bCs/>
          <w:lang w:val="el-GR"/>
        </w:rPr>
        <w:t>)</w:t>
      </w:r>
      <w:r w:rsidR="00B43071" w:rsidRPr="00911253">
        <w:rPr>
          <w:rFonts w:ascii="Tahoma" w:hAnsi="Tahoma" w:cs="Tahoma"/>
          <w:bCs/>
          <w:lang w:val="el-GR"/>
        </w:rPr>
        <w:t xml:space="preserve"> ανά τρίμηνο</w:t>
      </w:r>
      <w:r w:rsidR="00D94CFA" w:rsidRPr="00911253">
        <w:rPr>
          <w:rFonts w:ascii="Tahoma" w:hAnsi="Tahoma" w:cs="Tahoma"/>
          <w:bCs/>
          <w:lang w:val="el-GR"/>
        </w:rPr>
        <w:t xml:space="preserve"> και όχι αργότερα από </w:t>
      </w:r>
      <w:r w:rsidR="002B46B6" w:rsidRPr="00911253">
        <w:rPr>
          <w:rFonts w:ascii="Tahoma" w:hAnsi="Tahoma" w:cs="Tahoma"/>
          <w:bCs/>
          <w:lang w:val="el-GR"/>
        </w:rPr>
        <w:t>μία (</w:t>
      </w:r>
      <w:r w:rsidR="00D94CFA" w:rsidRPr="00911253">
        <w:rPr>
          <w:rFonts w:ascii="Tahoma" w:hAnsi="Tahoma" w:cs="Tahoma"/>
          <w:bCs/>
          <w:lang w:val="el-GR"/>
        </w:rPr>
        <w:t>1</w:t>
      </w:r>
      <w:r w:rsidR="002B46B6" w:rsidRPr="00911253">
        <w:rPr>
          <w:rFonts w:ascii="Tahoma" w:hAnsi="Tahoma" w:cs="Tahoma"/>
          <w:bCs/>
          <w:lang w:val="el-GR"/>
        </w:rPr>
        <w:t>)</w:t>
      </w:r>
      <w:r w:rsidR="00D94CFA" w:rsidRPr="00911253">
        <w:rPr>
          <w:rFonts w:ascii="Tahoma" w:hAnsi="Tahoma" w:cs="Tahoma"/>
          <w:bCs/>
          <w:lang w:val="el-GR"/>
        </w:rPr>
        <w:t xml:space="preserve"> ανά εξάμηνο</w:t>
      </w:r>
      <w:r w:rsidR="00AD739E" w:rsidRPr="00911253">
        <w:rPr>
          <w:rFonts w:ascii="Tahoma" w:hAnsi="Tahoma" w:cs="Tahoma"/>
          <w:lang w:val="el-GR"/>
        </w:rPr>
        <w:t>)</w:t>
      </w:r>
      <w:r w:rsidRPr="00911253">
        <w:rPr>
          <w:rFonts w:ascii="Tahoma" w:hAnsi="Tahoma" w:cs="Tahoma"/>
          <w:lang w:val="el-GR"/>
        </w:rPr>
        <w:t xml:space="preserve">. </w:t>
      </w:r>
    </w:p>
    <w:p w14:paraId="4BF3C4C1" w14:textId="6997D489" w:rsidR="00AD739E" w:rsidRPr="00911253" w:rsidRDefault="00AD739E" w:rsidP="00FD1752">
      <w:pPr>
        <w:ind w:left="720"/>
        <w:rPr>
          <w:rFonts w:ascii="Tahoma" w:hAnsi="Tahoma" w:cs="Tahoma"/>
          <w:lang w:val="el-GR"/>
        </w:rPr>
      </w:pPr>
      <w:r w:rsidRPr="00911253">
        <w:rPr>
          <w:rFonts w:ascii="Tahoma" w:hAnsi="Tahoma" w:cs="Tahoma"/>
          <w:lang w:val="el-GR"/>
        </w:rPr>
        <w:t xml:space="preserve">Η ενδιάμεση πληρωμή θα αφορά </w:t>
      </w:r>
      <w:r w:rsidRPr="00911253">
        <w:rPr>
          <w:rFonts w:ascii="Tahoma" w:hAnsi="Tahoma" w:cs="Tahoma"/>
          <w:iCs/>
          <w:lang w:val="el-GR"/>
        </w:rPr>
        <w:t xml:space="preserve">αποπληρωμή των σχετικών παραδοτέων που παρελήφθησαν, </w:t>
      </w:r>
      <w:r w:rsidR="00740D95" w:rsidRPr="00911253">
        <w:rPr>
          <w:rFonts w:ascii="Tahoma" w:hAnsi="Tahoma" w:cs="Tahoma"/>
          <w:iCs/>
          <w:lang w:val="el-GR"/>
        </w:rPr>
        <w:t xml:space="preserve">και αφού αφαιρεθεί : (i) το αντίστοιχο ποσοστό της </w:t>
      </w:r>
      <w:proofErr w:type="spellStart"/>
      <w:r w:rsidR="00740D95" w:rsidRPr="00911253">
        <w:rPr>
          <w:rFonts w:ascii="Tahoma" w:hAnsi="Tahoma" w:cs="Tahoma"/>
          <w:iCs/>
          <w:lang w:val="el-GR"/>
        </w:rPr>
        <w:t>χορηγηθείσας</w:t>
      </w:r>
      <w:proofErr w:type="spellEnd"/>
      <w:r w:rsidR="00740D95" w:rsidRPr="00911253">
        <w:rPr>
          <w:rFonts w:ascii="Tahoma" w:hAnsi="Tahoma" w:cs="Tahoma"/>
          <w:iCs/>
          <w:lang w:val="el-GR"/>
        </w:rPr>
        <w:t xml:space="preserve"> προκαταβολής ίσο προς το ανωτέρω ποσοστό της πληρωμής που καταβάλλεται (αναλογική απόσβεση προκαταβολής), και (</w:t>
      </w:r>
      <w:proofErr w:type="spellStart"/>
      <w:r w:rsidR="00740D95" w:rsidRPr="00911253">
        <w:rPr>
          <w:rFonts w:ascii="Tahoma" w:hAnsi="Tahoma" w:cs="Tahoma"/>
          <w:iCs/>
          <w:lang w:val="el-GR"/>
        </w:rPr>
        <w:t>ii</w:t>
      </w:r>
      <w:proofErr w:type="spellEnd"/>
      <w:r w:rsidR="00740D95" w:rsidRPr="00911253">
        <w:rPr>
          <w:rFonts w:ascii="Tahoma" w:hAnsi="Tahoma" w:cs="Tahoma"/>
          <w:iCs/>
          <w:lang w:val="el-GR"/>
        </w:rPr>
        <w:t>) ο αντίστοιχος τόκος της προκαταβολής, για χρονικό διάστημα από την ημερομηνία λήψεως της προκαταβολής μέχρι την εν λόγω τμηματική παραλαβή. Η πληρωμή θα καταβάλλεται κατόπιν εισήγησης της αρμόδιας επιτροπής παραλαβής και απόφασης της Αναθέτουσας Αρχής</w:t>
      </w:r>
      <w:r w:rsidR="002B46B6" w:rsidRPr="00911253">
        <w:rPr>
          <w:rFonts w:ascii="Tahoma" w:hAnsi="Tahoma" w:cs="Tahoma"/>
          <w:bCs/>
          <w:lang w:val="el-GR"/>
        </w:rPr>
        <w:t>.</w:t>
      </w:r>
    </w:p>
    <w:p w14:paraId="2F8B7ED2" w14:textId="70B4598A" w:rsidR="006F7F55" w:rsidRPr="00911253" w:rsidRDefault="00FD09CE" w:rsidP="00251844">
      <w:pPr>
        <w:pStyle w:val="afb"/>
        <w:numPr>
          <w:ilvl w:val="0"/>
          <w:numId w:val="11"/>
        </w:numPr>
        <w:rPr>
          <w:rFonts w:ascii="Tahoma" w:hAnsi="Tahoma" w:cs="Tahoma"/>
          <w:lang w:val="el-GR"/>
        </w:rPr>
      </w:pPr>
      <w:r w:rsidRPr="00911253">
        <w:rPr>
          <w:rFonts w:ascii="Tahoma" w:hAnsi="Tahoma" w:cs="Tahoma"/>
          <w:lang w:val="el-GR"/>
        </w:rPr>
        <w:t>Ε</w:t>
      </w:r>
      <w:r w:rsidR="006F7F55" w:rsidRPr="00911253">
        <w:rPr>
          <w:rFonts w:ascii="Tahoma" w:hAnsi="Tahoma" w:cs="Tahoma"/>
          <w:lang w:val="el-GR"/>
        </w:rPr>
        <w:t>ξόφληση της υπόλοιπης συμβατικής αξίας</w:t>
      </w:r>
      <w:r w:rsidR="002B6367" w:rsidRPr="00911253">
        <w:rPr>
          <w:rFonts w:ascii="Tahoma" w:hAnsi="Tahoma" w:cs="Tahoma"/>
          <w:lang w:val="el-GR"/>
        </w:rPr>
        <w:t>,</w:t>
      </w:r>
      <w:r w:rsidR="006F7F55" w:rsidRPr="00911253">
        <w:rPr>
          <w:rFonts w:ascii="Tahoma" w:hAnsi="Tahoma" w:cs="Tahoma"/>
          <w:lang w:val="el-GR"/>
        </w:rPr>
        <w:t xml:space="preserve"> μετά την οριστική παραλαβή των υπηρεσιών</w:t>
      </w:r>
      <w:r w:rsidR="00E31ABE" w:rsidRPr="00911253">
        <w:rPr>
          <w:rFonts w:ascii="Tahoma" w:hAnsi="Tahoma" w:cs="Tahoma"/>
          <w:lang w:val="el-GR"/>
        </w:rPr>
        <w:t xml:space="preserve"> της κάθε εκτελεστικής σύμβασης</w:t>
      </w:r>
      <w:r w:rsidR="00740D95" w:rsidRPr="00911253">
        <w:rPr>
          <w:rFonts w:ascii="Tahoma" w:hAnsi="Tahoma" w:cs="Tahoma"/>
          <w:lang w:val="el-GR"/>
        </w:rPr>
        <w:t xml:space="preserve"> αφού αφαιρεθεί : (i) το υπόλοιπο ποσοστό της </w:t>
      </w:r>
      <w:proofErr w:type="spellStart"/>
      <w:r w:rsidR="00740D95" w:rsidRPr="00911253">
        <w:rPr>
          <w:rFonts w:ascii="Tahoma" w:hAnsi="Tahoma" w:cs="Tahoma"/>
          <w:lang w:val="el-GR"/>
        </w:rPr>
        <w:t>χορηγηθείσας</w:t>
      </w:r>
      <w:proofErr w:type="spellEnd"/>
      <w:r w:rsidR="00740D95" w:rsidRPr="00911253">
        <w:rPr>
          <w:rFonts w:ascii="Tahoma" w:hAnsi="Tahoma" w:cs="Tahoma"/>
          <w:lang w:val="el-GR"/>
        </w:rPr>
        <w:t xml:space="preserve"> προκαταβολής (αναλογική απόσβεση προκαταβολής), και (</w:t>
      </w:r>
      <w:proofErr w:type="spellStart"/>
      <w:r w:rsidR="00740D95" w:rsidRPr="00911253">
        <w:rPr>
          <w:rFonts w:ascii="Tahoma" w:hAnsi="Tahoma" w:cs="Tahoma"/>
          <w:lang w:val="el-GR"/>
        </w:rPr>
        <w:t>ii</w:t>
      </w:r>
      <w:proofErr w:type="spellEnd"/>
      <w:r w:rsidR="00740D95" w:rsidRPr="00911253">
        <w:rPr>
          <w:rFonts w:ascii="Tahoma" w:hAnsi="Tahoma" w:cs="Tahoma"/>
          <w:lang w:val="el-GR"/>
        </w:rPr>
        <w:t xml:space="preserve">) τόκος επί της </w:t>
      </w:r>
      <w:proofErr w:type="spellStart"/>
      <w:r w:rsidR="00740D95" w:rsidRPr="00911253">
        <w:rPr>
          <w:rFonts w:ascii="Tahoma" w:hAnsi="Tahoma" w:cs="Tahoma"/>
          <w:lang w:val="el-GR"/>
        </w:rPr>
        <w:t>απομειωμένης</w:t>
      </w:r>
      <w:proofErr w:type="spellEnd"/>
      <w:r w:rsidR="00740D95" w:rsidRPr="00911253">
        <w:rPr>
          <w:rFonts w:ascii="Tahoma" w:hAnsi="Tahoma" w:cs="Tahoma"/>
          <w:lang w:val="el-GR"/>
        </w:rPr>
        <w:t xml:space="preserve"> από την προηγούμενη πληρωμή (3β) προκαταβολής και για το χρονικό διάστημα από την ημερομηνία του υπολογισμού τόκου της προηγούμενης πληρωμής μέχρι την οριστική ποιοτική και ποσοτική παραλαβή του Έργου.</w:t>
      </w:r>
    </w:p>
    <w:bookmarkEnd w:id="272"/>
    <w:bookmarkEnd w:id="273"/>
    <w:p w14:paraId="158CF8E3" w14:textId="6E111804" w:rsidR="00180C9E" w:rsidRPr="00911253" w:rsidRDefault="00180C9E" w:rsidP="00FD1752">
      <w:pPr>
        <w:ind w:left="720"/>
        <w:rPr>
          <w:rFonts w:ascii="Tahoma" w:hAnsi="Tahoma" w:cs="Tahoma"/>
          <w:lang w:val="el-GR"/>
        </w:rPr>
      </w:pPr>
      <w:r w:rsidRPr="00911253">
        <w:rPr>
          <w:rFonts w:ascii="Tahoma" w:hAnsi="Tahoma" w:cs="Tahoma"/>
          <w:lang w:val="el-GR"/>
        </w:rPr>
        <w:t xml:space="preserve">Η παραπάνω προκαταβολή θα είναι έντοκη. </w:t>
      </w:r>
      <w:r w:rsidR="00AD739E" w:rsidRPr="00911253">
        <w:rPr>
          <w:rFonts w:ascii="Tahoma" w:hAnsi="Tahoma" w:cs="Tahoma"/>
          <w:lang w:val="el-GR"/>
        </w:rPr>
        <w:t xml:space="preserve">Σε κάθε πληρωμή </w:t>
      </w:r>
      <w:r w:rsidRPr="00911253">
        <w:rPr>
          <w:rFonts w:ascii="Tahoma" w:hAnsi="Tahoma" w:cs="Tahoma"/>
          <w:lang w:val="el-GR"/>
        </w:rPr>
        <w:t xml:space="preserve">θα </w:t>
      </w:r>
      <w:proofErr w:type="spellStart"/>
      <w:r w:rsidRPr="00911253">
        <w:rPr>
          <w:rFonts w:ascii="Tahoma" w:hAnsi="Tahoma" w:cs="Tahoma"/>
          <w:lang w:val="el-GR"/>
        </w:rPr>
        <w:t>παρακρατείται</w:t>
      </w:r>
      <w:proofErr w:type="spellEnd"/>
      <w:r w:rsidRPr="00911253">
        <w:rPr>
          <w:rFonts w:ascii="Tahoma" w:hAnsi="Tahoma" w:cs="Tahoma"/>
          <w:lang w:val="el-GR"/>
        </w:rPr>
        <w:t xml:space="preserve"> </w:t>
      </w:r>
      <w:r w:rsidR="00AD739E" w:rsidRPr="00911253">
        <w:rPr>
          <w:rFonts w:ascii="Tahoma" w:hAnsi="Tahoma" w:cs="Tahoma"/>
          <w:lang w:val="el-GR"/>
        </w:rPr>
        <w:t xml:space="preserve">ο αναλογούν </w:t>
      </w:r>
      <w:r w:rsidRPr="00911253">
        <w:rPr>
          <w:rFonts w:ascii="Tahoma" w:hAnsi="Tahoma" w:cs="Tahoma"/>
          <w:lang w:val="el-GR"/>
        </w:rPr>
        <w:t xml:space="preserve">τόκος επί της εισπραχθείσας προκαταβολής και για το χρονικό διάστημα υπολογιζόμενου από την ημερομηνία λήψεως μέχρι την ημερομηνία </w:t>
      </w:r>
      <w:r w:rsidR="00AD739E" w:rsidRPr="00911253">
        <w:rPr>
          <w:rFonts w:ascii="Tahoma" w:hAnsi="Tahoma" w:cs="Tahoma"/>
          <w:lang w:val="el-GR"/>
        </w:rPr>
        <w:t xml:space="preserve">της εκάστοτε </w:t>
      </w:r>
      <w:r w:rsidRPr="00911253">
        <w:rPr>
          <w:rFonts w:ascii="Tahoma" w:hAnsi="Tahoma" w:cs="Tahoma"/>
          <w:lang w:val="el-GR"/>
        </w:rPr>
        <w:t xml:space="preserve">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w:t>
      </w:r>
      <w:proofErr w:type="spellStart"/>
      <w:r w:rsidRPr="00911253">
        <w:rPr>
          <w:rFonts w:ascii="Tahoma" w:hAnsi="Tahoma" w:cs="Tahoma"/>
          <w:lang w:val="el-GR"/>
        </w:rPr>
        <w:t>χορηγηθείσας</w:t>
      </w:r>
      <w:proofErr w:type="spellEnd"/>
      <w:r w:rsidRPr="00911253">
        <w:rPr>
          <w:rFonts w:ascii="Tahoma" w:hAnsi="Tahoma" w:cs="Tahoma"/>
          <w:lang w:val="el-GR"/>
        </w:rPr>
        <w:t xml:space="preserve"> προκαταβολής.</w:t>
      </w:r>
    </w:p>
    <w:p w14:paraId="53F6E039" w14:textId="231CE783" w:rsidR="002E7659" w:rsidRPr="00911253" w:rsidRDefault="002E7659">
      <w:pPr>
        <w:rPr>
          <w:rFonts w:ascii="Tahoma" w:hAnsi="Tahoma" w:cs="Tahoma"/>
          <w:lang w:val="el-GR"/>
        </w:rPr>
      </w:pPr>
      <w:r w:rsidRPr="00911253">
        <w:rPr>
          <w:rFonts w:ascii="Tahoma" w:hAnsi="Tahoma" w:cs="Tahoma"/>
          <w:lang w:val="el-GR"/>
        </w:rPr>
        <w:t>Σε κάθε πρόσκληση Εκτελεστικής Σύμβασης θα προσδιορίζονται επακριβώς οι τρόποι πληρωμής.</w:t>
      </w:r>
    </w:p>
    <w:p w14:paraId="5C34D196" w14:textId="0B7649B8" w:rsidR="006F7F55" w:rsidRPr="00911253" w:rsidRDefault="00180C9E">
      <w:pPr>
        <w:rPr>
          <w:rFonts w:ascii="Tahoma" w:hAnsi="Tahoma" w:cs="Tahoma"/>
          <w:lang w:val="el-GR"/>
        </w:rPr>
      </w:pPr>
      <w:r w:rsidRPr="00911253">
        <w:rPr>
          <w:rFonts w:ascii="Tahoma" w:hAnsi="Tahoma" w:cs="Tahoma"/>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w:t>
      </w:r>
      <w:r w:rsidR="006F7F55" w:rsidRPr="00911253">
        <w:rPr>
          <w:rFonts w:ascii="Tahoma" w:hAnsi="Tahoma" w:cs="Tahoma"/>
          <w:lang w:val="el-GR"/>
        </w:rPr>
        <w:t xml:space="preserve"> δηλαδή:</w:t>
      </w:r>
    </w:p>
    <w:p w14:paraId="71595F60" w14:textId="3C098872" w:rsidR="006F7F55" w:rsidRPr="00911253" w:rsidRDefault="006F7F55" w:rsidP="004230C0">
      <w:pPr>
        <w:pStyle w:val="afb"/>
        <w:numPr>
          <w:ilvl w:val="0"/>
          <w:numId w:val="8"/>
        </w:numPr>
        <w:rPr>
          <w:rFonts w:ascii="Tahoma" w:hAnsi="Tahoma" w:cs="Tahoma"/>
          <w:lang w:val="el-GR"/>
        </w:rPr>
      </w:pPr>
      <w:r w:rsidRPr="00911253">
        <w:rPr>
          <w:rFonts w:ascii="Tahoma" w:hAnsi="Tahoma" w:cs="Tahoma"/>
          <w:lang w:val="el-GR"/>
        </w:rPr>
        <w:t xml:space="preserve">Πρωτόκολλο οριστικής παραλαβής του τμήματος που αφορά η πληρωμή ή του συνόλου του συμβατικού αντικείμενου της </w:t>
      </w:r>
      <w:r w:rsidR="00CC25EA" w:rsidRPr="00911253">
        <w:rPr>
          <w:rFonts w:ascii="Tahoma" w:hAnsi="Tahoma" w:cs="Tahoma"/>
          <w:lang w:val="el-GR"/>
        </w:rPr>
        <w:t>εκτελεστικής</w:t>
      </w:r>
      <w:r w:rsidR="00CA1E85" w:rsidRPr="00911253">
        <w:rPr>
          <w:rFonts w:ascii="Tahoma" w:hAnsi="Tahoma" w:cs="Tahoma"/>
          <w:lang w:val="el-GR"/>
        </w:rPr>
        <w:t xml:space="preserve"> σύμβασης</w:t>
      </w:r>
      <w:r w:rsidR="005425E1" w:rsidRPr="00911253">
        <w:rPr>
          <w:rFonts w:ascii="Tahoma" w:hAnsi="Tahoma" w:cs="Tahoma"/>
          <w:lang w:val="el-GR"/>
        </w:rPr>
        <w:t xml:space="preserve"> κατά περίπτωση</w:t>
      </w:r>
    </w:p>
    <w:p w14:paraId="0CACD7B2" w14:textId="7B64C416" w:rsidR="006F7F55" w:rsidRPr="00911253" w:rsidRDefault="006F7F55" w:rsidP="004230C0">
      <w:pPr>
        <w:pStyle w:val="afb"/>
        <w:numPr>
          <w:ilvl w:val="0"/>
          <w:numId w:val="8"/>
        </w:numPr>
        <w:rPr>
          <w:rFonts w:ascii="Tahoma" w:hAnsi="Tahoma" w:cs="Tahoma"/>
          <w:lang w:val="el-GR"/>
        </w:rPr>
      </w:pPr>
      <w:r w:rsidRPr="00911253">
        <w:rPr>
          <w:rFonts w:ascii="Tahoma" w:hAnsi="Tahoma" w:cs="Tahoma"/>
          <w:lang w:val="el-GR"/>
        </w:rPr>
        <w:t xml:space="preserve">Τιμολόγιο </w:t>
      </w:r>
      <w:r w:rsidR="00A361B6" w:rsidRPr="00911253">
        <w:rPr>
          <w:rFonts w:ascii="Tahoma" w:hAnsi="Tahoma" w:cs="Tahoma"/>
          <w:lang w:val="el-GR"/>
        </w:rPr>
        <w:t xml:space="preserve">παροχής υπηρεσιών </w:t>
      </w:r>
      <w:r w:rsidRPr="00911253">
        <w:rPr>
          <w:rFonts w:ascii="Tahoma" w:hAnsi="Tahoma" w:cs="Tahoma"/>
          <w:lang w:val="el-GR"/>
        </w:rPr>
        <w:t>του αναδόχ</w:t>
      </w:r>
      <w:r w:rsidR="005425E1" w:rsidRPr="00911253">
        <w:rPr>
          <w:rFonts w:ascii="Tahoma" w:hAnsi="Tahoma" w:cs="Tahoma"/>
          <w:lang w:val="el-GR"/>
        </w:rPr>
        <w:t>ου</w:t>
      </w:r>
    </w:p>
    <w:p w14:paraId="5DDB77D7" w14:textId="0D0B4A78" w:rsidR="006F7F55" w:rsidRPr="00911253" w:rsidRDefault="006F7F55" w:rsidP="004230C0">
      <w:pPr>
        <w:pStyle w:val="afb"/>
        <w:numPr>
          <w:ilvl w:val="0"/>
          <w:numId w:val="8"/>
        </w:numPr>
        <w:rPr>
          <w:rFonts w:ascii="Tahoma" w:hAnsi="Tahoma" w:cs="Tahoma"/>
          <w:lang w:val="el-GR"/>
        </w:rPr>
      </w:pPr>
      <w:r w:rsidRPr="00911253">
        <w:rPr>
          <w:rFonts w:ascii="Tahoma" w:hAnsi="Tahoma" w:cs="Tahoma"/>
          <w:lang w:val="el-GR"/>
        </w:rPr>
        <w:t xml:space="preserve"> Εξοφλητική απόδειξη του αναδόχου, εάν το τιμολόγιο δεν</w:t>
      </w:r>
      <w:r w:rsidR="005425E1" w:rsidRPr="00911253">
        <w:rPr>
          <w:rFonts w:ascii="Tahoma" w:hAnsi="Tahoma" w:cs="Tahoma"/>
          <w:lang w:val="el-GR"/>
        </w:rPr>
        <w:t xml:space="preserve"> φέρει την ένδειξη «Εξοφλήθηκε»</w:t>
      </w:r>
    </w:p>
    <w:p w14:paraId="47916B71" w14:textId="77777777" w:rsidR="006F7F55" w:rsidRPr="00911253" w:rsidRDefault="006F7F55" w:rsidP="004230C0">
      <w:pPr>
        <w:pStyle w:val="afb"/>
        <w:numPr>
          <w:ilvl w:val="0"/>
          <w:numId w:val="8"/>
        </w:numPr>
        <w:rPr>
          <w:rFonts w:ascii="Tahoma" w:hAnsi="Tahoma" w:cs="Tahoma"/>
          <w:lang w:val="el-GR"/>
        </w:rPr>
      </w:pPr>
      <w:r w:rsidRPr="00911253">
        <w:rPr>
          <w:rFonts w:ascii="Tahoma" w:hAnsi="Tahoma" w:cs="Tahoma"/>
          <w:lang w:val="el-GR"/>
        </w:rPr>
        <w:t>Πιστοποιητικά Φορολογικής και Ασφαλιστικής Ενημερότητας</w:t>
      </w:r>
      <w:r w:rsidR="00180C9E" w:rsidRPr="00911253">
        <w:rPr>
          <w:rFonts w:ascii="Tahoma" w:hAnsi="Tahoma" w:cs="Tahoma"/>
          <w:lang w:val="el-GR"/>
        </w:rPr>
        <w:t xml:space="preserve"> </w:t>
      </w:r>
    </w:p>
    <w:p w14:paraId="30D39CF4" w14:textId="77777777" w:rsidR="00180C9E" w:rsidRPr="00911253" w:rsidRDefault="00180C9E" w:rsidP="006F7F55">
      <w:pPr>
        <w:rPr>
          <w:rFonts w:ascii="Tahoma" w:hAnsi="Tahoma" w:cs="Tahoma"/>
          <w:lang w:val="el-GR"/>
        </w:rPr>
      </w:pPr>
      <w:r w:rsidRPr="00911253">
        <w:rPr>
          <w:rFonts w:ascii="Tahoma" w:hAnsi="Tahoma" w:cs="Tahoma"/>
          <w:lang w:val="el-GR"/>
        </w:rPr>
        <w:t>καθώς και κάθε άλλου δικαιολογητικού που τυχόν ήθελε ζητηθεί από τις αρμόδιες υπηρεσίες που διενεργούν τον έλεγχο και την πληρωμή.</w:t>
      </w:r>
      <w:r w:rsidRPr="00911253">
        <w:rPr>
          <w:rFonts w:ascii="Tahoma" w:hAnsi="Tahoma" w:cs="Tahoma"/>
          <w:color w:val="FFFF00"/>
          <w:lang w:val="el-GR"/>
        </w:rPr>
        <w:t xml:space="preserve"> </w:t>
      </w:r>
    </w:p>
    <w:p w14:paraId="4138FA62" w14:textId="773F7785" w:rsidR="006F7F55" w:rsidRPr="00911253" w:rsidRDefault="00180C9E">
      <w:pPr>
        <w:rPr>
          <w:rFonts w:ascii="Tahoma" w:hAnsi="Tahoma" w:cs="Tahoma"/>
          <w:lang w:val="el-GR"/>
        </w:rPr>
      </w:pPr>
      <w:r w:rsidRPr="00911253">
        <w:rPr>
          <w:rFonts w:ascii="Tahoma" w:hAnsi="Tahoma" w:cs="Tahoma"/>
          <w:b/>
          <w:lang w:val="el-GR"/>
        </w:rPr>
        <w:t xml:space="preserve">5.1.2. </w:t>
      </w:r>
      <w:bookmarkStart w:id="274" w:name="_Hlk25852145"/>
      <w:r w:rsidR="00396B09" w:rsidRPr="00911253">
        <w:rPr>
          <w:rFonts w:ascii="Tahoma" w:hAnsi="Tahoma" w:cs="Tahoma"/>
          <w:lang w:val="el-GR"/>
        </w:rPr>
        <w:t>Τον</w:t>
      </w:r>
      <w:r w:rsidRPr="00911253">
        <w:rPr>
          <w:rFonts w:ascii="Tahoma" w:hAnsi="Tahoma" w:cs="Tahoma"/>
          <w:lang w:val="el-GR"/>
        </w:rPr>
        <w:t xml:space="preserve"> Ανάδοχο βαρύνουν </w:t>
      </w:r>
      <w:r w:rsidRPr="00911253">
        <w:rPr>
          <w:rFonts w:ascii="Tahoma" w:hAnsi="Tahoma" w:cs="Tahoma"/>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w:t>
      </w:r>
      <w:proofErr w:type="spellStart"/>
      <w:r w:rsidRPr="00911253">
        <w:rPr>
          <w:rFonts w:ascii="Tahoma" w:hAnsi="Tahoma" w:cs="Tahoma"/>
          <w:lang w:val="el-GR" w:eastAsia="el-GR"/>
        </w:rPr>
        <w:t>βαρύνεται</w:t>
      </w:r>
      <w:proofErr w:type="spellEnd"/>
      <w:r w:rsidRPr="00911253">
        <w:rPr>
          <w:rFonts w:ascii="Tahoma" w:hAnsi="Tahoma" w:cs="Tahoma"/>
          <w:lang w:val="el-GR" w:eastAsia="el-GR"/>
        </w:rPr>
        <w:t xml:space="preserve"> με τις </w:t>
      </w:r>
      <w:r w:rsidRPr="00911253">
        <w:rPr>
          <w:rFonts w:ascii="Tahoma" w:hAnsi="Tahoma" w:cs="Tahoma"/>
          <w:lang w:val="el-GR"/>
        </w:rPr>
        <w:t xml:space="preserve">ακόλουθες κρατήσεις: </w:t>
      </w:r>
    </w:p>
    <w:p w14:paraId="41EA4EDA" w14:textId="72E1A972" w:rsidR="00180C9E" w:rsidRPr="00911253" w:rsidRDefault="00180C9E">
      <w:pPr>
        <w:rPr>
          <w:rFonts w:ascii="Tahoma" w:hAnsi="Tahoma" w:cs="Tahoma"/>
          <w:lang w:val="el-GR"/>
        </w:rPr>
      </w:pPr>
      <w:r w:rsidRPr="00911253">
        <w:rPr>
          <w:rFonts w:ascii="Tahoma" w:hAnsi="Tahoma" w:cs="Tahoma"/>
          <w:lang w:val="el-GR"/>
        </w:rPr>
        <w:t>α) Κράτηση 0,</w:t>
      </w:r>
      <w:r w:rsidR="00FD0625" w:rsidRPr="00911253">
        <w:rPr>
          <w:rFonts w:ascii="Tahoma" w:hAnsi="Tahoma" w:cs="Tahoma"/>
          <w:lang w:val="el-GR"/>
        </w:rPr>
        <w:t>1</w:t>
      </w:r>
      <w:r w:rsidRPr="00911253">
        <w:rPr>
          <w:rFonts w:ascii="Tahoma" w:hAnsi="Tahoma" w:cs="Tahoma"/>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Αρχής Δημοσίων Συμβάσεων επιβάλλεται (άρθρο 4 Ν.4013/2011 όπως ισχύει)</w:t>
      </w:r>
    </w:p>
    <w:p w14:paraId="54DFE573" w14:textId="56022AB8" w:rsidR="00180C9E" w:rsidRPr="00911253" w:rsidRDefault="00180C9E">
      <w:pPr>
        <w:rPr>
          <w:rFonts w:ascii="Tahoma" w:hAnsi="Tahoma" w:cs="Tahoma"/>
          <w:lang w:val="el-GR"/>
        </w:rPr>
      </w:pPr>
      <w:r w:rsidRPr="00911253">
        <w:rPr>
          <w:rFonts w:ascii="Tahoma" w:hAnsi="Tahoma" w:cs="Tahoma"/>
          <w:lang w:val="el-GR"/>
        </w:rPr>
        <w:t xml:space="preserve">β) Κράτηση ύψους 0,02% υπέρ του Δημοσίου, η οποία υπολογίζεται επί της αξίας, εκτός ΦΠΑ, της αρχικής, καθώς και κάθε συμπληρωματικής σύμβασης. Το ποσό αυτό </w:t>
      </w:r>
      <w:proofErr w:type="spellStart"/>
      <w:r w:rsidRPr="00911253">
        <w:rPr>
          <w:rFonts w:ascii="Tahoma" w:hAnsi="Tahoma" w:cs="Tahoma"/>
          <w:lang w:val="el-GR"/>
        </w:rPr>
        <w:t>παρακρατείται</w:t>
      </w:r>
      <w:proofErr w:type="spellEnd"/>
      <w:r w:rsidRPr="00911253">
        <w:rPr>
          <w:rFonts w:ascii="Tahoma" w:hAnsi="Tahoma" w:cs="Tahoma"/>
          <w:lang w:val="el-GR"/>
        </w:rPr>
        <w:t xml:space="preserve"> σε κάθε πληρωμή από την </w:t>
      </w:r>
      <w:r w:rsidR="00895D0A" w:rsidRPr="00911253">
        <w:rPr>
          <w:rFonts w:ascii="Tahoma" w:hAnsi="Tahoma" w:cs="Tahoma"/>
          <w:lang w:val="el-GR"/>
        </w:rPr>
        <w:t xml:space="preserve">Αναθέτουσα Αρχή </w:t>
      </w:r>
      <w:r w:rsidRPr="00911253">
        <w:rPr>
          <w:rFonts w:ascii="Tahoma" w:hAnsi="Tahoma" w:cs="Tahoma"/>
          <w:lang w:val="el-GR"/>
        </w:rPr>
        <w:t>στο όνομα και για λογαριασμό της Γενικής Διεύθυνσης Δημοσίων Συμβάσεων και Προμηθειών σύμφωνα με την παρ. 6 του άρθρου 36 του ν. 4412/2016</w:t>
      </w:r>
    </w:p>
    <w:p w14:paraId="2C7247F7" w14:textId="77777777" w:rsidR="00180C9E" w:rsidRPr="00911253" w:rsidRDefault="00180C9E">
      <w:pPr>
        <w:rPr>
          <w:rFonts w:ascii="Tahoma" w:hAnsi="Tahoma" w:cs="Tahoma"/>
          <w:lang w:val="el-GR"/>
        </w:rPr>
      </w:pPr>
      <w:r w:rsidRPr="00911253">
        <w:rPr>
          <w:rFonts w:ascii="Tahoma" w:hAnsi="Tahoma" w:cs="Tahoma"/>
          <w:lang w:val="el-GR"/>
        </w:rPr>
        <w:t xml:space="preserve">Οι υπέρ τρίτων κρατήσεις υπόκεινται στο εκάστοτε ισχύον αναλογικό τέλος χαρτοσήμου </w:t>
      </w:r>
      <w:r w:rsidR="00C0051E" w:rsidRPr="00911253">
        <w:rPr>
          <w:rFonts w:ascii="Tahoma" w:hAnsi="Tahoma" w:cs="Tahoma"/>
          <w:lang w:val="el-GR"/>
        </w:rPr>
        <w:t>3</w:t>
      </w:r>
      <w:r w:rsidRPr="00911253">
        <w:rPr>
          <w:rFonts w:ascii="Tahoma" w:hAnsi="Tahoma" w:cs="Tahoma"/>
          <w:lang w:val="el-GR"/>
        </w:rPr>
        <w:t xml:space="preserve">% και στην επ’ αυτού εισφορά υπέρ ΟΓΑ </w:t>
      </w:r>
      <w:r w:rsidR="007F6594" w:rsidRPr="00911253">
        <w:rPr>
          <w:rFonts w:ascii="Tahoma" w:hAnsi="Tahoma" w:cs="Tahoma"/>
          <w:lang w:val="el-GR"/>
        </w:rPr>
        <w:t>20</w:t>
      </w:r>
      <w:r w:rsidRPr="00911253">
        <w:rPr>
          <w:rFonts w:ascii="Tahoma" w:hAnsi="Tahoma" w:cs="Tahoma"/>
          <w:lang w:val="el-GR"/>
        </w:rPr>
        <w:t>%.</w:t>
      </w:r>
    </w:p>
    <w:p w14:paraId="713263CE" w14:textId="3B2AF762" w:rsidR="00A361B6" w:rsidRPr="00911253" w:rsidRDefault="001F76B1" w:rsidP="00715BCA">
      <w:pPr>
        <w:pStyle w:val="21"/>
        <w:rPr>
          <w:rFonts w:ascii="Tahoma" w:eastAsia="SimSun" w:hAnsi="Tahoma" w:cs="Tahoma"/>
        </w:rPr>
      </w:pPr>
      <w:bookmarkStart w:id="275" w:name="_Toc89934427"/>
      <w:bookmarkStart w:id="276" w:name="_Toc121925581"/>
      <w:bookmarkEnd w:id="274"/>
      <w:r w:rsidRPr="00911253">
        <w:rPr>
          <w:rFonts w:ascii="Tahoma" w:hAnsi="Tahoma" w:cs="Tahoma"/>
        </w:rPr>
        <w:t xml:space="preserve">Διάρκεια </w:t>
      </w:r>
      <w:r w:rsidR="00CA1E85" w:rsidRPr="00911253">
        <w:rPr>
          <w:rFonts w:ascii="Tahoma" w:hAnsi="Tahoma" w:cs="Tahoma"/>
        </w:rPr>
        <w:t>εκτελεστικών συμβάσεων</w:t>
      </w:r>
      <w:bookmarkEnd w:id="275"/>
      <w:bookmarkEnd w:id="276"/>
      <w:r w:rsidR="00A361B6" w:rsidRPr="00911253">
        <w:rPr>
          <w:rFonts w:ascii="Tahoma" w:hAnsi="Tahoma" w:cs="Tahoma"/>
        </w:rPr>
        <w:t xml:space="preserve"> </w:t>
      </w:r>
    </w:p>
    <w:p w14:paraId="6A03BD32" w14:textId="0E026A8F" w:rsidR="00976446" w:rsidRPr="00911253" w:rsidRDefault="00D87D7F">
      <w:pPr>
        <w:rPr>
          <w:rFonts w:ascii="Tahoma" w:hAnsi="Tahoma" w:cs="Tahoma"/>
          <w:lang w:val="el-GR"/>
        </w:rPr>
      </w:pPr>
      <w:r w:rsidRPr="00911253">
        <w:rPr>
          <w:rFonts w:ascii="Tahoma" w:hAnsi="Tahoma" w:cs="Tahoma"/>
          <w:b/>
          <w:bCs/>
          <w:lang w:val="el-GR"/>
        </w:rPr>
        <w:t>5.2.1</w:t>
      </w:r>
      <w:r w:rsidRPr="00911253">
        <w:rPr>
          <w:rFonts w:ascii="Tahoma" w:hAnsi="Tahoma" w:cs="Tahoma"/>
          <w:lang w:val="el-GR"/>
        </w:rPr>
        <w:t xml:space="preserve"> </w:t>
      </w:r>
      <w:r w:rsidR="004552BC" w:rsidRPr="00911253">
        <w:rPr>
          <w:rFonts w:ascii="Tahoma" w:hAnsi="Tahoma" w:cs="Tahoma"/>
          <w:lang w:val="el-GR"/>
        </w:rPr>
        <w:t xml:space="preserve">Η διάρκεια </w:t>
      </w:r>
      <w:r w:rsidR="00BB3843" w:rsidRPr="00911253">
        <w:rPr>
          <w:rFonts w:ascii="Tahoma" w:hAnsi="Tahoma" w:cs="Tahoma"/>
          <w:lang w:val="el-GR"/>
        </w:rPr>
        <w:t xml:space="preserve">και το χρονοδιάγραμμα υλοποίησης </w:t>
      </w:r>
      <w:r w:rsidR="004552BC" w:rsidRPr="00911253">
        <w:rPr>
          <w:rFonts w:ascii="Tahoma" w:hAnsi="Tahoma" w:cs="Tahoma"/>
          <w:lang w:val="el-GR"/>
        </w:rPr>
        <w:t xml:space="preserve">των επιμέρους </w:t>
      </w:r>
      <w:r w:rsidR="00CA1E85" w:rsidRPr="00911253">
        <w:rPr>
          <w:rFonts w:ascii="Tahoma" w:hAnsi="Tahoma" w:cs="Tahoma"/>
          <w:lang w:val="el-GR"/>
        </w:rPr>
        <w:t>εκτελεστικών συμβάσεων</w:t>
      </w:r>
      <w:r w:rsidR="004552BC" w:rsidRPr="00911253">
        <w:rPr>
          <w:rFonts w:ascii="Tahoma" w:hAnsi="Tahoma" w:cs="Tahoma"/>
          <w:lang w:val="el-GR"/>
        </w:rPr>
        <w:t xml:space="preserve"> θα ορίζεται στ</w:t>
      </w:r>
      <w:r w:rsidRPr="00911253">
        <w:rPr>
          <w:rFonts w:ascii="Tahoma" w:hAnsi="Tahoma" w:cs="Tahoma"/>
          <w:lang w:val="el-GR"/>
        </w:rPr>
        <w:t xml:space="preserve">ην εκάστοτε </w:t>
      </w:r>
      <w:r w:rsidR="00CC25EA" w:rsidRPr="00911253">
        <w:rPr>
          <w:rFonts w:ascii="Tahoma" w:hAnsi="Tahoma" w:cs="Tahoma"/>
          <w:lang w:val="el-GR"/>
        </w:rPr>
        <w:t>ε</w:t>
      </w:r>
      <w:r w:rsidR="00CA1E85" w:rsidRPr="00911253">
        <w:rPr>
          <w:rFonts w:ascii="Tahoma" w:hAnsi="Tahoma" w:cs="Tahoma"/>
          <w:lang w:val="el-GR"/>
        </w:rPr>
        <w:t>κτελεστική σύμβαση</w:t>
      </w:r>
      <w:r w:rsidRPr="00911253">
        <w:rPr>
          <w:rFonts w:ascii="Tahoma" w:hAnsi="Tahoma" w:cs="Tahoma"/>
          <w:lang w:val="el-GR"/>
        </w:rPr>
        <w:t>.</w:t>
      </w:r>
      <w:r w:rsidR="005638AF" w:rsidRPr="00911253">
        <w:rPr>
          <w:rFonts w:ascii="Tahoma" w:hAnsi="Tahoma" w:cs="Tahoma"/>
          <w:lang w:val="el-GR"/>
        </w:rPr>
        <w:t xml:space="preserve"> Η διάρκεια εκτέλεσης των επιμέρους συμβάσεων</w:t>
      </w:r>
      <w:r w:rsidR="00D33A1B" w:rsidRPr="00911253">
        <w:rPr>
          <w:rFonts w:ascii="Tahoma" w:hAnsi="Tahoma" w:cs="Tahoma"/>
          <w:lang w:val="el-GR"/>
        </w:rPr>
        <w:t xml:space="preserve"> (</w:t>
      </w:r>
      <w:r w:rsidR="00CA1E85" w:rsidRPr="00911253">
        <w:rPr>
          <w:rFonts w:ascii="Tahoma" w:hAnsi="Tahoma" w:cs="Tahoma"/>
          <w:lang w:val="el-GR"/>
        </w:rPr>
        <w:t>εκτελεστικές συμβάσεις</w:t>
      </w:r>
      <w:r w:rsidR="00D33A1B" w:rsidRPr="00911253">
        <w:rPr>
          <w:rFonts w:ascii="Tahoma" w:hAnsi="Tahoma" w:cs="Tahoma"/>
          <w:lang w:val="el-GR"/>
        </w:rPr>
        <w:t>)</w:t>
      </w:r>
      <w:r w:rsidR="005638AF" w:rsidRPr="00911253">
        <w:rPr>
          <w:rFonts w:ascii="Tahoma" w:hAnsi="Tahoma" w:cs="Tahoma"/>
          <w:lang w:val="el-GR"/>
        </w:rPr>
        <w:t>, που συνάπτονται εντός του χρόνου υλοποίησης της συμφωνίας – πλαίσιο, μπορεί να υπερβαίνει το χρόνο λήξης της συμφωνίας- πλαίσιο.</w:t>
      </w:r>
    </w:p>
    <w:p w14:paraId="5F7BA7D6" w14:textId="087E29D1" w:rsidR="00D87D7F" w:rsidRPr="00911253" w:rsidRDefault="00D87D7F">
      <w:pPr>
        <w:rPr>
          <w:rFonts w:ascii="Tahoma" w:hAnsi="Tahoma" w:cs="Tahoma"/>
          <w:lang w:val="el-GR"/>
        </w:rPr>
      </w:pPr>
      <w:r w:rsidRPr="00911253">
        <w:rPr>
          <w:rFonts w:ascii="Tahoma" w:hAnsi="Tahoma" w:cs="Tahoma"/>
          <w:b/>
          <w:bCs/>
          <w:lang w:val="el-GR"/>
        </w:rPr>
        <w:t>5.2.2</w:t>
      </w:r>
      <w:r w:rsidRPr="00911253">
        <w:rPr>
          <w:rFonts w:ascii="Tahoma" w:hAnsi="Tahoma" w:cs="Tahoma"/>
          <w:lang w:val="el-GR"/>
        </w:rPr>
        <w:t xml:space="preserve"> Η συνολική διάρκεια της </w:t>
      </w:r>
      <w:r w:rsidR="00CC25EA" w:rsidRPr="00911253">
        <w:rPr>
          <w:rFonts w:ascii="Tahoma" w:hAnsi="Tahoma" w:cs="Tahoma"/>
          <w:lang w:val="el-GR"/>
        </w:rPr>
        <w:t>εκτελεστικής</w:t>
      </w:r>
      <w:r w:rsidR="00CA1E85" w:rsidRPr="00911253">
        <w:rPr>
          <w:rFonts w:ascii="Tahoma" w:hAnsi="Tahoma" w:cs="Tahoma"/>
          <w:lang w:val="el-GR"/>
        </w:rPr>
        <w:t xml:space="preserve"> σύμβασης</w:t>
      </w:r>
      <w:r w:rsidRPr="00911253">
        <w:rPr>
          <w:rFonts w:ascii="Tahoma" w:hAnsi="Tahoma" w:cs="Tahoma"/>
          <w:lang w:val="el-GR"/>
        </w:rPr>
        <w:t xml:space="preserve"> μπορεί να παρατείνεται μετά από αιτιολογημένη απόφαση της </w:t>
      </w:r>
      <w:r w:rsidR="00663CBF" w:rsidRPr="00911253">
        <w:rPr>
          <w:rFonts w:ascii="Tahoma" w:hAnsi="Tahoma" w:cs="Tahoma"/>
          <w:lang w:val="el-GR"/>
        </w:rPr>
        <w:t xml:space="preserve">Αναθέτουσας Αρχής </w:t>
      </w:r>
      <w:r w:rsidRPr="00911253">
        <w:rPr>
          <w:rFonts w:ascii="Tahoma" w:hAnsi="Tahoma" w:cs="Tahoma"/>
          <w:lang w:val="el-GR"/>
        </w:rPr>
        <w:t xml:space="preserve">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w:t>
      </w:r>
      <w:proofErr w:type="spellStart"/>
      <w:r w:rsidRPr="00911253">
        <w:rPr>
          <w:rFonts w:ascii="Tahoma" w:hAnsi="Tahoma" w:cs="Tahoma"/>
          <w:lang w:val="el-GR"/>
        </w:rPr>
        <w:t>παραταθείσα</w:t>
      </w:r>
      <w:proofErr w:type="spellEnd"/>
      <w:r w:rsidRPr="00911253">
        <w:rPr>
          <w:rFonts w:ascii="Tahoma" w:hAnsi="Tahoma" w:cs="Tahoma"/>
          <w:lang w:val="el-GR"/>
        </w:rPr>
        <w:t xml:space="preserve">, κατά τα ανωτέρω, διάρκεια, χωρίς να υποβληθούν στην </w:t>
      </w:r>
      <w:r w:rsidR="00663CBF" w:rsidRPr="00911253">
        <w:rPr>
          <w:rFonts w:ascii="Tahoma" w:hAnsi="Tahoma" w:cs="Tahoma"/>
          <w:lang w:val="el-GR"/>
        </w:rPr>
        <w:t xml:space="preserve">Αναθέτουσα Αρχή </w:t>
      </w:r>
      <w:r w:rsidRPr="00911253">
        <w:rPr>
          <w:rFonts w:ascii="Tahoma" w:hAnsi="Tahoma" w:cs="Tahoma"/>
          <w:lang w:val="el-GR"/>
        </w:rPr>
        <w:t>τα παραδοτέα της σύμβασης, ο ανάδοχος κηρύσσεται έκπτωτος</w:t>
      </w:r>
      <w:r w:rsidR="00D33A1B" w:rsidRPr="00911253">
        <w:rPr>
          <w:rFonts w:ascii="Tahoma" w:hAnsi="Tahoma" w:cs="Tahoma"/>
          <w:lang w:val="el-GR"/>
        </w:rPr>
        <w:t>.</w:t>
      </w:r>
      <w:r w:rsidRPr="00911253">
        <w:rPr>
          <w:rFonts w:ascii="Tahoma" w:hAnsi="Tahoma" w:cs="Tahoma"/>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w:t>
      </w:r>
      <w:r w:rsidR="008F0713" w:rsidRPr="00911253">
        <w:rPr>
          <w:rFonts w:ascii="Tahoma" w:hAnsi="Tahoma" w:cs="Tahoma"/>
          <w:color w:val="0000CC"/>
          <w:lang w:val="el-GR"/>
        </w:rPr>
        <w:t xml:space="preserve">5.8.2 </w:t>
      </w:r>
      <w:r w:rsidRPr="00911253">
        <w:rPr>
          <w:rFonts w:ascii="Tahoma" w:hAnsi="Tahoma" w:cs="Tahoma"/>
          <w:lang w:val="el-GR"/>
        </w:rPr>
        <w:t>της παρούσας.</w:t>
      </w:r>
    </w:p>
    <w:p w14:paraId="346D7E45" w14:textId="77777777" w:rsidR="005638AF" w:rsidRPr="00911253" w:rsidRDefault="005638AF">
      <w:pPr>
        <w:rPr>
          <w:rFonts w:ascii="Tahoma" w:hAnsi="Tahoma" w:cs="Tahoma"/>
          <w:lang w:val="el-GR"/>
        </w:rPr>
      </w:pPr>
    </w:p>
    <w:p w14:paraId="24530B17" w14:textId="68AF7A51" w:rsidR="005638AF" w:rsidRPr="00911253" w:rsidRDefault="005638AF" w:rsidP="00715BCA">
      <w:pPr>
        <w:pStyle w:val="21"/>
        <w:rPr>
          <w:rFonts w:ascii="Tahoma" w:hAnsi="Tahoma" w:cs="Tahoma"/>
        </w:rPr>
      </w:pPr>
      <w:bookmarkStart w:id="277" w:name="_Toc89934428"/>
      <w:bookmarkStart w:id="278" w:name="_Toc121925582"/>
      <w:r w:rsidRPr="00911253">
        <w:rPr>
          <w:rFonts w:ascii="Tahoma" w:hAnsi="Tahoma" w:cs="Tahoma"/>
        </w:rPr>
        <w:t xml:space="preserve">Παρακολούθηση </w:t>
      </w:r>
      <w:r w:rsidR="00CC25EA" w:rsidRPr="00911253">
        <w:rPr>
          <w:rFonts w:ascii="Tahoma" w:hAnsi="Tahoma" w:cs="Tahoma"/>
        </w:rPr>
        <w:t>ε</w:t>
      </w:r>
      <w:r w:rsidR="00CA1E85" w:rsidRPr="00911253">
        <w:rPr>
          <w:rFonts w:ascii="Tahoma" w:hAnsi="Tahoma" w:cs="Tahoma"/>
        </w:rPr>
        <w:t>κτελεστικών συμβάσεων</w:t>
      </w:r>
      <w:bookmarkEnd w:id="277"/>
      <w:bookmarkEnd w:id="278"/>
      <w:r w:rsidRPr="00911253">
        <w:rPr>
          <w:rFonts w:ascii="Tahoma" w:hAnsi="Tahoma" w:cs="Tahoma"/>
        </w:rPr>
        <w:t xml:space="preserve"> </w:t>
      </w:r>
    </w:p>
    <w:p w14:paraId="671E969E" w14:textId="5D1452AC" w:rsidR="008F0713" w:rsidRPr="00911253" w:rsidRDefault="00D33A1B" w:rsidP="008F0713">
      <w:pPr>
        <w:rPr>
          <w:rFonts w:ascii="Tahoma" w:hAnsi="Tahoma" w:cs="Tahoma"/>
          <w:lang w:val="el-GR"/>
        </w:rPr>
      </w:pPr>
      <w:r w:rsidRPr="00911253">
        <w:rPr>
          <w:rFonts w:ascii="Tahoma" w:hAnsi="Tahoma" w:cs="Tahoma"/>
          <w:b/>
          <w:lang w:val="el-GR"/>
        </w:rPr>
        <w:t>5</w:t>
      </w:r>
      <w:r w:rsidR="005638AF" w:rsidRPr="00911253">
        <w:rPr>
          <w:rFonts w:ascii="Tahoma" w:hAnsi="Tahoma" w:cs="Tahoma"/>
          <w:b/>
          <w:lang w:val="el-GR"/>
        </w:rPr>
        <w:t>.</w:t>
      </w:r>
      <w:r w:rsidR="008F0713" w:rsidRPr="00911253">
        <w:rPr>
          <w:rFonts w:ascii="Tahoma" w:hAnsi="Tahoma" w:cs="Tahoma"/>
          <w:b/>
          <w:lang w:val="el-GR"/>
        </w:rPr>
        <w:t>3</w:t>
      </w:r>
      <w:r w:rsidR="005638AF" w:rsidRPr="00911253">
        <w:rPr>
          <w:rFonts w:ascii="Tahoma" w:hAnsi="Tahoma" w:cs="Tahoma"/>
          <w:b/>
          <w:lang w:val="el-GR"/>
        </w:rPr>
        <w:t>.1.</w:t>
      </w:r>
      <w:r w:rsidR="005638AF" w:rsidRPr="00911253">
        <w:rPr>
          <w:rFonts w:ascii="Tahoma" w:hAnsi="Tahoma" w:cs="Tahoma"/>
          <w:lang w:val="el-GR"/>
        </w:rPr>
        <w:t xml:space="preserve"> </w:t>
      </w:r>
      <w:r w:rsidR="00740D95" w:rsidRPr="00911253">
        <w:rPr>
          <w:rFonts w:ascii="Tahoma" w:hAnsi="Tahoma" w:cs="Tahoma"/>
          <w:lang w:val="el-GR"/>
        </w:rPr>
        <w:t>Η παρακολούθηση της εκτέλεσης της Σύμβασης και η διοίκηση αυτής θα διενεργείται σύμφωνα με το άρθρο 216 του Ν. 4412/2016 όπως τροποποιήθηκε και ισχύει</w:t>
      </w:r>
      <w:r w:rsidR="008C5532" w:rsidRPr="00911253">
        <w:rPr>
          <w:rFonts w:ascii="Tahoma" w:hAnsi="Tahoma" w:cs="Tahoma"/>
          <w:lang w:val="el-GR"/>
        </w:rPr>
        <w:t xml:space="preserve"> </w:t>
      </w:r>
      <w:r w:rsidR="008F0713" w:rsidRPr="00911253">
        <w:rPr>
          <w:rFonts w:ascii="Tahoma" w:hAnsi="Tahoma" w:cs="Tahoma"/>
          <w:lang w:val="el-GR"/>
        </w:rPr>
        <w:t xml:space="preserve">από την καθ’ ύλην αρμόδια επιτροπή παρακολούθησης που συγκροτείται με απόφαση της αναθέτουσας αρχής. Στην επιτροπή παρακολούθησης και στις επιτροπές/ομάδες που σχετίζονται με την παρούσα συμφωνία πλαίσιο και τις συναφθείσες εκτελεστικές συμβάσεις </w:t>
      </w:r>
      <w:r w:rsidR="003E4242" w:rsidRPr="00911253">
        <w:rPr>
          <w:rFonts w:ascii="Tahoma" w:hAnsi="Tahoma" w:cs="Tahoma"/>
          <w:lang w:val="el-GR"/>
        </w:rPr>
        <w:t xml:space="preserve">δύναται να </w:t>
      </w:r>
      <w:r w:rsidR="008F0713" w:rsidRPr="00911253">
        <w:rPr>
          <w:rFonts w:ascii="Tahoma" w:hAnsi="Tahoma" w:cs="Tahoma"/>
          <w:lang w:val="el-GR"/>
        </w:rPr>
        <w:t>συμμετέχουν εκπρόσωποι των δικαιούχων φορέων.</w:t>
      </w:r>
    </w:p>
    <w:p w14:paraId="03B09F3B" w14:textId="776E232D" w:rsidR="008C5532" w:rsidRPr="00911253" w:rsidRDefault="008C5532" w:rsidP="005638AF">
      <w:pPr>
        <w:rPr>
          <w:rFonts w:ascii="Tahoma" w:hAnsi="Tahoma" w:cs="Tahoma"/>
          <w:lang w:val="el-GR"/>
        </w:rPr>
      </w:pPr>
      <w:r w:rsidRPr="00911253">
        <w:rPr>
          <w:rFonts w:ascii="Tahoma" w:hAnsi="Tahoma" w:cs="Tahoma"/>
          <w:lang w:val="el-GR"/>
        </w:rPr>
        <w:t xml:space="preserve">Η ανωτέρω </w:t>
      </w:r>
      <w:r w:rsidR="008F0713" w:rsidRPr="00911253">
        <w:rPr>
          <w:rFonts w:ascii="Tahoma" w:hAnsi="Tahoma" w:cs="Tahoma"/>
          <w:lang w:val="el-GR"/>
        </w:rPr>
        <w:t xml:space="preserve">αρμόδια επιτροπή παρακολούθησης </w:t>
      </w:r>
      <w:r w:rsidRPr="00911253">
        <w:rPr>
          <w:rFonts w:ascii="Tahoma" w:hAnsi="Tahoma" w:cs="Tahoma"/>
          <w:lang w:val="el-GR"/>
        </w:rPr>
        <w:t>εισηγείται στο αρμόδιο αποφαινόμενο όργανο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με την επιφύλαξη των διατάξεων του άρθρου 132 του Ν. 4412/2016.</w:t>
      </w:r>
    </w:p>
    <w:p w14:paraId="11F60527" w14:textId="77777777" w:rsidR="008C5532" w:rsidRPr="00911253" w:rsidRDefault="008C5532" w:rsidP="005638AF">
      <w:pPr>
        <w:rPr>
          <w:rFonts w:ascii="Tahoma" w:hAnsi="Tahoma" w:cs="Tahoma"/>
          <w:lang w:val="el-GR"/>
        </w:rPr>
      </w:pPr>
    </w:p>
    <w:p w14:paraId="17785795" w14:textId="3A71AE23" w:rsidR="00D87D7F" w:rsidRPr="00911253" w:rsidRDefault="00D87D7F" w:rsidP="00715BCA">
      <w:pPr>
        <w:pStyle w:val="21"/>
        <w:rPr>
          <w:rFonts w:ascii="Tahoma" w:eastAsia="SimSun" w:hAnsi="Tahoma" w:cs="Tahoma"/>
        </w:rPr>
      </w:pPr>
      <w:bookmarkStart w:id="279" w:name="_Toc89934429"/>
      <w:bookmarkStart w:id="280" w:name="_Toc121925583"/>
      <w:r w:rsidRPr="00911253">
        <w:rPr>
          <w:rFonts w:ascii="Tahoma" w:hAnsi="Tahoma" w:cs="Tahoma"/>
        </w:rPr>
        <w:t xml:space="preserve">Παραλαβή του αντικειμένου της </w:t>
      </w:r>
      <w:r w:rsidR="00CC25EA" w:rsidRPr="00911253">
        <w:rPr>
          <w:rFonts w:ascii="Tahoma" w:hAnsi="Tahoma" w:cs="Tahoma"/>
        </w:rPr>
        <w:t>εκτελεστικής</w:t>
      </w:r>
      <w:r w:rsidR="00CA1E85" w:rsidRPr="00911253">
        <w:rPr>
          <w:rFonts w:ascii="Tahoma" w:hAnsi="Tahoma" w:cs="Tahoma"/>
        </w:rPr>
        <w:t xml:space="preserve"> σύμβασης</w:t>
      </w:r>
      <w:bookmarkEnd w:id="279"/>
      <w:bookmarkEnd w:id="280"/>
      <w:r w:rsidRPr="00911253">
        <w:rPr>
          <w:rFonts w:ascii="Tahoma" w:hAnsi="Tahoma" w:cs="Tahoma"/>
        </w:rPr>
        <w:t xml:space="preserve"> </w:t>
      </w:r>
    </w:p>
    <w:p w14:paraId="6B92089F" w14:textId="57486092" w:rsidR="00527D79" w:rsidRPr="00911253" w:rsidRDefault="00D87D7F" w:rsidP="00D87D7F">
      <w:pPr>
        <w:rPr>
          <w:rFonts w:ascii="Tahoma" w:hAnsi="Tahoma" w:cs="Tahoma"/>
          <w:lang w:val="el-GR"/>
        </w:rPr>
      </w:pPr>
      <w:bookmarkStart w:id="281" w:name="_Hlk25851358"/>
      <w:r w:rsidRPr="00911253">
        <w:rPr>
          <w:rFonts w:ascii="Tahoma" w:hAnsi="Tahoma" w:cs="Tahoma"/>
          <w:b/>
          <w:bCs/>
          <w:lang w:val="el-GR"/>
        </w:rPr>
        <w:t>5.</w:t>
      </w:r>
      <w:r w:rsidR="008F0713" w:rsidRPr="00911253">
        <w:rPr>
          <w:rFonts w:ascii="Tahoma" w:hAnsi="Tahoma" w:cs="Tahoma"/>
          <w:b/>
          <w:bCs/>
          <w:lang w:val="el-GR"/>
        </w:rPr>
        <w:t>4</w:t>
      </w:r>
      <w:r w:rsidRPr="00911253">
        <w:rPr>
          <w:rFonts w:ascii="Tahoma" w:hAnsi="Tahoma" w:cs="Tahoma"/>
          <w:b/>
          <w:bCs/>
          <w:lang w:val="el-GR"/>
        </w:rPr>
        <w:t>.1</w:t>
      </w:r>
      <w:r w:rsidRPr="00911253">
        <w:rPr>
          <w:rFonts w:ascii="Tahoma" w:hAnsi="Tahoma" w:cs="Tahoma"/>
          <w:lang w:val="el-GR"/>
        </w:rPr>
        <w:t xml:space="preserve"> Η παραλαβή των παρεχόμενων υπηρεσιών ή παραδοτέων γίνεται από επιτροπή παραλαβής που συγκροτείται, σύμφωνα με την παράγραφο 3 του άρθρου 221</w:t>
      </w:r>
      <w:r w:rsidR="00527D79" w:rsidRPr="00911253">
        <w:rPr>
          <w:rFonts w:ascii="Tahoma" w:hAnsi="Tahoma" w:cs="Tahoma"/>
          <w:lang w:val="el-GR"/>
        </w:rPr>
        <w:t xml:space="preserve"> και την ακόλουθη διαδικασία:</w:t>
      </w:r>
    </w:p>
    <w:p w14:paraId="74322BF1" w14:textId="6149C23A" w:rsidR="001B44F3" w:rsidRPr="00911253" w:rsidRDefault="001B44F3" w:rsidP="001B44F3">
      <w:pPr>
        <w:rPr>
          <w:rFonts w:ascii="Tahoma" w:hAnsi="Tahoma" w:cs="Tahoma"/>
          <w:lang w:val="el-GR"/>
        </w:rPr>
      </w:pPr>
      <w:r w:rsidRPr="00911253">
        <w:rPr>
          <w:rFonts w:ascii="Tahoma" w:hAnsi="Tahoma" w:cs="Tahoma"/>
          <w:lang w:val="el-GR"/>
        </w:rPr>
        <w:t>(1)</w:t>
      </w:r>
      <w:r w:rsidRPr="00911253">
        <w:rPr>
          <w:rFonts w:ascii="Tahoma" w:hAnsi="Tahoma" w:cs="Tahoma"/>
          <w:lang w:val="el-GR"/>
        </w:rPr>
        <w:tab/>
        <w:t>Ο ανάδοχος υποβάλλει κάθε Παραδοτέο με συνοδευτική επιστολή με την οποία αιτείται την παραλαβή του.</w:t>
      </w:r>
    </w:p>
    <w:p w14:paraId="43CCB137" w14:textId="22928186" w:rsidR="001B44F3" w:rsidRPr="00911253" w:rsidRDefault="001B44F3" w:rsidP="001B44F3">
      <w:pPr>
        <w:rPr>
          <w:rFonts w:ascii="Tahoma" w:hAnsi="Tahoma" w:cs="Tahoma"/>
          <w:lang w:val="el-GR"/>
        </w:rPr>
      </w:pPr>
      <w:r w:rsidRPr="00911253">
        <w:rPr>
          <w:rFonts w:ascii="Tahoma" w:hAnsi="Tahoma" w:cs="Tahoma"/>
          <w:lang w:val="el-GR"/>
        </w:rPr>
        <w:t>(2)</w:t>
      </w:r>
      <w:r w:rsidRPr="00911253">
        <w:rPr>
          <w:rFonts w:ascii="Tahoma" w:hAnsi="Tahoma" w:cs="Tahoma"/>
          <w:lang w:val="el-GR"/>
        </w:rPr>
        <w:tab/>
        <w:t xml:space="preserve">Η Αναθέτουσα Αρχή δια της αρμόδιας Επιτροπής Παραλαβής Έργου (ΕΠΕ) αξιολογεί την ποσοτική και ποιοτική επάρκεια του Παραδοτέου, σύμφωνα με την προδιαγραφή του. </w:t>
      </w:r>
    </w:p>
    <w:p w14:paraId="0EAD982F" w14:textId="77777777" w:rsidR="00FD1752" w:rsidRPr="00911253" w:rsidRDefault="00FD1752" w:rsidP="00FA5C13">
      <w:pPr>
        <w:rPr>
          <w:rFonts w:ascii="Tahoma" w:hAnsi="Tahoma" w:cs="Tahoma"/>
          <w:b/>
          <w:bCs/>
          <w:lang w:val="el-GR"/>
        </w:rPr>
      </w:pPr>
    </w:p>
    <w:p w14:paraId="65790CF4" w14:textId="77777777" w:rsidR="00FA5C13" w:rsidRPr="00911253" w:rsidRDefault="00FA5C13" w:rsidP="00FA5C13">
      <w:pPr>
        <w:rPr>
          <w:rFonts w:ascii="Tahoma" w:hAnsi="Tahoma" w:cs="Tahoma"/>
          <w:b/>
          <w:bCs/>
          <w:lang w:val="el-GR"/>
        </w:rPr>
      </w:pPr>
      <w:r w:rsidRPr="00911253">
        <w:rPr>
          <w:rFonts w:ascii="Tahoma" w:hAnsi="Tahoma" w:cs="Tahoma"/>
          <w:b/>
          <w:bCs/>
          <w:lang w:val="el-GR"/>
        </w:rPr>
        <w:t xml:space="preserve">Διαδικασία Ελέγχου Παραδοτέων </w:t>
      </w:r>
    </w:p>
    <w:p w14:paraId="1EB75DC7" w14:textId="0F94B373" w:rsidR="001B44F3" w:rsidRPr="00911253" w:rsidRDefault="00FD1752" w:rsidP="001B44F3">
      <w:pPr>
        <w:rPr>
          <w:rFonts w:ascii="Tahoma" w:hAnsi="Tahoma" w:cs="Tahoma"/>
          <w:lang w:val="el-GR"/>
        </w:rPr>
      </w:pPr>
      <w:r w:rsidRPr="00911253">
        <w:rPr>
          <w:rFonts w:ascii="Tahoma" w:hAnsi="Tahoma" w:cs="Tahoma"/>
          <w:lang w:val="el-GR"/>
        </w:rPr>
        <w:t xml:space="preserve">(3) </w:t>
      </w:r>
      <w:r w:rsidR="00FA5C13" w:rsidRPr="00911253">
        <w:rPr>
          <w:rFonts w:ascii="Tahoma" w:hAnsi="Tahoma" w:cs="Tahoma"/>
          <w:lang w:val="el-GR"/>
        </w:rPr>
        <w:t>Η</w:t>
      </w:r>
      <w:r w:rsidR="001B44F3" w:rsidRPr="00911253">
        <w:rPr>
          <w:rFonts w:ascii="Tahoma" w:hAnsi="Tahoma" w:cs="Tahoma"/>
          <w:lang w:val="el-GR"/>
        </w:rPr>
        <w:t xml:space="preserve"> ΕΠΕ </w:t>
      </w:r>
      <w:r w:rsidR="00FA5C13" w:rsidRPr="00911253">
        <w:rPr>
          <w:rFonts w:ascii="Tahoma" w:hAnsi="Tahoma" w:cs="Tahoma"/>
          <w:lang w:val="el-GR"/>
        </w:rPr>
        <w:t xml:space="preserve">στην περίπτωση που κατά τον έλεγχο </w:t>
      </w:r>
      <w:r w:rsidR="001B44F3" w:rsidRPr="00911253">
        <w:rPr>
          <w:rFonts w:ascii="Tahoma" w:hAnsi="Tahoma" w:cs="Tahoma"/>
          <w:lang w:val="el-GR"/>
        </w:rPr>
        <w:t xml:space="preserve">διαπιστώσει </w:t>
      </w:r>
      <w:r w:rsidR="00FA5C13" w:rsidRPr="00911253">
        <w:rPr>
          <w:rFonts w:ascii="Tahoma" w:hAnsi="Tahoma" w:cs="Tahoma"/>
          <w:lang w:val="el-GR"/>
        </w:rPr>
        <w:t xml:space="preserve">ελλείψεις στο </w:t>
      </w:r>
      <w:r w:rsidR="001B44F3" w:rsidRPr="00911253">
        <w:rPr>
          <w:rFonts w:ascii="Tahoma" w:hAnsi="Tahoma" w:cs="Tahoma"/>
          <w:lang w:val="el-GR"/>
        </w:rPr>
        <w:t xml:space="preserve">Παραδοτέο κοινοποιεί στον Ανάδοχο έγγραφες παρατηρήσεις. Οι παρατηρήσεις αυτές αποστέλλονται στον ανάδοχο εντός χρονικού διαστήματος δέκα (10) εργασίμων ημερών από την ημέρα υποβολής του Παραδοτέου. </w:t>
      </w:r>
    </w:p>
    <w:p w14:paraId="0BCCBB3B" w14:textId="20A6DD70" w:rsidR="00FA5C13" w:rsidRPr="00911253" w:rsidRDefault="001B44F3" w:rsidP="001B44F3">
      <w:pPr>
        <w:rPr>
          <w:rFonts w:ascii="Tahoma" w:hAnsi="Tahoma" w:cs="Tahoma"/>
          <w:lang w:val="el-GR"/>
        </w:rPr>
      </w:pPr>
      <w:r w:rsidRPr="00911253">
        <w:rPr>
          <w:rFonts w:ascii="Tahoma" w:hAnsi="Tahoma" w:cs="Tahoma"/>
          <w:lang w:val="el-GR"/>
        </w:rPr>
        <w:t>(4)</w:t>
      </w:r>
      <w:r w:rsidRPr="00911253">
        <w:rPr>
          <w:rFonts w:ascii="Tahoma" w:hAnsi="Tahoma" w:cs="Tahoma"/>
          <w:lang w:val="el-GR"/>
        </w:rPr>
        <w:tab/>
        <w:t xml:space="preserve">Στην περίπτωση εμπρόθεσμης κοινοποίησης παρατηρήσεων της ΕΠΕ επί του Παραδοτέου, ο Ανάδοχος υποχρεούται να </w:t>
      </w:r>
      <w:proofErr w:type="spellStart"/>
      <w:r w:rsidRPr="00911253">
        <w:rPr>
          <w:rFonts w:ascii="Tahoma" w:hAnsi="Tahoma" w:cs="Tahoma"/>
          <w:lang w:val="el-GR"/>
        </w:rPr>
        <w:t>επανυποβάλλει</w:t>
      </w:r>
      <w:proofErr w:type="spellEnd"/>
      <w:r w:rsidRPr="00911253">
        <w:rPr>
          <w:rFonts w:ascii="Tahoma" w:hAnsi="Tahoma" w:cs="Tahoma"/>
          <w:lang w:val="el-GR"/>
        </w:rPr>
        <w:t xml:space="preserve"> το Παραδοτέο με συμπληρωμένες τις διαπιστωθείσες ελλείψεις, με βάση τις παρατηρήσεις της Επιτροπής. Η </w:t>
      </w:r>
      <w:proofErr w:type="spellStart"/>
      <w:r w:rsidRPr="00911253">
        <w:rPr>
          <w:rFonts w:ascii="Tahoma" w:hAnsi="Tahoma" w:cs="Tahoma"/>
          <w:lang w:val="el-GR"/>
        </w:rPr>
        <w:t>επανυποβολή</w:t>
      </w:r>
      <w:proofErr w:type="spellEnd"/>
      <w:r w:rsidRPr="00911253">
        <w:rPr>
          <w:rFonts w:ascii="Tahoma" w:hAnsi="Tahoma" w:cs="Tahoma"/>
          <w:lang w:val="el-GR"/>
        </w:rPr>
        <w:t xml:space="preserve"> αυτή πρέπει να γίνεται εντός χρονικού διαστήματος που ορίζεται από την ΕΠΕ κατά την κοινοποίηση των παρατηρήσεών της, ανάλογα με το εύρος των απαιτούμενων αλλαγών. Το διάστημα αυτό δεν μπορεί να είναι μικρότερο των πέντε (5) εργασίμων ημερών από την ημερομηνία παραλαβής από τον ανάδοχο των παρατηρήσεων της ΕΠΕ. </w:t>
      </w:r>
    </w:p>
    <w:p w14:paraId="2E14DE09" w14:textId="3C89D4AD" w:rsidR="001B44F3" w:rsidRPr="00911253" w:rsidRDefault="001B44F3" w:rsidP="008A1019">
      <w:pPr>
        <w:rPr>
          <w:rFonts w:ascii="Tahoma" w:hAnsi="Tahoma" w:cs="Tahoma"/>
          <w:lang w:val="el-GR"/>
        </w:rPr>
      </w:pPr>
      <w:r w:rsidRPr="00911253">
        <w:rPr>
          <w:rFonts w:ascii="Tahoma" w:hAnsi="Tahoma" w:cs="Tahoma"/>
          <w:lang w:val="el-GR"/>
        </w:rPr>
        <w:t xml:space="preserve">Η ανωτέρω διαδικασία </w:t>
      </w:r>
      <w:proofErr w:type="spellStart"/>
      <w:r w:rsidRPr="00911253">
        <w:rPr>
          <w:rFonts w:ascii="Tahoma" w:hAnsi="Tahoma" w:cs="Tahoma"/>
          <w:lang w:val="el-GR"/>
        </w:rPr>
        <w:t>επανυποβολής</w:t>
      </w:r>
      <w:proofErr w:type="spellEnd"/>
      <w:r w:rsidRPr="00911253">
        <w:rPr>
          <w:rFonts w:ascii="Tahoma" w:hAnsi="Tahoma" w:cs="Tahoma"/>
          <w:lang w:val="el-GR"/>
        </w:rPr>
        <w:t xml:space="preserve"> μπορεί να διενεργηθεί μέχρι 2 φορές (ήτοι πέραν της αρχικής υποβολής, προβλέπονται μέχρι 2 </w:t>
      </w:r>
      <w:proofErr w:type="spellStart"/>
      <w:r w:rsidRPr="00911253">
        <w:rPr>
          <w:rFonts w:ascii="Tahoma" w:hAnsi="Tahoma" w:cs="Tahoma"/>
          <w:lang w:val="el-GR"/>
        </w:rPr>
        <w:t>επανυποβολές</w:t>
      </w:r>
      <w:proofErr w:type="spellEnd"/>
      <w:r w:rsidRPr="00911253">
        <w:rPr>
          <w:rFonts w:ascii="Tahoma" w:hAnsi="Tahoma" w:cs="Tahoma"/>
          <w:lang w:val="el-GR"/>
        </w:rPr>
        <w:t>, κατόπιν των αντίστοιχων παρατηρήσεων της ΕΠΕ).</w:t>
      </w:r>
    </w:p>
    <w:p w14:paraId="41D1E754" w14:textId="347E8C03" w:rsidR="001B44F3" w:rsidRPr="00911253" w:rsidRDefault="001B44F3" w:rsidP="008A1019">
      <w:pPr>
        <w:rPr>
          <w:rFonts w:ascii="Tahoma" w:hAnsi="Tahoma" w:cs="Tahoma"/>
          <w:lang w:val="el-GR"/>
        </w:rPr>
      </w:pPr>
      <w:r w:rsidRPr="00911253">
        <w:rPr>
          <w:rFonts w:ascii="Tahoma" w:hAnsi="Tahoma" w:cs="Tahoma"/>
          <w:lang w:val="el-GR"/>
        </w:rPr>
        <w:t>Κατά τη διαδικασία παραλαβής διενεργούνται οι απαραίτητοι έλεγχοι, μπορεί δε να καλείται να παραστεί και ο ανάδοχος.</w:t>
      </w:r>
    </w:p>
    <w:p w14:paraId="7BB86F21" w14:textId="049608B3" w:rsidR="00F168B7" w:rsidRPr="00911253" w:rsidRDefault="00D87D7F" w:rsidP="00FA5C13">
      <w:pPr>
        <w:rPr>
          <w:rFonts w:ascii="Tahoma" w:hAnsi="Tahoma" w:cs="Tahoma"/>
          <w:lang w:val="el-GR"/>
        </w:rPr>
      </w:pPr>
      <w:r w:rsidRPr="00911253">
        <w:rPr>
          <w:rFonts w:ascii="Tahoma" w:hAnsi="Tahoma" w:cs="Tahoma"/>
          <w:b/>
          <w:bCs/>
          <w:lang w:val="el-GR"/>
        </w:rPr>
        <w:t>5.</w:t>
      </w:r>
      <w:r w:rsidR="00B1023D" w:rsidRPr="00911253">
        <w:rPr>
          <w:rFonts w:ascii="Tahoma" w:hAnsi="Tahoma" w:cs="Tahoma"/>
          <w:b/>
          <w:bCs/>
          <w:lang w:val="el-GR"/>
        </w:rPr>
        <w:t>4</w:t>
      </w:r>
      <w:r w:rsidRPr="00911253">
        <w:rPr>
          <w:rFonts w:ascii="Tahoma" w:hAnsi="Tahoma" w:cs="Tahoma"/>
          <w:b/>
          <w:bCs/>
          <w:lang w:val="el-GR"/>
        </w:rPr>
        <w:t>.2</w:t>
      </w:r>
      <w:r w:rsidRPr="00911253">
        <w:rPr>
          <w:rFonts w:ascii="Tahoma" w:hAnsi="Tahoma" w:cs="Tahoma"/>
          <w:lang w:val="el-GR"/>
        </w:rPr>
        <w:t xml:space="preserve"> </w:t>
      </w:r>
      <w:r w:rsidR="00F168B7" w:rsidRPr="00911253">
        <w:rPr>
          <w:rFonts w:ascii="Tahoma" w:hAnsi="Tahoma" w:cs="Tahoma"/>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ο ανάδοχος. </w:t>
      </w:r>
      <w:r w:rsidRPr="00911253">
        <w:rPr>
          <w:rFonts w:ascii="Tahoma" w:hAnsi="Tahoma" w:cs="Tahoma"/>
          <w:lang w:val="el-GR"/>
        </w:rPr>
        <w:t xml:space="preserve">Μετά την ολοκλήρωση της </w:t>
      </w:r>
      <w:r w:rsidR="001B44F3" w:rsidRPr="00911253">
        <w:rPr>
          <w:rFonts w:ascii="Tahoma" w:hAnsi="Tahoma" w:cs="Tahoma"/>
          <w:lang w:val="el-GR"/>
        </w:rPr>
        <w:t xml:space="preserve">ανωτέρω </w:t>
      </w:r>
      <w:r w:rsidR="00F168B7" w:rsidRPr="00911253">
        <w:rPr>
          <w:rFonts w:ascii="Tahoma" w:hAnsi="Tahoma" w:cs="Tahoma"/>
          <w:lang w:val="el-GR"/>
        </w:rPr>
        <w:t>προγραφείσας</w:t>
      </w:r>
      <w:r w:rsidR="001B44F3" w:rsidRPr="00911253">
        <w:rPr>
          <w:rFonts w:ascii="Tahoma" w:hAnsi="Tahoma" w:cs="Tahoma"/>
          <w:lang w:val="el-GR"/>
        </w:rPr>
        <w:t xml:space="preserve"> </w:t>
      </w:r>
      <w:r w:rsidRPr="00911253">
        <w:rPr>
          <w:rFonts w:ascii="Tahoma" w:hAnsi="Tahoma" w:cs="Tahoma"/>
          <w:lang w:val="el-GR"/>
        </w:rPr>
        <w:t>διαδικασίας</w:t>
      </w:r>
      <w:r w:rsidR="001B44F3" w:rsidRPr="00911253">
        <w:rPr>
          <w:rFonts w:ascii="Tahoma" w:hAnsi="Tahoma" w:cs="Tahoma"/>
          <w:lang w:val="el-GR"/>
        </w:rPr>
        <w:t xml:space="preserve"> </w:t>
      </w:r>
      <w:r w:rsidR="00FA5C13" w:rsidRPr="00911253">
        <w:rPr>
          <w:rFonts w:ascii="Tahoma" w:hAnsi="Tahoma" w:cs="Tahoma"/>
          <w:lang w:val="el-GR"/>
        </w:rPr>
        <w:t xml:space="preserve">ελέγχου των παραδοτέων </w:t>
      </w:r>
      <w:r w:rsidR="001B44F3" w:rsidRPr="00911253">
        <w:rPr>
          <w:rFonts w:ascii="Tahoma" w:hAnsi="Tahoma" w:cs="Tahoma"/>
          <w:lang w:val="el-GR"/>
        </w:rPr>
        <w:t>(ήτοι μετά το πέρας των ανωτέρω κύκλων υποβολών και ελέγχων)</w:t>
      </w:r>
      <w:r w:rsidRPr="00911253">
        <w:rPr>
          <w:rFonts w:ascii="Tahoma" w:hAnsi="Tahoma" w:cs="Tahoma"/>
          <w:lang w:val="el-GR"/>
        </w:rPr>
        <w:t xml:space="preserve">, η επιτροπή παραλαβής: </w:t>
      </w:r>
    </w:p>
    <w:p w14:paraId="38EE1E7C" w14:textId="29DA8C35" w:rsidR="00F168B7" w:rsidRPr="00911253" w:rsidRDefault="00D87D7F" w:rsidP="00FA5C13">
      <w:pPr>
        <w:rPr>
          <w:rFonts w:ascii="Tahoma" w:hAnsi="Tahoma" w:cs="Tahoma"/>
          <w:lang w:val="el-GR"/>
        </w:rPr>
      </w:pPr>
      <w:r w:rsidRPr="00911253">
        <w:rPr>
          <w:rFonts w:ascii="Tahoma" w:hAnsi="Tahoma" w:cs="Tahoma"/>
          <w:lang w:val="el-GR"/>
        </w:rPr>
        <w:t xml:space="preserve">α) είτε παραλαμβάνει τις σχετικές υπηρεσίες ή παραδοτέα, εφόσον καλύπτονται οι απαιτήσεις της σύμβασης χωρίς έγκριση ή απόφαση του </w:t>
      </w:r>
      <w:r w:rsidR="00655C4A" w:rsidRPr="00911253">
        <w:rPr>
          <w:rFonts w:ascii="Tahoma" w:hAnsi="Tahoma" w:cs="Tahoma"/>
          <w:lang w:val="el-GR"/>
        </w:rPr>
        <w:t>αποφαινόμενου</w:t>
      </w:r>
      <w:r w:rsidRPr="00911253">
        <w:rPr>
          <w:rFonts w:ascii="Tahoma" w:hAnsi="Tahoma" w:cs="Tahoma"/>
          <w:lang w:val="el-GR"/>
        </w:rPr>
        <w:t xml:space="preserve"> οργάνου, </w:t>
      </w:r>
    </w:p>
    <w:p w14:paraId="7D210724" w14:textId="320A5183" w:rsidR="00F168B7" w:rsidRPr="00911253" w:rsidRDefault="00D87D7F" w:rsidP="00FA5C13">
      <w:pPr>
        <w:rPr>
          <w:rFonts w:ascii="Tahoma" w:hAnsi="Tahoma" w:cs="Tahoma"/>
          <w:lang w:val="el-GR"/>
        </w:rPr>
      </w:pPr>
      <w:r w:rsidRPr="00911253">
        <w:rPr>
          <w:rFonts w:ascii="Tahoma" w:hAnsi="Tahoma" w:cs="Tahoma"/>
          <w:lang w:val="el-GR"/>
        </w:rPr>
        <w:t xml:space="preserve">β) είτε εισηγείται για την παραλαβή με παρατηρήσεις ή την απόρριψη των </w:t>
      </w:r>
      <w:r w:rsidR="00655C4A" w:rsidRPr="00911253">
        <w:rPr>
          <w:rFonts w:ascii="Tahoma" w:hAnsi="Tahoma" w:cs="Tahoma"/>
          <w:lang w:val="el-GR"/>
        </w:rPr>
        <w:t>παρεχόμενων</w:t>
      </w:r>
      <w:r w:rsidRPr="00911253">
        <w:rPr>
          <w:rFonts w:ascii="Tahoma" w:hAnsi="Tahoma" w:cs="Tahoma"/>
          <w:lang w:val="el-GR"/>
        </w:rPr>
        <w:t xml:space="preserve"> υπηρεσιών ή παραδοτέων. </w:t>
      </w:r>
    </w:p>
    <w:p w14:paraId="3F3C8726" w14:textId="22143AD0" w:rsidR="00D87D7F" w:rsidRPr="00911253" w:rsidRDefault="001B44F3" w:rsidP="008A1019">
      <w:pPr>
        <w:rPr>
          <w:rFonts w:ascii="Tahoma" w:hAnsi="Tahoma" w:cs="Tahoma"/>
          <w:lang w:val="el-GR"/>
        </w:rPr>
      </w:pPr>
      <w:r w:rsidRPr="00911253">
        <w:rPr>
          <w:rFonts w:ascii="Tahoma" w:hAnsi="Tahoma" w:cs="Tahoma"/>
          <w:lang w:val="el-GR"/>
        </w:rPr>
        <w:t>Τα ανωτέρω εφαρμόζονται και σε τμηματικές παραλαβές.</w:t>
      </w:r>
    </w:p>
    <w:p w14:paraId="10198A0F" w14:textId="232584C4" w:rsidR="00D87D7F" w:rsidRPr="00911253" w:rsidRDefault="00D87D7F" w:rsidP="00D87D7F">
      <w:pPr>
        <w:rPr>
          <w:rFonts w:ascii="Tahoma" w:hAnsi="Tahoma" w:cs="Tahoma"/>
          <w:lang w:val="el-GR"/>
        </w:rPr>
      </w:pPr>
      <w:r w:rsidRPr="00911253">
        <w:rPr>
          <w:rFonts w:ascii="Tahoma" w:hAnsi="Tahoma" w:cs="Tahoma"/>
          <w:b/>
          <w:bCs/>
          <w:lang w:val="el-GR"/>
        </w:rPr>
        <w:t>5.</w:t>
      </w:r>
      <w:r w:rsidR="00B1023D" w:rsidRPr="00911253">
        <w:rPr>
          <w:rFonts w:ascii="Tahoma" w:hAnsi="Tahoma" w:cs="Tahoma"/>
          <w:b/>
          <w:bCs/>
          <w:lang w:val="el-GR"/>
        </w:rPr>
        <w:t>4</w:t>
      </w:r>
      <w:r w:rsidRPr="00911253">
        <w:rPr>
          <w:rFonts w:ascii="Tahoma" w:hAnsi="Tahoma" w:cs="Tahoma"/>
          <w:b/>
          <w:bCs/>
          <w:lang w:val="el-GR"/>
        </w:rPr>
        <w:t>.3</w:t>
      </w:r>
      <w:r w:rsidRPr="00911253">
        <w:rPr>
          <w:rFonts w:ascii="Tahoma" w:hAnsi="Tahoma" w:cs="Tahoma"/>
          <w:lang w:val="el-GR"/>
        </w:rPr>
        <w:t xml:space="preserve"> Αν η </w:t>
      </w:r>
      <w:r w:rsidR="00D33A1B" w:rsidRPr="00911253">
        <w:rPr>
          <w:rFonts w:ascii="Tahoma" w:hAnsi="Tahoma" w:cs="Tahoma"/>
          <w:lang w:val="el-GR"/>
        </w:rPr>
        <w:t xml:space="preserve">Επιτροπή Παραλαβής </w:t>
      </w:r>
      <w:r w:rsidRPr="00911253">
        <w:rPr>
          <w:rFonts w:ascii="Tahoma" w:hAnsi="Tahoma" w:cs="Tahoma"/>
          <w:lang w:val="el-GR"/>
        </w:rPr>
        <w:t>κρίνει ότι οι παρεχόμενες υπηρεσίες ή τα παραδοτέα δεν ανταποκρίνονται πλήρως στους όρους της σύμβασης</w:t>
      </w:r>
      <w:r w:rsidR="00D66F93" w:rsidRPr="00911253">
        <w:rPr>
          <w:rFonts w:ascii="Tahoma" w:hAnsi="Tahoma" w:cs="Tahoma"/>
          <w:lang w:val="el-GR"/>
        </w:rPr>
        <w:t>,</w:t>
      </w:r>
      <w:r w:rsidRPr="00911253">
        <w:rPr>
          <w:rFonts w:ascii="Tahoma" w:hAnsi="Tahoma" w:cs="Tahoma"/>
          <w:lang w:val="el-GR"/>
        </w:rPr>
        <w:t xml:space="preserve">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911253">
        <w:rPr>
          <w:rFonts w:ascii="Tahoma" w:hAnsi="Tahoma" w:cs="Tahoma"/>
          <w:lang w:val="el-GR"/>
        </w:rPr>
        <w:t>καταλληλότητα</w:t>
      </w:r>
      <w:proofErr w:type="spellEnd"/>
      <w:r w:rsidRPr="00911253">
        <w:rPr>
          <w:rFonts w:ascii="Tahoma" w:hAnsi="Tahoma" w:cs="Tahoma"/>
          <w:lang w:val="el-GR"/>
        </w:rPr>
        <w:t xml:space="preserve"> των παρεχόμενων υπηρεσιών ή παραδοτέων και συνεπώς αν μπορούν οι τελευταίες να καλύψουν τις σχετικές ανάγκες. </w:t>
      </w:r>
    </w:p>
    <w:p w14:paraId="07603B4A" w14:textId="77777777" w:rsidR="00FA5C13" w:rsidRPr="00911253" w:rsidRDefault="00FA5C13" w:rsidP="00FA5C13">
      <w:pPr>
        <w:rPr>
          <w:rFonts w:ascii="Tahoma" w:hAnsi="Tahoma" w:cs="Tahoma"/>
          <w:lang w:val="el-GR"/>
        </w:rPr>
      </w:pPr>
      <w:r w:rsidRPr="00911253">
        <w:rPr>
          <w:rFonts w:ascii="Tahoma" w:hAnsi="Tahoma" w:cs="Tahoma"/>
          <w:lang w:val="el-GR"/>
        </w:rPr>
        <w:t xml:space="preserve">Η οριστική παραλαβή του Έργου, πραγματοποιείται μετά την ολοκλήρωση του συνόλου του Έργου και την παραλαβή και του τελευταίου παραδοτέου, με τη σύνταξη του </w:t>
      </w:r>
      <w:r w:rsidRPr="00911253">
        <w:rPr>
          <w:rFonts w:ascii="Tahoma" w:hAnsi="Tahoma" w:cs="Tahoma"/>
          <w:b/>
          <w:lang w:val="el-GR"/>
        </w:rPr>
        <w:t>Πρωτοκόλλου Οριστικής Παραλαβής</w:t>
      </w:r>
      <w:r w:rsidRPr="00911253">
        <w:rPr>
          <w:rFonts w:ascii="Tahoma" w:hAnsi="Tahoma" w:cs="Tahoma"/>
          <w:lang w:val="el-GR"/>
        </w:rPr>
        <w:t xml:space="preserve"> </w:t>
      </w:r>
      <w:r w:rsidRPr="00911253">
        <w:rPr>
          <w:rFonts w:ascii="Tahoma" w:hAnsi="Tahoma" w:cs="Tahoma"/>
          <w:b/>
          <w:lang w:val="el-GR"/>
        </w:rPr>
        <w:t>του Έργου</w:t>
      </w:r>
      <w:r w:rsidRPr="00911253">
        <w:rPr>
          <w:rFonts w:ascii="Tahoma" w:hAnsi="Tahoma" w:cs="Tahoma"/>
          <w:lang w:val="el-GR"/>
        </w:rPr>
        <w:t xml:space="preserve">. Η οριστική παραλαβή του έργου οριστικοποιεί και όλες τις τμηματικές παραλαβές. </w:t>
      </w:r>
    </w:p>
    <w:p w14:paraId="11CF3A1C" w14:textId="34DA3C3E" w:rsidR="00FA5C13" w:rsidRPr="00911253" w:rsidRDefault="00FA5C13" w:rsidP="00FA5C13">
      <w:pPr>
        <w:rPr>
          <w:rFonts w:ascii="Tahoma" w:hAnsi="Tahoma" w:cs="Tahoma"/>
          <w:lang w:val="el-GR"/>
        </w:rPr>
      </w:pPr>
      <w:r w:rsidRPr="00911253">
        <w:rPr>
          <w:rFonts w:ascii="Tahoma" w:hAnsi="Tahoma" w:cs="Tahoma"/>
          <w:lang w:val="el-GR"/>
        </w:rPr>
        <w:t>Τα πρωτόκολλα παραλαβής, ποιοτικής και ποσοτικής, θα αναφέρουν ρητά αφενός μεν τις εκτελέσθηκες εργασίες και αφετέρου το εμπρόθεσμο της παράδοσης και γενικά την καλή εκτέλεση των όρων της σύμβασης. Τα πρωτόκολλα παραλαβής κοινοποιούνται υποχρεωτικά και στον ανάδοχο.</w:t>
      </w:r>
    </w:p>
    <w:p w14:paraId="7772BA41" w14:textId="77777777" w:rsidR="00FA5C13" w:rsidRPr="00911253" w:rsidRDefault="00FA5C13" w:rsidP="00D87D7F">
      <w:pPr>
        <w:rPr>
          <w:rFonts w:ascii="Tahoma" w:hAnsi="Tahoma" w:cs="Tahoma"/>
          <w:lang w:val="el-GR"/>
        </w:rPr>
      </w:pPr>
    </w:p>
    <w:p w14:paraId="3ED21F57" w14:textId="7FE728AA" w:rsidR="00D87D7F" w:rsidRPr="00911253" w:rsidRDefault="00D87D7F" w:rsidP="00D87D7F">
      <w:pPr>
        <w:rPr>
          <w:rFonts w:ascii="Tahoma" w:hAnsi="Tahoma" w:cs="Tahoma"/>
          <w:lang w:val="el-GR"/>
        </w:rPr>
      </w:pPr>
      <w:r w:rsidRPr="00911253">
        <w:rPr>
          <w:rFonts w:ascii="Tahoma" w:hAnsi="Tahoma" w:cs="Tahoma"/>
          <w:b/>
          <w:bCs/>
          <w:lang w:val="el-GR"/>
        </w:rPr>
        <w:t>5.</w:t>
      </w:r>
      <w:r w:rsidR="00B1023D" w:rsidRPr="00911253">
        <w:rPr>
          <w:rFonts w:ascii="Tahoma" w:hAnsi="Tahoma" w:cs="Tahoma"/>
          <w:b/>
          <w:bCs/>
          <w:lang w:val="el-GR"/>
        </w:rPr>
        <w:t>4</w:t>
      </w:r>
      <w:r w:rsidRPr="00911253">
        <w:rPr>
          <w:rFonts w:ascii="Tahoma" w:hAnsi="Tahoma" w:cs="Tahoma"/>
          <w:b/>
          <w:bCs/>
          <w:lang w:val="el-GR"/>
        </w:rPr>
        <w:t>.4</w:t>
      </w:r>
      <w:r w:rsidRPr="00911253">
        <w:rPr>
          <w:rFonts w:ascii="Tahoma" w:hAnsi="Tahoma" w:cs="Tahoma"/>
          <w:lang w:val="el-GR"/>
        </w:rPr>
        <w:t xml:space="preserve"> Για την εφαρμογή της προηγούμενης παραγράφου </w:t>
      </w:r>
      <w:r w:rsidR="00F168B7" w:rsidRPr="00911253">
        <w:rPr>
          <w:rFonts w:ascii="Tahoma" w:hAnsi="Tahoma" w:cs="Tahoma"/>
          <w:lang w:val="el-GR"/>
        </w:rPr>
        <w:t xml:space="preserve">5.4.2 </w:t>
      </w:r>
      <w:r w:rsidRPr="00911253">
        <w:rPr>
          <w:rFonts w:ascii="Tahoma" w:hAnsi="Tahoma" w:cs="Tahoma"/>
          <w:lang w:val="el-GR"/>
        </w:rPr>
        <w:t xml:space="preserve">ορίζονται τα ακόλουθα: </w:t>
      </w:r>
    </w:p>
    <w:p w14:paraId="1E0927CC" w14:textId="691A1D0A" w:rsidR="00D87D7F" w:rsidRPr="00911253" w:rsidRDefault="00D87D7F" w:rsidP="00D87D7F">
      <w:pPr>
        <w:rPr>
          <w:rFonts w:ascii="Tahoma" w:hAnsi="Tahoma" w:cs="Tahoma"/>
          <w:lang w:val="el-GR"/>
        </w:rPr>
      </w:pPr>
      <w:r w:rsidRPr="00911253">
        <w:rPr>
          <w:rFonts w:ascii="Tahoma" w:hAnsi="Tahoma" w:cs="Tahoma"/>
          <w:lang w:val="el-GR"/>
        </w:rPr>
        <w:t xml:space="preserve">α) Στην περίπτωση που διαπιστωθεί ότι, δεν επηρεάζεται η </w:t>
      </w:r>
      <w:proofErr w:type="spellStart"/>
      <w:r w:rsidRPr="00911253">
        <w:rPr>
          <w:rFonts w:ascii="Tahoma" w:hAnsi="Tahoma" w:cs="Tahoma"/>
          <w:lang w:val="el-GR"/>
        </w:rPr>
        <w:t>καταλληλότητα</w:t>
      </w:r>
      <w:proofErr w:type="spellEnd"/>
      <w:r w:rsidRPr="00911253">
        <w:rPr>
          <w:rFonts w:ascii="Tahoma" w:hAnsi="Tahoma" w:cs="Tahoma"/>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w:t>
      </w:r>
      <w:r w:rsidR="00D33A1B" w:rsidRPr="00911253">
        <w:rPr>
          <w:rFonts w:ascii="Tahoma" w:hAnsi="Tahoma" w:cs="Tahoma"/>
          <w:lang w:val="el-GR"/>
        </w:rPr>
        <w:t xml:space="preserve">Επιτροπή Παραλαβής </w:t>
      </w:r>
      <w:r w:rsidRPr="00911253">
        <w:rPr>
          <w:rFonts w:ascii="Tahoma" w:hAnsi="Tahoma" w:cs="Tahoma"/>
          <w:lang w:val="el-GR"/>
        </w:rPr>
        <w:t xml:space="preserve">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4872C2" w14:textId="086F6836" w:rsidR="00D87D7F" w:rsidRPr="00911253" w:rsidRDefault="00D87D7F" w:rsidP="00D87D7F">
      <w:pPr>
        <w:rPr>
          <w:rFonts w:ascii="Tahoma" w:hAnsi="Tahoma" w:cs="Tahoma"/>
          <w:lang w:val="el-GR"/>
        </w:rPr>
      </w:pPr>
      <w:r w:rsidRPr="00911253">
        <w:rPr>
          <w:rFonts w:ascii="Tahoma" w:hAnsi="Tahoma" w:cs="Tahoma"/>
          <w:lang w:val="el-GR"/>
        </w:rPr>
        <w:t xml:space="preserve">β) Αν διαπιστωθεί ότι επηρεάζεται η </w:t>
      </w:r>
      <w:proofErr w:type="spellStart"/>
      <w:r w:rsidRPr="00911253">
        <w:rPr>
          <w:rFonts w:ascii="Tahoma" w:hAnsi="Tahoma" w:cs="Tahoma"/>
          <w:lang w:val="el-GR"/>
        </w:rPr>
        <w:t>καταλληλότητα</w:t>
      </w:r>
      <w:proofErr w:type="spellEnd"/>
      <w:r w:rsidRPr="00911253">
        <w:rPr>
          <w:rFonts w:ascii="Tahoma" w:hAnsi="Tahoma" w:cs="Tahoma"/>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r w:rsidR="00D33A1B" w:rsidRPr="00911253">
        <w:rPr>
          <w:rFonts w:ascii="Tahoma" w:hAnsi="Tahoma" w:cs="Tahoma"/>
          <w:lang w:val="el-GR"/>
        </w:rPr>
        <w:t>οριζόμενων</w:t>
      </w:r>
      <w:r w:rsidRPr="00911253">
        <w:rPr>
          <w:rFonts w:ascii="Tahoma" w:hAnsi="Tahoma" w:cs="Tahoma"/>
          <w:lang w:val="el-GR"/>
        </w:rPr>
        <w:t xml:space="preserve"> στο άρθρο 220 του Ν.4412/2016. </w:t>
      </w:r>
    </w:p>
    <w:p w14:paraId="5667586A" w14:textId="10564BCC" w:rsidR="00D87D7F" w:rsidRPr="00911253" w:rsidRDefault="00D87D7F" w:rsidP="00D87D7F">
      <w:pPr>
        <w:rPr>
          <w:rFonts w:ascii="Tahoma" w:hAnsi="Tahoma" w:cs="Tahoma"/>
          <w:lang w:val="el-GR"/>
        </w:rPr>
      </w:pPr>
      <w:r w:rsidRPr="00911253">
        <w:rPr>
          <w:rFonts w:ascii="Tahoma" w:hAnsi="Tahoma" w:cs="Tahoma"/>
          <w:b/>
          <w:bCs/>
          <w:lang w:val="el-GR"/>
        </w:rPr>
        <w:t>5.</w:t>
      </w:r>
      <w:r w:rsidR="00D66F93" w:rsidRPr="00911253">
        <w:rPr>
          <w:rFonts w:ascii="Tahoma" w:hAnsi="Tahoma" w:cs="Tahoma"/>
          <w:b/>
          <w:bCs/>
          <w:lang w:val="el-GR"/>
        </w:rPr>
        <w:t>4</w:t>
      </w:r>
      <w:r w:rsidRPr="00911253">
        <w:rPr>
          <w:rFonts w:ascii="Tahoma" w:hAnsi="Tahoma" w:cs="Tahoma"/>
          <w:b/>
          <w:bCs/>
          <w:lang w:val="el-GR"/>
        </w:rPr>
        <w:t>.5</w:t>
      </w:r>
      <w:r w:rsidRPr="00911253">
        <w:rPr>
          <w:rFonts w:ascii="Tahoma" w:hAnsi="Tahoma" w:cs="Tahoma"/>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5.</w:t>
      </w:r>
      <w:r w:rsidR="00D66F93" w:rsidRPr="00911253">
        <w:rPr>
          <w:rFonts w:ascii="Tahoma" w:hAnsi="Tahoma" w:cs="Tahoma"/>
          <w:lang w:val="el-GR"/>
        </w:rPr>
        <w:t>4</w:t>
      </w:r>
      <w:r w:rsidRPr="00911253">
        <w:rPr>
          <w:rFonts w:ascii="Tahoma" w:hAnsi="Tahoma" w:cs="Tahoma"/>
          <w:lang w:val="el-GR"/>
        </w:rPr>
        <w:t>.</w:t>
      </w:r>
      <w:r w:rsidR="00D66F93" w:rsidRPr="00911253">
        <w:rPr>
          <w:rFonts w:ascii="Tahoma" w:hAnsi="Tahoma" w:cs="Tahoma"/>
          <w:lang w:val="el-GR"/>
        </w:rPr>
        <w:t>1</w:t>
      </w:r>
      <w:r w:rsidRPr="00911253">
        <w:rPr>
          <w:rFonts w:ascii="Tahoma" w:hAnsi="Tahoma" w:cs="Tahoma"/>
          <w:lang w:val="el-GR"/>
        </w:rPr>
        <w:t xml:space="preserve"> ή πρωτόκολλο με παρατηρήσεις της παραγράφου 5.</w:t>
      </w:r>
      <w:r w:rsidR="00D66F93" w:rsidRPr="00911253">
        <w:rPr>
          <w:rFonts w:ascii="Tahoma" w:hAnsi="Tahoma" w:cs="Tahoma"/>
          <w:lang w:val="el-GR"/>
        </w:rPr>
        <w:t>4</w:t>
      </w:r>
      <w:r w:rsidRPr="00911253">
        <w:rPr>
          <w:rFonts w:ascii="Tahoma" w:hAnsi="Tahoma" w:cs="Tahoma"/>
          <w:lang w:val="el-GR"/>
        </w:rPr>
        <w:t xml:space="preserve">.3 ανωτέρω, θεωρείται ότι η παραλαβή έχει </w:t>
      </w:r>
      <w:proofErr w:type="spellStart"/>
      <w:r w:rsidRPr="00911253">
        <w:rPr>
          <w:rFonts w:ascii="Tahoma" w:hAnsi="Tahoma" w:cs="Tahoma"/>
          <w:lang w:val="el-GR"/>
        </w:rPr>
        <w:t>συντελεσθεί</w:t>
      </w:r>
      <w:proofErr w:type="spellEnd"/>
      <w:r w:rsidRPr="00911253">
        <w:rPr>
          <w:rFonts w:ascii="Tahoma" w:hAnsi="Tahoma" w:cs="Tahoma"/>
          <w:lang w:val="el-GR"/>
        </w:rPr>
        <w:t xml:space="preserve"> αυτοδίκαια. </w:t>
      </w:r>
    </w:p>
    <w:p w14:paraId="55B7AF7A" w14:textId="2492888F" w:rsidR="00D87D7F" w:rsidRPr="00911253" w:rsidRDefault="00D87D7F" w:rsidP="00D87D7F">
      <w:pPr>
        <w:rPr>
          <w:rFonts w:ascii="Tahoma" w:hAnsi="Tahoma" w:cs="Tahoma"/>
          <w:lang w:val="el-GR"/>
        </w:rPr>
      </w:pPr>
      <w:r w:rsidRPr="00911253">
        <w:rPr>
          <w:rFonts w:ascii="Tahoma" w:hAnsi="Tahoma" w:cs="Tahoma"/>
          <w:b/>
          <w:bCs/>
          <w:lang w:val="el-GR"/>
        </w:rPr>
        <w:t>5.</w:t>
      </w:r>
      <w:r w:rsidR="007750AF" w:rsidRPr="00911253">
        <w:rPr>
          <w:rFonts w:ascii="Tahoma" w:hAnsi="Tahoma" w:cs="Tahoma"/>
          <w:b/>
          <w:bCs/>
          <w:lang w:val="el-GR"/>
        </w:rPr>
        <w:t>4</w:t>
      </w:r>
      <w:r w:rsidRPr="00911253">
        <w:rPr>
          <w:rFonts w:ascii="Tahoma" w:hAnsi="Tahoma" w:cs="Tahoma"/>
          <w:b/>
          <w:bCs/>
          <w:lang w:val="el-GR"/>
        </w:rPr>
        <w:t>.6.</w:t>
      </w:r>
      <w:r w:rsidRPr="00911253">
        <w:rPr>
          <w:rFonts w:ascii="Tahoma" w:hAnsi="Tahoma" w:cs="Tahoma"/>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r w:rsidR="00D33A1B" w:rsidRPr="00911253">
        <w:rPr>
          <w:rFonts w:ascii="Tahoma" w:hAnsi="Tahoma" w:cs="Tahoma"/>
          <w:lang w:val="el-GR"/>
        </w:rPr>
        <w:t>αποφαινόμενου</w:t>
      </w:r>
      <w:r w:rsidRPr="00911253">
        <w:rPr>
          <w:rFonts w:ascii="Tahoma" w:hAnsi="Tahoma" w:cs="Tahoma"/>
          <w:lang w:val="el-GR"/>
        </w:rPr>
        <w:t xml:space="preserve"> οργάνου, στην οποία δεν μπορεί να συμμετέχουν ο πρόεδρος και τα μέλη της επιτροπής της παραγράφου 5.</w:t>
      </w:r>
      <w:r w:rsidR="00D66F93" w:rsidRPr="00911253">
        <w:rPr>
          <w:rFonts w:ascii="Tahoma" w:hAnsi="Tahoma" w:cs="Tahoma"/>
          <w:lang w:val="el-GR"/>
        </w:rPr>
        <w:t>4</w:t>
      </w:r>
      <w:r w:rsidRPr="00911253">
        <w:rPr>
          <w:rFonts w:ascii="Tahoma" w:hAnsi="Tahoma" w:cs="Tahoma"/>
          <w:lang w:val="el-GR"/>
        </w:rPr>
        <w:t xml:space="preserve">.1.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r w:rsidR="00D33A1B" w:rsidRPr="00911253">
        <w:rPr>
          <w:rFonts w:ascii="Tahoma" w:hAnsi="Tahoma" w:cs="Tahoma"/>
          <w:lang w:val="el-GR"/>
        </w:rPr>
        <w:t>προβλεπόμενων</w:t>
      </w:r>
      <w:r w:rsidRPr="00911253">
        <w:rPr>
          <w:rFonts w:ascii="Tahoma" w:hAnsi="Tahoma" w:cs="Tahoma"/>
          <w:lang w:val="el-GR"/>
        </w:rPr>
        <w:t xml:space="preserve"> από τη σύμβαση ελέγχων και τη σύνταξη των σχετικών πρωτοκόλλων. </w:t>
      </w:r>
    </w:p>
    <w:p w14:paraId="1BFA457A" w14:textId="6575C863" w:rsidR="00D87D7F" w:rsidRPr="00911253" w:rsidRDefault="00D87D7F" w:rsidP="00715BCA">
      <w:pPr>
        <w:pStyle w:val="21"/>
        <w:rPr>
          <w:rFonts w:ascii="Tahoma" w:hAnsi="Tahoma" w:cs="Tahoma"/>
        </w:rPr>
      </w:pPr>
      <w:bookmarkStart w:id="282" w:name="_Toc13733052"/>
      <w:bookmarkStart w:id="283" w:name="_Ref33539666"/>
      <w:bookmarkStart w:id="284" w:name="_Ref89782005"/>
      <w:bookmarkStart w:id="285" w:name="_Toc89934430"/>
      <w:bookmarkStart w:id="286" w:name="_Toc121925584"/>
      <w:bookmarkEnd w:id="281"/>
      <w:r w:rsidRPr="00911253">
        <w:rPr>
          <w:rFonts w:ascii="Tahoma" w:hAnsi="Tahoma" w:cs="Tahoma"/>
        </w:rPr>
        <w:t>Απόρριψη παραδοτέων – Αντικατάσταση</w:t>
      </w:r>
      <w:bookmarkEnd w:id="282"/>
      <w:bookmarkEnd w:id="283"/>
      <w:bookmarkEnd w:id="284"/>
      <w:bookmarkEnd w:id="285"/>
      <w:bookmarkEnd w:id="286"/>
      <w:r w:rsidRPr="00911253">
        <w:rPr>
          <w:rFonts w:ascii="Tahoma" w:hAnsi="Tahoma" w:cs="Tahoma"/>
        </w:rPr>
        <w:t xml:space="preserve"> </w:t>
      </w:r>
    </w:p>
    <w:p w14:paraId="6B480C92" w14:textId="248D89F4" w:rsidR="00D87D7F" w:rsidRPr="00911253" w:rsidRDefault="00D87D7F" w:rsidP="00D87D7F">
      <w:pPr>
        <w:rPr>
          <w:rFonts w:ascii="Tahoma" w:hAnsi="Tahoma" w:cs="Tahoma"/>
          <w:lang w:val="el-GR"/>
        </w:rPr>
      </w:pPr>
      <w:bookmarkStart w:id="287" w:name="_Hlk25933158"/>
      <w:r w:rsidRPr="00911253">
        <w:rPr>
          <w:rFonts w:ascii="Tahoma" w:eastAsia="SimSun" w:hAnsi="Tahoma" w:cs="Tahoma"/>
          <w:szCs w:val="22"/>
          <w:lang w:val="el-GR"/>
        </w:rPr>
        <w:t xml:space="preserve">Σε περίπτωση οριστικής απόρριψης ολόκληρου ή μέρους των παρεχόμενων υπηρεσιών ή /και παραδοτέων μιας </w:t>
      </w:r>
      <w:r w:rsidR="00CC25EA" w:rsidRPr="00911253">
        <w:rPr>
          <w:rFonts w:ascii="Tahoma" w:eastAsia="SimSun" w:hAnsi="Tahoma" w:cs="Tahoma"/>
          <w:szCs w:val="22"/>
          <w:lang w:val="el-GR"/>
        </w:rPr>
        <w:t>εκτελεστικής</w:t>
      </w:r>
      <w:r w:rsidR="00CA1E85" w:rsidRPr="00911253">
        <w:rPr>
          <w:rFonts w:ascii="Tahoma" w:eastAsia="SimSun" w:hAnsi="Tahoma" w:cs="Tahoma"/>
          <w:szCs w:val="22"/>
          <w:lang w:val="el-GR"/>
        </w:rPr>
        <w:t xml:space="preserve"> σύμβασης</w:t>
      </w:r>
      <w:r w:rsidRPr="00911253">
        <w:rPr>
          <w:rFonts w:ascii="Tahoma" w:hAnsi="Tahoma" w:cs="Tahoma"/>
          <w:color w:val="000000" w:themeColor="text1"/>
          <w:spacing w:val="5"/>
          <w:kern w:val="1"/>
          <w:lang w:val="el-GR"/>
        </w:rPr>
        <w:t>,</w:t>
      </w:r>
      <w:r w:rsidRPr="00911253">
        <w:rPr>
          <w:rFonts w:ascii="Tahoma" w:eastAsia="SimSun" w:hAnsi="Tahoma" w:cs="Tahoma"/>
          <w:color w:val="000000" w:themeColor="text1"/>
          <w:szCs w:val="22"/>
          <w:lang w:val="el-GR"/>
        </w:rPr>
        <w:t xml:space="preserve"> μ</w:t>
      </w:r>
      <w:r w:rsidRPr="00911253">
        <w:rPr>
          <w:rFonts w:ascii="Tahoma" w:eastAsia="SimSun" w:hAnsi="Tahoma" w:cs="Tahoma"/>
          <w:szCs w:val="22"/>
          <w:lang w:val="el-GR"/>
        </w:rPr>
        <w:t xml:space="preserve">ε έκπτωση επί της συμβατικής αξίας, με απόφαση της </w:t>
      </w:r>
      <w:r w:rsidR="00663CBF" w:rsidRPr="00911253">
        <w:rPr>
          <w:rFonts w:ascii="Tahoma" w:eastAsia="SimSun" w:hAnsi="Tahoma" w:cs="Tahoma"/>
          <w:szCs w:val="22"/>
          <w:lang w:val="el-GR"/>
        </w:rPr>
        <w:t xml:space="preserve">Αναθέτουσας Αρχής </w:t>
      </w:r>
      <w:r w:rsidRPr="00911253">
        <w:rPr>
          <w:rFonts w:ascii="Tahoma" w:eastAsia="SimSun" w:hAnsi="Tahoma" w:cs="Tahoma"/>
          <w:szCs w:val="22"/>
          <w:lang w:val="el-GR"/>
        </w:rPr>
        <w:t>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5.</w:t>
      </w:r>
      <w:r w:rsidR="007750AF" w:rsidRPr="00911253">
        <w:rPr>
          <w:rFonts w:ascii="Tahoma" w:eastAsia="SimSun" w:hAnsi="Tahoma" w:cs="Tahoma"/>
          <w:szCs w:val="22"/>
          <w:lang w:val="el-GR"/>
        </w:rPr>
        <w:t>8</w:t>
      </w:r>
      <w:r w:rsidRPr="00911253">
        <w:rPr>
          <w:rFonts w:ascii="Tahoma" w:eastAsia="SimSun" w:hAnsi="Tahoma" w:cs="Tahoma"/>
          <w:szCs w:val="22"/>
          <w:lang w:val="el-GR"/>
        </w:rPr>
        <w:t>.2 της παρούσας, λόγω εκπρόθεσμης παράδοσης.</w:t>
      </w:r>
    </w:p>
    <w:p w14:paraId="4617202B" w14:textId="4D9B3A27" w:rsidR="00D87D7F" w:rsidRPr="00911253" w:rsidRDefault="00D87D7F" w:rsidP="00D87D7F">
      <w:pPr>
        <w:rPr>
          <w:rFonts w:ascii="Tahoma" w:hAnsi="Tahoma" w:cs="Tahoma"/>
          <w:lang w:val="el-GR"/>
        </w:rPr>
      </w:pPr>
      <w:r w:rsidRPr="00911253">
        <w:rPr>
          <w:rFonts w:ascii="Tahoma" w:hAnsi="Tahoma" w:cs="Tahoma"/>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F6A6AA8" w14:textId="729560F1" w:rsidR="00BC06A0" w:rsidRPr="00911253" w:rsidRDefault="00BC06A0" w:rsidP="00BC06A0">
      <w:pPr>
        <w:pStyle w:val="21"/>
        <w:rPr>
          <w:rFonts w:ascii="Tahoma" w:eastAsia="SimSun" w:hAnsi="Tahoma" w:cs="Tahoma"/>
        </w:rPr>
      </w:pPr>
      <w:bookmarkStart w:id="288" w:name="_Toc89934431"/>
      <w:bookmarkStart w:id="289" w:name="_Toc121925585"/>
      <w:bookmarkEnd w:id="287"/>
      <w:r w:rsidRPr="00911253">
        <w:rPr>
          <w:rFonts w:ascii="Tahoma" w:hAnsi="Tahoma" w:cs="Tahoma"/>
        </w:rPr>
        <w:t>Εγγυημένη λειτουργία</w:t>
      </w:r>
      <w:bookmarkEnd w:id="288"/>
      <w:bookmarkEnd w:id="289"/>
      <w:r w:rsidRPr="00911253">
        <w:rPr>
          <w:rFonts w:ascii="Tahoma" w:hAnsi="Tahoma" w:cs="Tahoma"/>
        </w:rPr>
        <w:t xml:space="preserve">  </w:t>
      </w:r>
    </w:p>
    <w:p w14:paraId="03F19A3B" w14:textId="7FBD0333" w:rsidR="00BC06A0" w:rsidRPr="00911253" w:rsidRDefault="00E24EB4" w:rsidP="00D87D7F">
      <w:pPr>
        <w:rPr>
          <w:rFonts w:ascii="Tahoma" w:hAnsi="Tahoma" w:cs="Tahoma"/>
          <w:lang w:val="el-GR"/>
        </w:rPr>
      </w:pPr>
      <w:r w:rsidRPr="00911253">
        <w:rPr>
          <w:rFonts w:ascii="Tahoma" w:hAnsi="Tahoma" w:cs="Tahoma"/>
          <w:lang w:val="el-GR"/>
        </w:rPr>
        <w:t>Δεν έχει εφαρμογή στην παρούσα</w:t>
      </w:r>
    </w:p>
    <w:p w14:paraId="7426FAEC" w14:textId="0D7658A0" w:rsidR="00BC06A0" w:rsidRPr="00911253" w:rsidRDefault="00BC06A0" w:rsidP="00D87D7F">
      <w:pPr>
        <w:rPr>
          <w:rFonts w:ascii="Tahoma" w:hAnsi="Tahoma" w:cs="Tahoma"/>
          <w:lang w:val="el-GR"/>
        </w:rPr>
      </w:pPr>
    </w:p>
    <w:p w14:paraId="00500A69" w14:textId="0C59E284" w:rsidR="007B2197" w:rsidRPr="00911253" w:rsidRDefault="007B2197" w:rsidP="007B2197">
      <w:pPr>
        <w:pStyle w:val="21"/>
        <w:rPr>
          <w:rFonts w:ascii="Tahoma" w:eastAsia="SimSun" w:hAnsi="Tahoma" w:cs="Tahoma"/>
        </w:rPr>
      </w:pPr>
      <w:bookmarkStart w:id="290" w:name="_Toc89934432"/>
      <w:bookmarkStart w:id="291" w:name="_Toc121925586"/>
      <w:r w:rsidRPr="00911253">
        <w:rPr>
          <w:rFonts w:ascii="Tahoma" w:hAnsi="Tahoma" w:cs="Tahoma"/>
        </w:rPr>
        <w:t>Αναπροσαρμογή τιμής</w:t>
      </w:r>
      <w:bookmarkEnd w:id="290"/>
      <w:bookmarkEnd w:id="291"/>
      <w:r w:rsidRPr="00911253">
        <w:rPr>
          <w:rFonts w:ascii="Tahoma" w:hAnsi="Tahoma" w:cs="Tahoma"/>
        </w:rPr>
        <w:t xml:space="preserve"> </w:t>
      </w:r>
    </w:p>
    <w:p w14:paraId="61245A5C" w14:textId="77777777" w:rsidR="007B2197" w:rsidRPr="00911253" w:rsidRDefault="007B2197" w:rsidP="007B2197">
      <w:pPr>
        <w:rPr>
          <w:rFonts w:ascii="Tahoma" w:hAnsi="Tahoma" w:cs="Tahoma"/>
          <w:lang w:val="el-GR"/>
        </w:rPr>
      </w:pPr>
      <w:r w:rsidRPr="00911253">
        <w:rPr>
          <w:rFonts w:ascii="Tahoma" w:hAnsi="Tahoma" w:cs="Tahoma"/>
          <w:lang w:val="el-GR"/>
        </w:rPr>
        <w:t>Δεν έχει εφαρμογή στην παρούσα</w:t>
      </w:r>
    </w:p>
    <w:p w14:paraId="10329A24" w14:textId="6F539CB2" w:rsidR="007B2197" w:rsidRPr="00911253" w:rsidRDefault="007B2197" w:rsidP="00D87D7F">
      <w:pPr>
        <w:rPr>
          <w:rFonts w:ascii="Tahoma" w:hAnsi="Tahoma" w:cs="Tahoma"/>
          <w:lang w:val="el-GR"/>
        </w:rPr>
      </w:pPr>
    </w:p>
    <w:p w14:paraId="532BB056" w14:textId="30E0C6A9" w:rsidR="00180C9E" w:rsidRPr="00911253" w:rsidRDefault="00180C9E" w:rsidP="00715BCA">
      <w:pPr>
        <w:pStyle w:val="21"/>
        <w:rPr>
          <w:rFonts w:ascii="Tahoma" w:eastAsia="SimSun" w:hAnsi="Tahoma" w:cs="Tahoma"/>
        </w:rPr>
      </w:pPr>
      <w:bookmarkStart w:id="292" w:name="_Ref33539667"/>
      <w:bookmarkStart w:id="293" w:name="_Toc89934433"/>
      <w:bookmarkStart w:id="294" w:name="_Toc121925587"/>
      <w:r w:rsidRPr="00911253">
        <w:rPr>
          <w:rFonts w:ascii="Tahoma" w:hAnsi="Tahoma" w:cs="Tahoma"/>
        </w:rPr>
        <w:t>Κήρυξη οικονομικού φορέα εκπτώτου - Κυρώσεις</w:t>
      </w:r>
      <w:bookmarkEnd w:id="292"/>
      <w:bookmarkEnd w:id="293"/>
      <w:bookmarkEnd w:id="294"/>
      <w:r w:rsidRPr="00911253">
        <w:rPr>
          <w:rFonts w:ascii="Tahoma" w:hAnsi="Tahoma" w:cs="Tahoma"/>
        </w:rPr>
        <w:t xml:space="preserve"> </w:t>
      </w:r>
    </w:p>
    <w:p w14:paraId="6B1D37AC" w14:textId="43F835A9" w:rsidR="00F168B7" w:rsidRPr="00911253" w:rsidRDefault="00180C9E" w:rsidP="008A1019">
      <w:pPr>
        <w:suppressAutoHyphens w:val="0"/>
        <w:autoSpaceDE w:val="0"/>
        <w:rPr>
          <w:rFonts w:ascii="Tahoma" w:hAnsi="Tahoma" w:cs="Tahoma"/>
          <w:lang w:val="el-GR"/>
        </w:rPr>
      </w:pPr>
      <w:r w:rsidRPr="00911253">
        <w:rPr>
          <w:rFonts w:ascii="Tahoma" w:eastAsia="SimSun" w:hAnsi="Tahoma" w:cs="Tahoma"/>
          <w:b/>
          <w:szCs w:val="22"/>
          <w:lang w:val="el-GR"/>
        </w:rPr>
        <w:t>5.</w:t>
      </w:r>
      <w:r w:rsidR="007750AF" w:rsidRPr="00911253">
        <w:rPr>
          <w:rFonts w:ascii="Tahoma" w:eastAsia="SimSun" w:hAnsi="Tahoma" w:cs="Tahoma"/>
          <w:b/>
          <w:szCs w:val="22"/>
          <w:lang w:val="el-GR"/>
        </w:rPr>
        <w:t>8</w:t>
      </w:r>
      <w:r w:rsidRPr="00911253">
        <w:rPr>
          <w:rFonts w:ascii="Tahoma" w:eastAsia="SimSun" w:hAnsi="Tahoma" w:cs="Tahoma"/>
          <w:b/>
          <w:szCs w:val="22"/>
          <w:lang w:val="el-GR"/>
        </w:rPr>
        <w:t>.1.</w:t>
      </w:r>
      <w:r w:rsidRPr="00911253">
        <w:rPr>
          <w:rFonts w:ascii="Tahoma" w:eastAsia="SimSun" w:hAnsi="Tahoma" w:cs="Tahoma"/>
          <w:szCs w:val="22"/>
          <w:lang w:val="el-GR"/>
        </w:rPr>
        <w:t xml:space="preserve"> </w:t>
      </w:r>
      <w:r w:rsidR="00F168B7" w:rsidRPr="00911253">
        <w:rPr>
          <w:rFonts w:ascii="Tahoma" w:hAnsi="Tahoma" w:cs="Tahoma"/>
          <w:lang w:val="el-GR"/>
        </w:rPr>
        <w:t>Ο ανάδοχος κηρύσσεται υποχρεωτικά έκπτωτος  από την εκτελεστική σύμβαση που έχει υπογράψει και από κάθε δικαίωμα που απορρέει από αυτήν, με απόφαση της αναθέτουσας αρχής, ύστερα από γνωμοδότηση του, ανά περίπτωση, αρμόδιου συλλογικού οργάνου</w:t>
      </w:r>
      <w:r w:rsidR="00F168B7" w:rsidRPr="00911253">
        <w:rPr>
          <w:rStyle w:val="ad"/>
          <w:rFonts w:ascii="Tahoma" w:hAnsi="Tahoma" w:cs="Tahoma"/>
          <w:lang w:val="el-GR"/>
        </w:rPr>
        <w:footnoteReference w:id="23"/>
      </w:r>
      <w:r w:rsidR="00F168B7" w:rsidRPr="00911253">
        <w:rPr>
          <w:rFonts w:ascii="Tahoma" w:hAnsi="Tahoma" w:cs="Tahoma"/>
          <w:lang w:val="el-GR"/>
        </w:rPr>
        <w:t xml:space="preserve">: </w:t>
      </w:r>
    </w:p>
    <w:p w14:paraId="5AEDA583" w14:textId="77777777"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α) στην περίπτωση της παρ. 7 του άρθρου 105 περί κατακύρωσης και σύναψης σύμβασης</w:t>
      </w:r>
    </w:p>
    <w:p w14:paraId="69F37F4F" w14:textId="77777777"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 xml:space="preserve">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 </w:t>
      </w:r>
    </w:p>
    <w:p w14:paraId="3D67E90B" w14:textId="14F67428"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γ) εφόσον δεν παραδώσει τα παραδοτέα αυτά μέσα στον συμβατικό χρόνο ή στον χρόνο παράτασης που του δόθηκε, σύμφωνα με όσα προβλέπονται στο άρθρο 206 του ν. 4412/2016</w:t>
      </w:r>
      <w:r w:rsidRPr="00911253">
        <w:rPr>
          <w:rFonts w:ascii="Tahoma" w:hAnsi="Tahoma" w:cs="Tahoma"/>
          <w:color w:val="4F81BD"/>
          <w:lang w:val="el-GR"/>
        </w:rPr>
        <w:t xml:space="preserve">, </w:t>
      </w:r>
      <w:r w:rsidRPr="00911253">
        <w:rPr>
          <w:rFonts w:ascii="Tahoma" w:hAnsi="Tahoma" w:cs="Tahoma"/>
          <w:lang w:val="el-GR"/>
        </w:rPr>
        <w:t>με την επιφύλαξη της επόμενης παραγράφου.</w:t>
      </w:r>
    </w:p>
    <w:p w14:paraId="566421B0" w14:textId="242F798D"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Στην περίπτωση συνδρομής λόγου έκπτωσης του αναδόχου από σύμβαση κατά την περίπτωση γ,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και ορίζει την προθεσμία, προκειμένου να συμμορφωθεί από την κοινοποίηση της ανωτέρω όχλησης</w:t>
      </w:r>
      <w:r w:rsidRPr="00911253">
        <w:rPr>
          <w:rStyle w:val="WW-"/>
          <w:rFonts w:ascii="Tahoma" w:hAnsi="Tahoma" w:cs="Tahoma"/>
          <w:lang w:val="el-GR"/>
        </w:rPr>
        <w:footnoteReference w:id="24"/>
      </w:r>
      <w:r w:rsidRPr="00911253">
        <w:rPr>
          <w:rFonts w:ascii="Tahoma" w:hAnsi="Tahoma" w:cs="Tahoma"/>
          <w:lang w:val="el-GR"/>
        </w:rPr>
        <w:t>.</w:t>
      </w:r>
      <w:r w:rsidRPr="00911253">
        <w:rPr>
          <w:rFonts w:ascii="Tahoma" w:hAnsi="Tahoma" w:cs="Tahoma"/>
          <w:color w:val="4F81BD"/>
          <w:lang w:val="el-GR"/>
        </w:rPr>
        <w:t xml:space="preserve"> </w:t>
      </w:r>
      <w:r w:rsidRPr="00911253">
        <w:rPr>
          <w:rFonts w:ascii="Tahoma" w:hAnsi="Tahoma" w:cs="Tahoma"/>
          <w:lang w:val="el-GR"/>
        </w:rPr>
        <w:t xml:space="preserve">Αν η προθεσμία, που τεθεί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 με απόφαση της αναθέτουσας αρχής. </w:t>
      </w:r>
    </w:p>
    <w:p w14:paraId="2BC4177E" w14:textId="0ECCA831" w:rsidR="00F168B7" w:rsidRPr="00911253" w:rsidRDefault="00F168B7" w:rsidP="00AD590A">
      <w:pPr>
        <w:suppressAutoHyphens w:val="0"/>
        <w:autoSpaceDE w:val="0"/>
        <w:rPr>
          <w:rFonts w:ascii="Tahoma" w:hAnsi="Tahoma" w:cs="Tahoma"/>
          <w:lang w:val="el-GR"/>
        </w:rPr>
      </w:pPr>
      <w:r w:rsidRPr="00911253">
        <w:rPr>
          <w:rFonts w:ascii="Tahoma" w:hAnsi="Tahoma" w:cs="Tahoma"/>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 Στον οικονομικό φορέα,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CC5FB44" w14:textId="77777777"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α) ολική κατάπτωση της εγγύησης καλής εκτέλεσης της σύμβασης.</w:t>
      </w:r>
    </w:p>
    <w:p w14:paraId="724525E8" w14:textId="3DE28D93"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εφόσον προβλέπεται η χορήγηση προκαταβολής.</w:t>
      </w:r>
    </w:p>
    <w:p w14:paraId="61CC3D0D" w14:textId="71E1041A"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 xml:space="preserve">γ) Καταλογισμός του διαφέροντος, που προκύπτει εις βάρος της αναθέτουσας αρχής, εφόσον αυτή προμηθευτεί </w:t>
      </w:r>
      <w:r w:rsidR="008A1019" w:rsidRPr="00911253">
        <w:rPr>
          <w:rFonts w:ascii="Tahoma" w:hAnsi="Tahoma" w:cs="Tahoma"/>
          <w:lang w:val="el-GR"/>
        </w:rPr>
        <w:t>τις υπηρεσίες</w:t>
      </w:r>
      <w:r w:rsidRPr="00911253">
        <w:rPr>
          <w:rFonts w:ascii="Tahoma" w:hAnsi="Tahoma" w:cs="Tahoma"/>
          <w:lang w:val="el-GR"/>
        </w:rPr>
        <w:t xml:space="preserve">, που δεν </w:t>
      </w:r>
      <w:r w:rsidR="008A1019" w:rsidRPr="00911253">
        <w:rPr>
          <w:rFonts w:ascii="Tahoma" w:hAnsi="Tahoma" w:cs="Tahoma"/>
          <w:lang w:val="el-GR"/>
        </w:rPr>
        <w:t>παρασχέθηκαν</w:t>
      </w:r>
      <w:r w:rsidRPr="00911253">
        <w:rPr>
          <w:rFonts w:ascii="Tahoma" w:hAnsi="Tahoma" w:cs="Tahoma"/>
          <w:lang w:val="el-GR"/>
        </w:rPr>
        <w:t xml:space="preserve"> προσηκόντως από τον έκπτωτο οικονομικό φορέα, αναθέτοντας το ανεκτέλεστο αντικείμενο της σύμβασης στον επόμενο κατά σειρά κατάταξης οικονομικό φορέα που είχε λάβει μέρος στη διαδικασία ανάθεσης της σύμβασης. Αν ο οικονομικός φορέας του προηγούμενου εδαφίου δεν αποδεχθεί την ανάθεση της σύμβασης, η αναθέτουσα αρχή μπορεί να προμηθευτεί </w:t>
      </w:r>
      <w:r w:rsidR="008A1019" w:rsidRPr="00911253">
        <w:rPr>
          <w:rFonts w:ascii="Tahoma" w:hAnsi="Tahoma" w:cs="Tahoma"/>
          <w:lang w:val="el-GR"/>
        </w:rPr>
        <w:t>τις υπηρεσίες</w:t>
      </w:r>
      <w:r w:rsidRPr="00911253">
        <w:rPr>
          <w:rFonts w:ascii="Tahoma" w:hAnsi="Tahoma" w:cs="Tahoma"/>
          <w:lang w:val="el-GR"/>
        </w:rPr>
        <w:t xml:space="preserve">, που δεν </w:t>
      </w:r>
      <w:r w:rsidR="008A1019" w:rsidRPr="00911253">
        <w:rPr>
          <w:rFonts w:ascii="Tahoma" w:hAnsi="Tahoma" w:cs="Tahoma"/>
          <w:lang w:val="el-GR"/>
        </w:rPr>
        <w:t>παρασχέθηκαν</w:t>
      </w:r>
      <w:r w:rsidRPr="00911253">
        <w:rPr>
          <w:rFonts w:ascii="Tahoma" w:hAnsi="Tahoma" w:cs="Tahoma"/>
          <w:lang w:val="el-GR"/>
        </w:rPr>
        <w:t xml:space="preserve"> προσηκόντως από τον έκπτωτο οικονομικό φορέα, από τρίτο οικονομικό φορέα είτε με διενέργεια νέας διαδικασίας ανάθεσης σύμβασης είτε με προσφυγή στη διαδικασία διαπραγμάτευσης, χωρίς προηγούμενη δημοσίευση, εφόσον συντρέχουν οι προϋποθέσεις του άρθρου 32 του ν. 4412/2016. Το διαφέρον υπολογίζεται με τον ακόλουθο τύπο:</w:t>
      </w:r>
    </w:p>
    <w:p w14:paraId="734EFAA7" w14:textId="3CE4711C"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 xml:space="preserve">Δ = (ΤΚΤ ΤΚΕ) x Π Όπου: Δ = Διαφέρον που θα προκύψει εις βάρος της αναθέτουσας αρχής, εφόσον αυτή προμηθευτεί </w:t>
      </w:r>
      <w:r w:rsidR="008A1019" w:rsidRPr="00911253">
        <w:rPr>
          <w:rFonts w:ascii="Tahoma" w:hAnsi="Tahoma" w:cs="Tahoma"/>
          <w:lang w:val="el-GR"/>
        </w:rPr>
        <w:t xml:space="preserve">τις υπηρεσίες </w:t>
      </w:r>
      <w:r w:rsidRPr="00911253">
        <w:rPr>
          <w:rFonts w:ascii="Tahoma" w:hAnsi="Tahoma" w:cs="Tahoma"/>
          <w:lang w:val="el-GR"/>
        </w:rPr>
        <w:t>που δεν π</w:t>
      </w:r>
      <w:r w:rsidR="008A1019" w:rsidRPr="00911253">
        <w:rPr>
          <w:rFonts w:ascii="Tahoma" w:hAnsi="Tahoma" w:cs="Tahoma"/>
          <w:lang w:val="el-GR"/>
        </w:rPr>
        <w:t xml:space="preserve">αρασχέθηκαν </w:t>
      </w:r>
      <w:r w:rsidRPr="00911253">
        <w:rPr>
          <w:rFonts w:ascii="Tahoma" w:hAnsi="Tahoma" w:cs="Tahoma"/>
          <w:lang w:val="el-GR"/>
        </w:rPr>
        <w:t>προσηκόντως από τον έκπτωτο οικονομικό φορέα, σύμφωνα με τα ανωτέρω αναφερόμενα. Το διαφέρον λαμβάνει θετικές τιμές, αλλιώς θεωρείται ίσο με μηδέν.</w:t>
      </w:r>
    </w:p>
    <w:p w14:paraId="37F2DE31" w14:textId="60EA0245"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ΤΚΤ = Τιμή κατακύρωσης τ</w:t>
      </w:r>
      <w:r w:rsidR="008A1019" w:rsidRPr="00911253">
        <w:rPr>
          <w:rFonts w:ascii="Tahoma" w:hAnsi="Tahoma" w:cs="Tahoma"/>
          <w:lang w:val="el-GR"/>
        </w:rPr>
        <w:t>ων υπηρεσιών</w:t>
      </w:r>
      <w:r w:rsidRPr="00911253">
        <w:rPr>
          <w:rFonts w:ascii="Tahoma" w:hAnsi="Tahoma" w:cs="Tahoma"/>
          <w:lang w:val="el-GR"/>
        </w:rPr>
        <w:t xml:space="preserve">, που δεν </w:t>
      </w:r>
      <w:r w:rsidR="008A1019" w:rsidRPr="00911253">
        <w:rPr>
          <w:rFonts w:ascii="Tahoma" w:hAnsi="Tahoma" w:cs="Tahoma"/>
          <w:lang w:val="el-GR"/>
        </w:rPr>
        <w:t>παρασχέθηκαν</w:t>
      </w:r>
      <w:r w:rsidRPr="00911253">
        <w:rPr>
          <w:rFonts w:ascii="Tahoma" w:hAnsi="Tahoma" w:cs="Tahoma"/>
          <w:lang w:val="el-GR"/>
        </w:rPr>
        <w:t xml:space="preserve"> προσηκόντως από τον έκπτωτο οικονομικό φορέα στον νέο ανάδοχο.</w:t>
      </w:r>
    </w:p>
    <w:p w14:paraId="7B42CBA6" w14:textId="34D38881"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 xml:space="preserve">ΤΚΕ = Τιμή κατακύρωσης </w:t>
      </w:r>
      <w:r w:rsidR="008A1019" w:rsidRPr="00911253">
        <w:rPr>
          <w:rFonts w:ascii="Tahoma" w:hAnsi="Tahoma" w:cs="Tahoma"/>
          <w:lang w:val="el-GR"/>
        </w:rPr>
        <w:t xml:space="preserve">παροχής των υπηρεσιών </w:t>
      </w:r>
      <w:r w:rsidRPr="00911253">
        <w:rPr>
          <w:rFonts w:ascii="Tahoma" w:hAnsi="Tahoma" w:cs="Tahoma"/>
          <w:lang w:val="el-GR"/>
        </w:rPr>
        <w:t xml:space="preserve">, που δεν </w:t>
      </w:r>
      <w:r w:rsidR="008A1019" w:rsidRPr="00911253">
        <w:rPr>
          <w:rFonts w:ascii="Tahoma" w:hAnsi="Tahoma" w:cs="Tahoma"/>
          <w:lang w:val="el-GR"/>
        </w:rPr>
        <w:t xml:space="preserve">παρασχέθηκαν </w:t>
      </w:r>
      <w:r w:rsidRPr="00911253">
        <w:rPr>
          <w:rFonts w:ascii="Tahoma" w:hAnsi="Tahoma" w:cs="Tahoma"/>
          <w:lang w:val="el-GR"/>
        </w:rPr>
        <w:t>προσηκόντως από τον έκπτωτο οικονομικό φορέα, σύμφωνα με τη σύμβαση από την οποία κηρύχθηκε έκπτωτος ο οικονομικός φορέας.</w:t>
      </w:r>
    </w:p>
    <w:p w14:paraId="4C8B94F1" w14:textId="77777777"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Π = Συντελεστής προσαύξησης προσδιορισμού της έμμεσης ζημίας που προκαλείται στην αναθέτουσα αρχή από την έκπτωση του αναδόχου. Ο ανωτέρω συντελεστής λαμβάνει τιμές από 1,01 έως και 1,05 και προσδιορίζεται από την αναθέτουσα αρχή στα έγγραφα της σύμβασης. Αν δεν προσδιορίζεται στα έγγραφα της σύμβασης, λαμβάνει την τιμή 1,01.</w:t>
      </w:r>
    </w:p>
    <w:p w14:paraId="21DDC249" w14:textId="77777777" w:rsidR="00F168B7" w:rsidRPr="00911253" w:rsidRDefault="00F168B7" w:rsidP="00F168B7">
      <w:pPr>
        <w:suppressAutoHyphens w:val="0"/>
        <w:autoSpaceDE w:val="0"/>
        <w:rPr>
          <w:rFonts w:ascii="Tahoma" w:hAnsi="Tahoma" w:cs="Tahoma"/>
          <w:b/>
          <w:bCs/>
          <w:lang w:val="el-GR"/>
        </w:rPr>
      </w:pPr>
      <w:r w:rsidRPr="00911253">
        <w:rPr>
          <w:rFonts w:ascii="Tahoma" w:hAnsi="Tahoma" w:cs="Tahoma"/>
          <w:lang w:val="el-GR"/>
        </w:rPr>
        <w:t>Ο καταλογισμός του διαφέροντος επιβάλλεται στον έκπτωτο οικονομικό φορέα με απόφαση της αναθέτουσας αρχής, που εκδίδεται σε αποκλειστική προθεσμία δεκαοκτώ (18) μηνών μετά την έκδοση και την κοινοποίηση της απόφασης κήρυξης εκπτώτου, και εφόσον κατακυρωθεί η προμήθεια των αγαθών που δεν προσκομίστηκαν προσηκόντως από τον έκπτωτο οικονομικό φορέα σε τρίτο οικονομικό φορέα. Για την είσπραξη του διαφέροντος από τον έκπτωτο οικονομικό φορέα μπορεί να εφαρμόζεται η διαδικασία του Κώδικα Είσπραξης Δημόσιων Εσόδων. Το διαφέρον εισπράττεται υπέρ της αναθέτουσας αρχής.</w:t>
      </w:r>
    </w:p>
    <w:p w14:paraId="5373311A" w14:textId="77777777" w:rsidR="00F168B7" w:rsidRPr="00911253" w:rsidRDefault="00F168B7" w:rsidP="00F168B7">
      <w:pPr>
        <w:suppressAutoHyphens w:val="0"/>
        <w:autoSpaceDE w:val="0"/>
        <w:rPr>
          <w:rFonts w:ascii="Tahoma" w:hAnsi="Tahoma" w:cs="Tahoma"/>
          <w:lang w:val="el-GR"/>
        </w:rPr>
      </w:pPr>
      <w:r w:rsidRPr="00911253">
        <w:rPr>
          <w:rFonts w:ascii="Tahoma" w:hAnsi="Tahoma" w:cs="Tahoma"/>
          <w:lang w:val="el-GR"/>
        </w:rPr>
        <w:t xml:space="preserve">δ) Επιπλέον, μπορεί να επιβληθεί προσωρινός αποκλεισμός του αναδόχου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 </w:t>
      </w:r>
    </w:p>
    <w:p w14:paraId="052F9056" w14:textId="77777777" w:rsidR="00F168B7" w:rsidRPr="00911253" w:rsidRDefault="00F168B7" w:rsidP="00F168B7">
      <w:pPr>
        <w:suppressAutoHyphens w:val="0"/>
        <w:autoSpaceDE w:val="0"/>
        <w:rPr>
          <w:rFonts w:ascii="Tahoma" w:hAnsi="Tahoma" w:cs="Tahoma"/>
          <w:lang w:val="el-GR"/>
        </w:rPr>
      </w:pPr>
    </w:p>
    <w:p w14:paraId="6BA591F2" w14:textId="02B37D83" w:rsidR="008A1019" w:rsidRPr="00911253" w:rsidRDefault="008A1019" w:rsidP="008A1019">
      <w:pPr>
        <w:pStyle w:val="Normal2"/>
        <w:rPr>
          <w:rFonts w:ascii="Tahoma" w:eastAsia="SimSun" w:hAnsi="Tahoma" w:cs="Tahoma"/>
        </w:rPr>
      </w:pPr>
      <w:r w:rsidRPr="00911253">
        <w:rPr>
          <w:rFonts w:ascii="Tahoma" w:eastAsia="SimSun" w:hAnsi="Tahoma" w:cs="Tahoma"/>
          <w:b/>
          <w:szCs w:val="22"/>
        </w:rPr>
        <w:t>5.8.2.</w:t>
      </w:r>
      <w:r w:rsidRPr="00911253">
        <w:rPr>
          <w:rFonts w:ascii="Tahoma" w:eastAsia="SimSun" w:hAnsi="Tahoma" w:cs="Tahoma"/>
          <w:szCs w:val="22"/>
        </w:rPr>
        <w:t xml:space="preserve"> </w:t>
      </w:r>
      <w:r w:rsidRPr="00911253">
        <w:rPr>
          <w:rFonts w:ascii="Tahoma" w:eastAsia="SimSun" w:hAnsi="Tahoma" w:cs="Tahoma"/>
        </w:rPr>
        <w:t>Αν οι υπηρεσίες παρασχεθούν από υπαιτιότητα του αναδόχου μετά τη λήξη της διάρκειας της εκτελεστικής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εκτελεστικής σύμβασης ή της συμφωνίας – πλαίσιο.</w:t>
      </w:r>
    </w:p>
    <w:p w14:paraId="49DCE7AD" w14:textId="77777777" w:rsidR="008A1019" w:rsidRPr="00911253" w:rsidRDefault="008A1019" w:rsidP="008A1019">
      <w:pPr>
        <w:pStyle w:val="Normal2"/>
        <w:rPr>
          <w:rFonts w:ascii="Tahoma" w:eastAsia="SimSun" w:hAnsi="Tahoma" w:cs="Tahoma"/>
        </w:rPr>
      </w:pPr>
      <w:r w:rsidRPr="00911253">
        <w:rPr>
          <w:rFonts w:ascii="Tahoma" w:eastAsia="SimSun" w:hAnsi="Tahoma" w:cs="Tahoma"/>
        </w:rPr>
        <w:t>Οι ποινικές ρήτρες υπολογίζονται ως εξής:</w:t>
      </w:r>
    </w:p>
    <w:p w14:paraId="3AB0ADF1" w14:textId="77777777" w:rsidR="008A1019" w:rsidRPr="00911253" w:rsidRDefault="008A1019" w:rsidP="00244B4D">
      <w:pPr>
        <w:pStyle w:val="Normal2"/>
        <w:tabs>
          <w:tab w:val="left" w:pos="360"/>
        </w:tabs>
        <w:rPr>
          <w:rFonts w:ascii="Tahoma" w:eastAsia="SimSun" w:hAnsi="Tahoma" w:cs="Tahoma"/>
        </w:rPr>
      </w:pPr>
      <w:r w:rsidRPr="00911253">
        <w:rPr>
          <w:rFonts w:ascii="Tahoma" w:eastAsia="SimSun" w:hAnsi="Tahoma" w:cs="Tahoma"/>
        </w:rPr>
        <w:t>α.</w:t>
      </w:r>
      <w:r w:rsidRPr="00911253">
        <w:rPr>
          <w:rFonts w:ascii="Tahoma" w:eastAsia="SimSun" w:hAnsi="Tahoma" w:cs="Tahoma"/>
        </w:rPr>
        <w:tab/>
        <w:t>για καθυστέρηση που περιορίζεται σε χρονικό διάστημα που δεν υπερβαίνει το 50% της προβλεπόμενης συνολικής διάρκειας της εκτελεστικής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270DC514" w14:textId="77777777" w:rsidR="008A1019" w:rsidRPr="00911253" w:rsidRDefault="008A1019" w:rsidP="00244B4D">
      <w:pPr>
        <w:pStyle w:val="Normal2"/>
        <w:tabs>
          <w:tab w:val="left" w:pos="360"/>
        </w:tabs>
        <w:rPr>
          <w:rFonts w:ascii="Tahoma" w:eastAsia="SimSun" w:hAnsi="Tahoma" w:cs="Tahoma"/>
        </w:rPr>
      </w:pPr>
      <w:r w:rsidRPr="00911253">
        <w:rPr>
          <w:rFonts w:ascii="Tahoma" w:eastAsia="SimSun" w:hAnsi="Tahoma" w:cs="Tahoma"/>
        </w:rPr>
        <w:t>β.</w:t>
      </w:r>
      <w:r w:rsidRPr="00911253">
        <w:rPr>
          <w:rFonts w:ascii="Tahoma" w:eastAsia="SimSun" w:hAnsi="Tahoma" w:cs="Tahoma"/>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564E5187" w14:textId="77777777" w:rsidR="008A1019" w:rsidRPr="00911253" w:rsidRDefault="008A1019" w:rsidP="00244B4D">
      <w:pPr>
        <w:pStyle w:val="Normal2"/>
        <w:tabs>
          <w:tab w:val="left" w:pos="360"/>
        </w:tabs>
        <w:rPr>
          <w:rFonts w:ascii="Tahoma" w:eastAsia="SimSun" w:hAnsi="Tahoma" w:cs="Tahoma"/>
        </w:rPr>
      </w:pPr>
      <w:r w:rsidRPr="00911253">
        <w:rPr>
          <w:rFonts w:ascii="Tahoma" w:eastAsia="SimSun" w:hAnsi="Tahoma" w:cs="Tahoma"/>
        </w:rPr>
        <w:t>γ.</w:t>
      </w:r>
      <w:r w:rsidRPr="00911253">
        <w:rPr>
          <w:rFonts w:ascii="Tahoma" w:eastAsia="SimSun" w:hAnsi="Tahoma" w:cs="Tahoma"/>
        </w:rPr>
        <w:tab/>
        <w:t>οι ποινικές ρήτρες για υπέρβαση των τμηματικών προθεσμιών είναι ανεξάρτητες από τις επιβαλλόμενες για υπέρβαση της συνολικής διάρκειας της εκτελεστικής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εκτελεστικής σύμβασης έχει εκτελεστεί πλήρως.</w:t>
      </w:r>
    </w:p>
    <w:p w14:paraId="64A91EEF" w14:textId="77777777" w:rsidR="008A1019" w:rsidRPr="00911253" w:rsidRDefault="008A1019" w:rsidP="008A1019">
      <w:pPr>
        <w:pStyle w:val="Normal2"/>
        <w:rPr>
          <w:rFonts w:ascii="Tahoma" w:eastAsia="SimSun" w:hAnsi="Tahoma" w:cs="Tahoma"/>
        </w:rPr>
      </w:pPr>
      <w:r w:rsidRPr="00911253">
        <w:rPr>
          <w:rFonts w:ascii="Tahoma" w:eastAsia="SimSun" w:hAnsi="Tahoma" w:cs="Tahoma"/>
        </w:rPr>
        <w:t>Το ποσό των ποινικών ρητρών αφαιρείται/συμψηφίζεται από/με την αμοιβή του αναδόχου.</w:t>
      </w:r>
    </w:p>
    <w:p w14:paraId="4714A39F" w14:textId="77777777" w:rsidR="008A1019" w:rsidRPr="00911253" w:rsidRDefault="008A1019" w:rsidP="008A1019">
      <w:pPr>
        <w:pStyle w:val="Normal2"/>
        <w:rPr>
          <w:rFonts w:ascii="Tahoma" w:eastAsia="SimSun" w:hAnsi="Tahoma" w:cs="Tahoma"/>
        </w:rPr>
      </w:pPr>
      <w:r w:rsidRPr="00911253">
        <w:rPr>
          <w:rFonts w:ascii="Tahoma" w:eastAsia="SimSun" w:hAnsi="Tahoma" w:cs="Tahoma"/>
        </w:rPr>
        <w:t>Η επιβολή ποινικών ρητρών δεν στερεί από την Αναθέτουσα Αρχή το δικαίωμα να κηρύξει τον Ανάδοχο έκπτωτο.</w:t>
      </w:r>
    </w:p>
    <w:p w14:paraId="7DD5DAB5" w14:textId="77777777" w:rsidR="008A1019" w:rsidRPr="00911253" w:rsidRDefault="008A1019" w:rsidP="008A1019">
      <w:pPr>
        <w:pStyle w:val="Normal2"/>
        <w:rPr>
          <w:rFonts w:ascii="Tahoma" w:eastAsia="SimSun" w:hAnsi="Tahoma" w:cs="Tahoma"/>
        </w:rPr>
      </w:pPr>
      <w:r w:rsidRPr="00911253">
        <w:rPr>
          <w:rFonts w:ascii="Tahoma" w:eastAsia="SimSun" w:hAnsi="Tahoma" w:cs="Tahoma"/>
        </w:rPr>
        <w:t>Σε περίπτωση Ένωσης οι ως παραπάνω ποινικές ρήτρες επιβάλλονται αναλόγως σε όλα τα μέλη της Ένωσης.</w:t>
      </w:r>
    </w:p>
    <w:p w14:paraId="10344AB1" w14:textId="77777777" w:rsidR="008A1019" w:rsidRPr="00911253" w:rsidRDefault="008A1019" w:rsidP="008A1019">
      <w:pPr>
        <w:pStyle w:val="Normal2"/>
        <w:rPr>
          <w:rFonts w:ascii="Tahoma" w:eastAsia="SimSun" w:hAnsi="Tahoma" w:cs="Tahoma"/>
        </w:rPr>
      </w:pPr>
      <w:r w:rsidRPr="00911253">
        <w:rPr>
          <w:rFonts w:ascii="Tahoma" w:eastAsia="SimSun" w:hAnsi="Tahoma" w:cs="Tahoma"/>
        </w:rPr>
        <w:t>Σε περίπτωση έκπτωσης του Αναδόχου, η Αναθέτουσα Αρχή δικαιούται, κατά την κρίση της, να κρατήσει μέρος ή το σύνολο των παραδοτέων, καταβάλλοντας το αναλογούν συμβατικό τίμημα.</w:t>
      </w:r>
    </w:p>
    <w:p w14:paraId="6F03428E" w14:textId="4122225F" w:rsidR="00F168B7" w:rsidRPr="00911253" w:rsidRDefault="008A1019" w:rsidP="008A1019">
      <w:pPr>
        <w:pStyle w:val="Normal2"/>
        <w:rPr>
          <w:rFonts w:ascii="Tahoma" w:eastAsia="SimSun" w:hAnsi="Tahoma" w:cs="Tahoma"/>
        </w:rPr>
      </w:pPr>
      <w:r w:rsidRPr="00911253">
        <w:rPr>
          <w:rFonts w:ascii="Tahoma" w:eastAsia="SimSun" w:hAnsi="Tahoma" w:cs="Tahoma"/>
        </w:rPr>
        <w:t>Για την απόρριψη παραδοτέων και την αντικατάσταση αυτών ισχύουν οι διατάξεις του Άρθρου 220 του Ν. 4412/2016.</w:t>
      </w:r>
    </w:p>
    <w:p w14:paraId="7A6A44E7" w14:textId="77777777" w:rsidR="0078594B" w:rsidRPr="00911253" w:rsidRDefault="0078594B">
      <w:pPr>
        <w:suppressAutoHyphens w:val="0"/>
        <w:autoSpaceDE w:val="0"/>
        <w:spacing w:after="0"/>
        <w:rPr>
          <w:rFonts w:ascii="Tahoma" w:eastAsia="SimSun" w:hAnsi="Tahoma" w:cs="Tahoma"/>
          <w:szCs w:val="22"/>
          <w:lang w:val="el-GR"/>
        </w:rPr>
      </w:pPr>
    </w:p>
    <w:p w14:paraId="169AB2D4" w14:textId="5FB73238" w:rsidR="00180C9E" w:rsidRPr="00911253" w:rsidRDefault="00180C9E" w:rsidP="00715BCA">
      <w:pPr>
        <w:pStyle w:val="21"/>
        <w:rPr>
          <w:rFonts w:ascii="Tahoma" w:hAnsi="Tahoma" w:cs="Tahoma"/>
        </w:rPr>
      </w:pPr>
      <w:bookmarkStart w:id="295" w:name="_Toc89934434"/>
      <w:bookmarkStart w:id="296" w:name="_Toc121925588"/>
      <w:r w:rsidRPr="00911253">
        <w:rPr>
          <w:rFonts w:ascii="Tahoma" w:hAnsi="Tahoma" w:cs="Tahoma"/>
        </w:rPr>
        <w:t xml:space="preserve">Διοικητικές προσφυγές κατά τη διαδικασία εκτέλεσης </w:t>
      </w:r>
      <w:r w:rsidR="0078594B" w:rsidRPr="00911253">
        <w:rPr>
          <w:rFonts w:ascii="Tahoma" w:hAnsi="Tahoma" w:cs="Tahoma"/>
        </w:rPr>
        <w:t xml:space="preserve">των </w:t>
      </w:r>
      <w:r w:rsidR="00CC25EA" w:rsidRPr="00911253">
        <w:rPr>
          <w:rFonts w:ascii="Tahoma" w:hAnsi="Tahoma" w:cs="Tahoma"/>
        </w:rPr>
        <w:t>ε</w:t>
      </w:r>
      <w:r w:rsidR="00CA1E85" w:rsidRPr="00911253">
        <w:rPr>
          <w:rFonts w:ascii="Tahoma" w:hAnsi="Tahoma" w:cs="Tahoma"/>
        </w:rPr>
        <w:t>κτελεστικών συμβάσεων</w:t>
      </w:r>
      <w:bookmarkEnd w:id="295"/>
      <w:bookmarkEnd w:id="296"/>
    </w:p>
    <w:p w14:paraId="5EECD286" w14:textId="47382569" w:rsidR="007750AF" w:rsidRPr="00911253" w:rsidRDefault="00180C9E" w:rsidP="00E02862">
      <w:pPr>
        <w:rPr>
          <w:rFonts w:ascii="Tahoma" w:hAnsi="Tahoma" w:cs="Tahoma"/>
          <w:lang w:val="el-GR"/>
        </w:rPr>
      </w:pPr>
      <w:r w:rsidRPr="00911253">
        <w:rPr>
          <w:rFonts w:ascii="Tahoma" w:hAnsi="Tahoma" w:cs="Tahoma"/>
          <w:lang w:val="el-GR"/>
        </w:rPr>
        <w:t xml:space="preserve">Ο </w:t>
      </w:r>
      <w:r w:rsidR="00895D0A" w:rsidRPr="00911253">
        <w:rPr>
          <w:rFonts w:ascii="Tahoma" w:hAnsi="Tahoma" w:cs="Tahoma"/>
          <w:lang w:val="el-GR"/>
        </w:rPr>
        <w:t>Ανάδοχο</w:t>
      </w:r>
      <w:r w:rsidRPr="00911253">
        <w:rPr>
          <w:rFonts w:ascii="Tahoma" w:hAnsi="Tahoma" w:cs="Tahoma"/>
          <w:lang w:val="el-GR"/>
        </w:rPr>
        <w:t xml:space="preserve">ς μπορεί κατά των αποφάσεων που επιβάλλουν σε βάρος του κυρώσεις, δυνάμει των όρων </w:t>
      </w:r>
      <w:r w:rsidRPr="00911253">
        <w:rPr>
          <w:rFonts w:ascii="Tahoma" w:eastAsia="SimSun" w:hAnsi="Tahoma" w:cs="Tahoma"/>
          <w:szCs w:val="22"/>
          <w:lang w:val="el-GR"/>
        </w:rPr>
        <w:t xml:space="preserve"> των παραγράφων </w:t>
      </w:r>
      <w:r w:rsidR="00D71B62" w:rsidRPr="00911253">
        <w:rPr>
          <w:rFonts w:ascii="Tahoma" w:eastAsia="SimSun" w:hAnsi="Tahoma" w:cs="Tahoma"/>
          <w:szCs w:val="22"/>
          <w:lang w:val="el-GR"/>
        </w:rPr>
        <w:fldChar w:fldCharType="begin"/>
      </w:r>
      <w:r w:rsidR="00D71B62" w:rsidRPr="00911253">
        <w:rPr>
          <w:rFonts w:ascii="Tahoma" w:eastAsia="SimSun" w:hAnsi="Tahoma" w:cs="Tahoma"/>
          <w:szCs w:val="22"/>
          <w:lang w:val="el-GR"/>
        </w:rPr>
        <w:instrText xml:space="preserve"> REF _Ref89782005 \r \h </w:instrText>
      </w:r>
      <w:r w:rsidR="00911253">
        <w:rPr>
          <w:rFonts w:ascii="Tahoma" w:eastAsia="SimSun" w:hAnsi="Tahoma" w:cs="Tahoma"/>
          <w:szCs w:val="22"/>
          <w:lang w:val="el-GR"/>
        </w:rPr>
        <w:instrText xml:space="preserve"> \* MERGEFORMAT </w:instrText>
      </w:r>
      <w:r w:rsidR="00D71B62" w:rsidRPr="00911253">
        <w:rPr>
          <w:rFonts w:ascii="Tahoma" w:eastAsia="SimSun" w:hAnsi="Tahoma" w:cs="Tahoma"/>
          <w:szCs w:val="22"/>
          <w:lang w:val="el-GR"/>
        </w:rPr>
      </w:r>
      <w:r w:rsidR="00D71B62" w:rsidRPr="00911253">
        <w:rPr>
          <w:rFonts w:ascii="Tahoma" w:eastAsia="SimSun" w:hAnsi="Tahoma" w:cs="Tahoma"/>
          <w:szCs w:val="22"/>
          <w:lang w:val="el-GR"/>
        </w:rPr>
        <w:fldChar w:fldCharType="separate"/>
      </w:r>
      <w:r w:rsidR="00EF3AF0">
        <w:rPr>
          <w:rFonts w:ascii="Tahoma" w:eastAsia="SimSun" w:hAnsi="Tahoma" w:cs="Tahoma"/>
          <w:szCs w:val="22"/>
          <w:cs/>
          <w:lang w:val="el-GR"/>
        </w:rPr>
        <w:t>‎</w:t>
      </w:r>
      <w:r w:rsidR="00EF3AF0">
        <w:rPr>
          <w:rFonts w:ascii="Tahoma" w:eastAsia="SimSun" w:hAnsi="Tahoma" w:cs="Tahoma"/>
          <w:szCs w:val="22"/>
          <w:lang w:val="el-GR"/>
        </w:rPr>
        <w:t>5.5</w:t>
      </w:r>
      <w:r w:rsidR="00D71B62" w:rsidRPr="00911253">
        <w:rPr>
          <w:rFonts w:ascii="Tahoma" w:eastAsia="SimSun" w:hAnsi="Tahoma" w:cs="Tahoma"/>
          <w:szCs w:val="22"/>
          <w:lang w:val="el-GR"/>
        </w:rPr>
        <w:fldChar w:fldCharType="end"/>
      </w:r>
      <w:r w:rsidR="00D71B62" w:rsidRPr="00911253">
        <w:rPr>
          <w:rFonts w:ascii="Tahoma" w:eastAsia="SimSun" w:hAnsi="Tahoma" w:cs="Tahoma"/>
          <w:szCs w:val="22"/>
          <w:lang w:val="el-GR"/>
        </w:rPr>
        <w:t xml:space="preserve"> </w:t>
      </w:r>
      <w:r w:rsidR="00F15C85" w:rsidRPr="00911253">
        <w:rPr>
          <w:rFonts w:ascii="Tahoma" w:eastAsia="SimSun" w:hAnsi="Tahoma" w:cs="Tahoma"/>
          <w:color w:val="0000CC"/>
          <w:szCs w:val="22"/>
          <w:lang w:val="el-GR"/>
        </w:rPr>
        <w:t xml:space="preserve"> </w:t>
      </w:r>
      <w:r w:rsidR="00F15C85" w:rsidRPr="00911253">
        <w:rPr>
          <w:rFonts w:ascii="Tahoma" w:eastAsia="SimSun" w:hAnsi="Tahoma" w:cs="Tahoma"/>
          <w:szCs w:val="22"/>
          <w:lang w:val="el-GR"/>
        </w:rPr>
        <w:t xml:space="preserve">(Απόρριψη παραδοτέων – Αντικατάσταση) και </w:t>
      </w:r>
      <w:r w:rsidR="00E24EB4" w:rsidRPr="00911253">
        <w:rPr>
          <w:rFonts w:ascii="Tahoma" w:eastAsia="SimSun" w:hAnsi="Tahoma" w:cs="Tahoma"/>
          <w:szCs w:val="22"/>
          <w:lang w:val="el-GR"/>
        </w:rPr>
        <w:fldChar w:fldCharType="begin"/>
      </w:r>
      <w:r w:rsidR="00E24EB4" w:rsidRPr="00911253">
        <w:rPr>
          <w:rFonts w:ascii="Tahoma" w:eastAsia="SimSun" w:hAnsi="Tahoma" w:cs="Tahoma"/>
          <w:szCs w:val="22"/>
          <w:lang w:val="el-GR"/>
        </w:rPr>
        <w:instrText xml:space="preserve"> REF _Ref33539667 \r \h </w:instrText>
      </w:r>
      <w:r w:rsidR="00BF4414" w:rsidRPr="00911253">
        <w:rPr>
          <w:rFonts w:ascii="Tahoma" w:eastAsia="SimSun" w:hAnsi="Tahoma" w:cs="Tahoma"/>
          <w:szCs w:val="22"/>
          <w:lang w:val="el-GR"/>
        </w:rPr>
        <w:instrText xml:space="preserve"> \* MERGEFORMAT </w:instrText>
      </w:r>
      <w:r w:rsidR="00E24EB4" w:rsidRPr="00911253">
        <w:rPr>
          <w:rFonts w:ascii="Tahoma" w:eastAsia="SimSun" w:hAnsi="Tahoma" w:cs="Tahoma"/>
          <w:szCs w:val="22"/>
          <w:lang w:val="el-GR"/>
        </w:rPr>
      </w:r>
      <w:r w:rsidR="00E24EB4" w:rsidRPr="00911253">
        <w:rPr>
          <w:rFonts w:ascii="Tahoma" w:eastAsia="SimSun" w:hAnsi="Tahoma" w:cs="Tahoma"/>
          <w:szCs w:val="22"/>
          <w:lang w:val="el-GR"/>
        </w:rPr>
        <w:fldChar w:fldCharType="separate"/>
      </w:r>
      <w:r w:rsidR="00EF3AF0">
        <w:rPr>
          <w:rFonts w:ascii="Tahoma" w:eastAsia="SimSun" w:hAnsi="Tahoma" w:cs="Tahoma"/>
          <w:szCs w:val="22"/>
          <w:cs/>
          <w:lang w:val="el-GR"/>
        </w:rPr>
        <w:t>‎</w:t>
      </w:r>
      <w:r w:rsidR="00EF3AF0">
        <w:rPr>
          <w:rFonts w:ascii="Tahoma" w:eastAsia="SimSun" w:hAnsi="Tahoma" w:cs="Tahoma"/>
          <w:szCs w:val="22"/>
          <w:lang w:val="el-GR"/>
        </w:rPr>
        <w:t>5.8</w:t>
      </w:r>
      <w:r w:rsidR="00E24EB4" w:rsidRPr="00911253">
        <w:rPr>
          <w:rFonts w:ascii="Tahoma" w:eastAsia="SimSun" w:hAnsi="Tahoma" w:cs="Tahoma"/>
          <w:szCs w:val="22"/>
          <w:lang w:val="el-GR"/>
        </w:rPr>
        <w:fldChar w:fldCharType="end"/>
      </w:r>
      <w:r w:rsidR="00E24EB4" w:rsidRPr="00911253">
        <w:rPr>
          <w:rFonts w:ascii="Tahoma" w:eastAsia="SimSun" w:hAnsi="Tahoma" w:cs="Tahoma"/>
          <w:szCs w:val="22"/>
          <w:lang w:val="el-GR"/>
        </w:rPr>
        <w:t xml:space="preserve"> </w:t>
      </w:r>
      <w:r w:rsidRPr="00911253">
        <w:rPr>
          <w:rFonts w:ascii="Tahoma" w:eastAsia="SimSun" w:hAnsi="Tahoma" w:cs="Tahoma"/>
          <w:szCs w:val="22"/>
          <w:lang w:val="el-GR"/>
        </w:rPr>
        <w:t xml:space="preserve">(Κήρυξη οικονομικού φορέα εκπτώτου – Κυρώσεις), </w:t>
      </w:r>
      <w:r w:rsidR="0078594B" w:rsidRPr="00911253">
        <w:rPr>
          <w:rFonts w:ascii="Tahoma" w:hAnsi="Tahoma" w:cs="Tahoma"/>
          <w:lang w:val="el-GR"/>
        </w:rPr>
        <w:t xml:space="preserve">καθώς και </w:t>
      </w:r>
      <w:proofErr w:type="spellStart"/>
      <w:r w:rsidR="0078594B" w:rsidRPr="00911253">
        <w:rPr>
          <w:rFonts w:ascii="Tahoma" w:hAnsi="Tahoma" w:cs="Tahoma"/>
          <w:lang w:val="el-GR"/>
        </w:rPr>
        <w:t>κατ</w:t>
      </w:r>
      <w:proofErr w:type="spellEnd"/>
      <w:r w:rsidR="0078594B" w:rsidRPr="00911253">
        <w:rPr>
          <w:rFonts w:ascii="Tahoma" w:hAnsi="Tahoma" w:cs="Tahoma"/>
          <w:lang w:val="el-GR"/>
        </w:rPr>
        <w:t xml:space="preserve">΄ εφαρμογή των συμβατικών όρων να ασκήσει προσφυγή για λόγους νομιμότητας και ουσίας ενώπιον του φορέα που εκτελεί την εκάστοτε </w:t>
      </w:r>
      <w:r w:rsidR="00CC25EA" w:rsidRPr="00911253">
        <w:rPr>
          <w:rFonts w:ascii="Tahoma" w:hAnsi="Tahoma" w:cs="Tahoma"/>
          <w:lang w:val="el-GR"/>
        </w:rPr>
        <w:t>ε</w:t>
      </w:r>
      <w:r w:rsidR="00CA1E85" w:rsidRPr="00911253">
        <w:rPr>
          <w:rFonts w:ascii="Tahoma" w:hAnsi="Tahoma" w:cs="Tahoma"/>
          <w:lang w:val="el-GR"/>
        </w:rPr>
        <w:t>κτελεστική σύμβαση</w:t>
      </w:r>
      <w:r w:rsidR="0078594B" w:rsidRPr="00911253">
        <w:rPr>
          <w:rFonts w:ascii="Tahoma" w:hAnsi="Tahoma" w:cs="Tahoma"/>
          <w:lang w:val="el-GR"/>
        </w:rPr>
        <w:t xml:space="preserve">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1BD51F66" w14:textId="5B43EF59" w:rsidR="001B2D5D" w:rsidRPr="00911253" w:rsidRDefault="0078594B" w:rsidP="00E02862">
      <w:pPr>
        <w:rPr>
          <w:rFonts w:ascii="Tahoma" w:hAnsi="Tahoma" w:cs="Tahoma"/>
          <w:lang w:val="el-GR"/>
        </w:rPr>
      </w:pPr>
      <w:r w:rsidRPr="00911253">
        <w:rPr>
          <w:rFonts w:ascii="Tahoma" w:hAnsi="Tahoma" w:cs="Tahoma"/>
          <w:lang w:val="el-GR"/>
        </w:rPr>
        <w:t>Επί της προσφυγής αποφασίζει το αρμοδίως αποφαινόμενο όργανο, ύστερα από γνωμοδότηση του προβλεπόμενου στ</w:t>
      </w:r>
      <w:r w:rsidR="007E5085" w:rsidRPr="00911253">
        <w:rPr>
          <w:rFonts w:ascii="Tahoma" w:hAnsi="Tahoma" w:cs="Tahoma"/>
          <w:lang w:val="el-GR"/>
        </w:rPr>
        <w:t>ην</w:t>
      </w:r>
      <w:r w:rsidRPr="00911253">
        <w:rPr>
          <w:rFonts w:ascii="Tahoma" w:hAnsi="Tahoma" w:cs="Tahoma"/>
          <w:lang w:val="el-GR"/>
        </w:rPr>
        <w:t xml:space="preserve">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E3733BA" w14:textId="77777777" w:rsidR="00C07823" w:rsidRPr="00911253" w:rsidRDefault="00C07823" w:rsidP="00E02862">
      <w:pPr>
        <w:rPr>
          <w:rFonts w:ascii="Tahoma" w:hAnsi="Tahoma" w:cs="Tahoma"/>
          <w:lang w:val="el-GR"/>
        </w:rPr>
      </w:pPr>
    </w:p>
    <w:p w14:paraId="234E2F69" w14:textId="32034556" w:rsidR="009429A9" w:rsidRPr="00911253" w:rsidRDefault="009429A9" w:rsidP="00152874">
      <w:pPr>
        <w:pStyle w:val="21"/>
        <w:rPr>
          <w:rFonts w:ascii="Tahoma" w:hAnsi="Tahoma" w:cs="Tahoma"/>
        </w:rPr>
      </w:pPr>
      <w:bookmarkStart w:id="297" w:name="_Toc74907672"/>
      <w:r w:rsidRPr="00911253">
        <w:rPr>
          <w:rFonts w:ascii="Tahoma" w:hAnsi="Tahoma" w:cs="Tahoma"/>
        </w:rPr>
        <w:tab/>
        <w:t xml:space="preserve"> </w:t>
      </w:r>
      <w:bookmarkStart w:id="298" w:name="_Toc89934435"/>
      <w:bookmarkStart w:id="299" w:name="_Toc121925589"/>
      <w:r w:rsidRPr="00911253">
        <w:rPr>
          <w:rFonts w:ascii="Tahoma" w:hAnsi="Tahoma" w:cs="Tahoma"/>
        </w:rPr>
        <w:t>Δικαστική επίλυση διαφορών</w:t>
      </w:r>
      <w:bookmarkEnd w:id="297"/>
      <w:bookmarkEnd w:id="298"/>
      <w:bookmarkEnd w:id="299"/>
    </w:p>
    <w:p w14:paraId="097D8758" w14:textId="6B16E4EE" w:rsidR="009429A9" w:rsidRPr="00911253" w:rsidRDefault="009429A9">
      <w:pPr>
        <w:suppressAutoHyphens w:val="0"/>
        <w:spacing w:after="0"/>
        <w:rPr>
          <w:rFonts w:ascii="Tahoma" w:hAnsi="Tahoma" w:cs="Tahoma"/>
          <w:lang w:val="el-GR"/>
        </w:rPr>
      </w:pPr>
      <w:r w:rsidRPr="00911253">
        <w:rPr>
          <w:rFonts w:ascii="Tahoma" w:hAnsi="Tahoma" w:cs="Tahoma"/>
          <w:lang w:val="el-GR"/>
        </w:rPr>
        <w:t xml:space="preserve">Κάθε διαφορά μεταξύ των συμβαλλόμενων μερών που προκύπτει από τις </w:t>
      </w:r>
      <w:r w:rsidR="007750AF" w:rsidRPr="00911253">
        <w:rPr>
          <w:rFonts w:ascii="Tahoma" w:hAnsi="Tahoma" w:cs="Tahoma"/>
          <w:lang w:val="el-GR"/>
        </w:rPr>
        <w:t xml:space="preserve">εκτελεστικές </w:t>
      </w:r>
      <w:r w:rsidRPr="00911253">
        <w:rPr>
          <w:rFonts w:ascii="Tahoma" w:hAnsi="Tahoma" w:cs="Tahoma"/>
          <w:lang w:val="el-GR"/>
        </w:rPr>
        <w:t xml:space="preserve">συμβάσεις που συνάπτονται στο πλαίσιο της παρούσας διακήρυξης,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και 6 του άρθρου 205Α του ν. 4412/2016. Πριν από την άσκηση της προσφυγής στο Διοικητικό Εφετείο προηγείται υποχρεωτικά η τήρηση της </w:t>
      </w:r>
      <w:proofErr w:type="spellStart"/>
      <w:r w:rsidRPr="00911253">
        <w:rPr>
          <w:rFonts w:ascii="Tahoma" w:hAnsi="Tahoma" w:cs="Tahoma"/>
          <w:lang w:val="el-GR"/>
        </w:rPr>
        <w:t>ενδικοφανούς</w:t>
      </w:r>
      <w:proofErr w:type="spellEnd"/>
      <w:r w:rsidRPr="00911253">
        <w:rPr>
          <w:rFonts w:ascii="Tahoma" w:hAnsi="Tahoma" w:cs="Tahoma"/>
          <w:lang w:val="el-GR"/>
        </w:rPr>
        <w:t xml:space="preserve"> διαδικασίας που προβλέπεται στο άρθρο 205 του ν. 4412/2016 και την παράγραφο 5.3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911253">
        <w:rPr>
          <w:rFonts w:ascii="Tahoma" w:hAnsi="Tahoma" w:cs="Tahoma"/>
          <w:lang w:val="el-GR"/>
        </w:rPr>
        <w:t>ενδικοφανούς</w:t>
      </w:r>
      <w:proofErr w:type="spellEnd"/>
      <w:r w:rsidRPr="00911253">
        <w:rPr>
          <w:rFonts w:ascii="Tahoma" w:hAnsi="Tahoma" w:cs="Tahoma"/>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DF5AD4A" w14:textId="77777777" w:rsidR="00AD590A" w:rsidRPr="00911253" w:rsidRDefault="00AD590A" w:rsidP="00DF6A95">
      <w:pPr>
        <w:suppressAutoHyphens w:val="0"/>
        <w:spacing w:after="0"/>
        <w:rPr>
          <w:rFonts w:ascii="Tahoma" w:hAnsi="Tahoma" w:cs="Tahoma"/>
          <w:lang w:val="el-GR"/>
        </w:rPr>
      </w:pPr>
    </w:p>
    <w:p w14:paraId="56CDA80F" w14:textId="45D4804C" w:rsidR="00A52D91" w:rsidRPr="00911253" w:rsidRDefault="00A52D91">
      <w:pPr>
        <w:suppressAutoHyphens w:val="0"/>
        <w:spacing w:after="0"/>
        <w:jc w:val="left"/>
        <w:rPr>
          <w:rFonts w:ascii="Tahoma" w:hAnsi="Tahoma" w:cs="Tahoma"/>
          <w:lang w:val="el-GR"/>
        </w:rPr>
      </w:pPr>
      <w:r w:rsidRPr="00911253">
        <w:rPr>
          <w:rFonts w:ascii="Tahoma" w:hAnsi="Tahoma" w:cs="Tahoma"/>
          <w:lang w:val="el-GR"/>
        </w:rPr>
        <w:br w:type="page"/>
      </w:r>
    </w:p>
    <w:p w14:paraId="768E8078" w14:textId="0586896D" w:rsidR="001B2D5D" w:rsidRPr="00911253" w:rsidRDefault="001B2D5D" w:rsidP="002243EB">
      <w:pPr>
        <w:pStyle w:val="1"/>
        <w:rPr>
          <w:rFonts w:ascii="Tahoma" w:hAnsi="Tahoma" w:cs="Tahoma"/>
        </w:rPr>
      </w:pPr>
      <w:bookmarkStart w:id="300" w:name="_Toc121925590"/>
      <w:r w:rsidRPr="00911253">
        <w:rPr>
          <w:rFonts w:ascii="Tahoma" w:hAnsi="Tahoma" w:cs="Tahoma"/>
        </w:rPr>
        <w:t>ΕΚΤΕΛΕΣΤΙΚΕΣ ΣΥΜΒΑΣΕΙΣ</w:t>
      </w:r>
      <w:bookmarkEnd w:id="300"/>
      <w:r w:rsidRPr="00911253">
        <w:rPr>
          <w:rFonts w:ascii="Tahoma" w:hAnsi="Tahoma" w:cs="Tahoma"/>
        </w:rPr>
        <w:t xml:space="preserve"> </w:t>
      </w:r>
    </w:p>
    <w:p w14:paraId="6F2B5FD2" w14:textId="77777777" w:rsidR="008929C7" w:rsidRPr="00911253" w:rsidRDefault="008929C7" w:rsidP="008929C7">
      <w:pPr>
        <w:pStyle w:val="21"/>
        <w:rPr>
          <w:rFonts w:ascii="Tahoma" w:hAnsi="Tahoma" w:cs="Tahoma"/>
        </w:rPr>
      </w:pPr>
      <w:bookmarkStart w:id="301" w:name="_Ref89884190"/>
      <w:bookmarkStart w:id="302" w:name="_Toc89934437"/>
      <w:bookmarkStart w:id="303" w:name="_Toc121925591"/>
      <w:r w:rsidRPr="00911253">
        <w:rPr>
          <w:rFonts w:ascii="Tahoma" w:hAnsi="Tahoma" w:cs="Tahoma"/>
        </w:rPr>
        <w:t>Όροι Ανάθεσης Εκτελεστικών Συμβάσεων</w:t>
      </w:r>
      <w:bookmarkEnd w:id="301"/>
      <w:bookmarkEnd w:id="302"/>
      <w:bookmarkEnd w:id="303"/>
    </w:p>
    <w:p w14:paraId="1859DA5F" w14:textId="171E673D" w:rsidR="00B568EA" w:rsidRPr="00911253" w:rsidRDefault="008929C7" w:rsidP="00B568EA">
      <w:pPr>
        <w:suppressAutoHyphens w:val="0"/>
        <w:autoSpaceDE w:val="0"/>
        <w:autoSpaceDN w:val="0"/>
        <w:adjustRightInd w:val="0"/>
        <w:spacing w:line="276" w:lineRule="auto"/>
        <w:rPr>
          <w:rFonts w:ascii="Tahoma" w:hAnsi="Tahoma" w:cs="Tahoma"/>
          <w:color w:val="000000"/>
          <w:szCs w:val="22"/>
          <w:lang w:val="el-GR" w:eastAsia="en-US"/>
        </w:rPr>
      </w:pPr>
      <w:r w:rsidRPr="00911253">
        <w:rPr>
          <w:rFonts w:ascii="Tahoma" w:hAnsi="Tahoma" w:cs="Tahoma"/>
          <w:b/>
          <w:lang w:val="el-GR"/>
        </w:rPr>
        <w:t>6.1.1</w:t>
      </w:r>
      <w:r w:rsidRPr="00911253">
        <w:rPr>
          <w:rFonts w:ascii="Tahoma" w:hAnsi="Tahoma" w:cs="Tahoma"/>
          <w:lang w:val="el-GR"/>
        </w:rPr>
        <w:t xml:space="preserve"> </w:t>
      </w:r>
      <w:r w:rsidR="00B568EA" w:rsidRPr="00911253">
        <w:rPr>
          <w:rFonts w:ascii="Tahoma" w:hAnsi="Tahoma" w:cs="Tahoma"/>
          <w:color w:val="000000"/>
          <w:szCs w:val="22"/>
          <w:lang w:val="el-GR" w:eastAsia="en-US"/>
        </w:rPr>
        <w:t xml:space="preserve">Κατόπιν της σύναψης της συμφωνίας - πλαίσιο με τον Αντισυμβαλλόμενο οικονομικό φορέα που θα αναδειχθεί </w:t>
      </w:r>
      <w:r w:rsidR="00591BE1" w:rsidRPr="00911253">
        <w:rPr>
          <w:rFonts w:ascii="Tahoma" w:hAnsi="Tahoma" w:cs="Tahoma"/>
          <w:color w:val="000000"/>
          <w:szCs w:val="22"/>
          <w:lang w:val="el-GR" w:eastAsia="en-US"/>
        </w:rPr>
        <w:t xml:space="preserve"> για κάθε τμήμα </w:t>
      </w:r>
      <w:r w:rsidR="00B568EA" w:rsidRPr="00911253">
        <w:rPr>
          <w:rFonts w:ascii="Tahoma" w:hAnsi="Tahoma" w:cs="Tahoma"/>
          <w:color w:val="000000"/>
          <w:szCs w:val="22"/>
          <w:lang w:val="el-GR" w:eastAsia="en-US"/>
        </w:rPr>
        <w:t xml:space="preserve">σύμφωνα με την ανωτέρω διαδικασία, </w:t>
      </w:r>
      <w:r w:rsidR="00B568EA" w:rsidRPr="00911253">
        <w:rPr>
          <w:rFonts w:ascii="Tahoma" w:hAnsi="Tahoma" w:cs="Tahoma"/>
          <w:b/>
          <w:color w:val="000000"/>
          <w:szCs w:val="22"/>
          <w:lang w:val="el-GR" w:eastAsia="en-US"/>
        </w:rPr>
        <w:t xml:space="preserve">το </w:t>
      </w:r>
      <w:r w:rsidR="008F4E9B" w:rsidRPr="00911253">
        <w:rPr>
          <w:rFonts w:ascii="Tahoma" w:hAnsi="Tahoma" w:cs="Tahoma"/>
          <w:b/>
          <w:color w:val="000000"/>
          <w:szCs w:val="22"/>
          <w:lang w:val="el-GR" w:eastAsia="en-US"/>
        </w:rPr>
        <w:t>κάθε τμήμα</w:t>
      </w:r>
      <w:r w:rsidR="00B568EA" w:rsidRPr="00911253">
        <w:rPr>
          <w:rFonts w:ascii="Tahoma" w:hAnsi="Tahoma" w:cs="Tahoma"/>
          <w:b/>
          <w:color w:val="000000"/>
          <w:szCs w:val="22"/>
          <w:lang w:val="el-GR" w:eastAsia="en-US"/>
        </w:rPr>
        <w:t xml:space="preserve"> θα χωριστεί σε επιμέρους έργα (εφεξής και </w:t>
      </w:r>
      <w:proofErr w:type="spellStart"/>
      <w:r w:rsidR="00B568EA" w:rsidRPr="00911253">
        <w:rPr>
          <w:rFonts w:ascii="Tahoma" w:hAnsi="Tahoma" w:cs="Tahoma"/>
          <w:b/>
          <w:color w:val="000000"/>
          <w:szCs w:val="22"/>
          <w:lang w:val="el-GR" w:eastAsia="en-US"/>
        </w:rPr>
        <w:t>Υποέργα</w:t>
      </w:r>
      <w:proofErr w:type="spellEnd"/>
      <w:r w:rsidR="00B568EA" w:rsidRPr="00911253">
        <w:rPr>
          <w:rFonts w:ascii="Tahoma" w:hAnsi="Tahoma" w:cs="Tahoma"/>
          <w:b/>
          <w:color w:val="000000"/>
          <w:szCs w:val="22"/>
          <w:lang w:val="el-GR" w:eastAsia="en-US"/>
        </w:rPr>
        <w:t>)</w:t>
      </w:r>
      <w:r w:rsidR="00B568EA" w:rsidRPr="00911253">
        <w:rPr>
          <w:rFonts w:ascii="Tahoma" w:hAnsi="Tahoma" w:cs="Tahoma"/>
          <w:color w:val="000000"/>
          <w:szCs w:val="22"/>
          <w:lang w:val="el-GR" w:eastAsia="en-US"/>
        </w:rPr>
        <w:t xml:space="preserve">, ανάλογα με τις εκάστοτε ανάγκες της Αναθέτουσας Αρχής, των οποίων το επακριβές αντικείμενο, συνολικό τίμημα καθώς και τα χρονοδιαγράμματα εκτέλεσης δεν είναι γνωστά εκ των προτέρων, αλλά θα καθορίζονται με την κάθε Εκτελεστική Σύμβαση που θα υπογράφεται μεταξύ της Αναθέτουσας Αρχής και του Αναδόχου, ο οποίος θα καλείται προς υπογραφή, ύστερα από σχετική διαδικασία, όπως προβλέπεται αμέσως κατωτέρω. </w:t>
      </w:r>
    </w:p>
    <w:p w14:paraId="4A1B3073" w14:textId="77777777" w:rsidR="00B568EA" w:rsidRPr="00911253" w:rsidRDefault="00B568EA" w:rsidP="00B568EA">
      <w:pPr>
        <w:suppressAutoHyphens w:val="0"/>
        <w:autoSpaceDE w:val="0"/>
        <w:autoSpaceDN w:val="0"/>
        <w:adjustRightInd w:val="0"/>
        <w:spacing w:line="276" w:lineRule="auto"/>
        <w:rPr>
          <w:rFonts w:ascii="Tahoma" w:hAnsi="Tahoma" w:cs="Tahoma"/>
          <w:color w:val="000000"/>
          <w:szCs w:val="22"/>
          <w:lang w:val="el-GR" w:eastAsia="en-US"/>
        </w:rPr>
      </w:pPr>
      <w:r w:rsidRPr="00911253">
        <w:rPr>
          <w:rFonts w:ascii="Tahoma" w:hAnsi="Tahoma" w:cs="Tahoma"/>
          <w:color w:val="000000"/>
          <w:szCs w:val="22"/>
          <w:lang w:val="el-GR" w:eastAsia="en-US"/>
        </w:rPr>
        <w:t xml:space="preserve">Ειδικότερα: </w:t>
      </w:r>
    </w:p>
    <w:p w14:paraId="101E7FA0" w14:textId="77777777" w:rsidR="00B568EA" w:rsidRPr="00911253" w:rsidRDefault="00B568EA" w:rsidP="00B568EA">
      <w:pPr>
        <w:suppressAutoHyphens w:val="0"/>
        <w:autoSpaceDE w:val="0"/>
        <w:autoSpaceDN w:val="0"/>
        <w:adjustRightInd w:val="0"/>
        <w:spacing w:line="276" w:lineRule="auto"/>
        <w:rPr>
          <w:rFonts w:ascii="Tahoma" w:hAnsi="Tahoma" w:cs="Tahoma"/>
          <w:color w:val="000000"/>
          <w:szCs w:val="22"/>
          <w:lang w:val="el-GR" w:eastAsia="en-US"/>
        </w:rPr>
      </w:pPr>
      <w:r w:rsidRPr="00911253">
        <w:rPr>
          <w:rFonts w:ascii="Tahoma" w:hAnsi="Tahoma" w:cs="Tahoma"/>
          <w:color w:val="000000"/>
          <w:szCs w:val="22"/>
          <w:lang w:val="el-GR" w:eastAsia="en-US"/>
        </w:rPr>
        <w:t xml:space="preserve">Κάθε φορά που η Αναθέτουσα Αρχή αποφασίζει, στη διάρκεια ισχύος της Συμφωνίας Πλαισίου, την υλοποίηση ενός επιμέρους έργου, θα καλεί τον αντισυμβαλλόμενο είτε να υπογράψει τη σχετική εκτελεστική σύμβαση είτε να προσέλθει σε διαβούλευση και να υποβάλει, κατά κανόνα εντός χρονικού διαστήματος που </w:t>
      </w:r>
      <w:r w:rsidRPr="00911253">
        <w:rPr>
          <w:rFonts w:ascii="Tahoma" w:hAnsi="Tahoma" w:cs="Tahoma"/>
          <w:b/>
          <w:bCs/>
          <w:color w:val="000000"/>
          <w:szCs w:val="22"/>
          <w:lang w:val="el-GR" w:eastAsia="en-US"/>
        </w:rPr>
        <w:t>δεν θα είναι μικρότερο των δέκα (10) εργάσιμων ημερών</w:t>
      </w:r>
      <w:r w:rsidRPr="00911253">
        <w:rPr>
          <w:rFonts w:ascii="Tahoma" w:hAnsi="Tahoma" w:cs="Tahoma"/>
          <w:color w:val="000000"/>
          <w:szCs w:val="22"/>
          <w:lang w:val="el-GR" w:eastAsia="en-US"/>
        </w:rPr>
        <w:t xml:space="preserve">, συμπληρωματικά στοιχεία της αρχικής προσφοράς του για την υλοποίηση του συγκεκριμένου </w:t>
      </w:r>
      <w:proofErr w:type="spellStart"/>
      <w:r w:rsidRPr="00911253">
        <w:rPr>
          <w:rFonts w:ascii="Tahoma" w:hAnsi="Tahoma" w:cs="Tahoma"/>
          <w:color w:val="000000"/>
          <w:szCs w:val="22"/>
          <w:lang w:val="el-GR" w:eastAsia="en-US"/>
        </w:rPr>
        <w:t>Υποέργου</w:t>
      </w:r>
      <w:proofErr w:type="spellEnd"/>
      <w:r w:rsidRPr="00911253">
        <w:rPr>
          <w:rFonts w:ascii="Tahoma" w:hAnsi="Tahoma" w:cs="Tahoma"/>
          <w:color w:val="000000"/>
          <w:szCs w:val="22"/>
          <w:lang w:val="el-GR" w:eastAsia="en-US"/>
        </w:rPr>
        <w:t xml:space="preserve">, σύμφωνα με τις προδιαγραφές που θα αποστείλει η Αναθέτουσα Αρχή με σχετική Πρόσκληση. Στην Πρόσκληση θα αποτυπώνονται κατ’ ελάχιστο: </w:t>
      </w:r>
    </w:p>
    <w:p w14:paraId="7D12DA6A" w14:textId="136FF8BF" w:rsidR="00B568EA" w:rsidRPr="00911253" w:rsidRDefault="00B568EA">
      <w:pPr>
        <w:numPr>
          <w:ilvl w:val="0"/>
          <w:numId w:val="29"/>
        </w:numPr>
        <w:suppressAutoHyphens w:val="0"/>
        <w:autoSpaceDE w:val="0"/>
        <w:autoSpaceDN w:val="0"/>
        <w:adjustRightInd w:val="0"/>
        <w:spacing w:line="276" w:lineRule="auto"/>
        <w:rPr>
          <w:rFonts w:ascii="Tahoma" w:hAnsi="Tahoma" w:cs="Tahoma"/>
          <w:color w:val="000000"/>
          <w:szCs w:val="22"/>
          <w:lang w:val="el-GR" w:eastAsia="en-US"/>
        </w:rPr>
      </w:pPr>
      <w:r w:rsidRPr="00911253">
        <w:rPr>
          <w:rFonts w:ascii="Tahoma" w:hAnsi="Tahoma" w:cs="Tahoma"/>
          <w:color w:val="000000"/>
          <w:szCs w:val="22"/>
          <w:lang w:val="el-GR" w:eastAsia="en-US"/>
        </w:rPr>
        <w:t xml:space="preserve">το ακριβές περιεχόμενο των παρεχόμενων υπηρεσιών του </w:t>
      </w:r>
      <w:proofErr w:type="spellStart"/>
      <w:r w:rsidRPr="00911253">
        <w:rPr>
          <w:rFonts w:ascii="Tahoma" w:hAnsi="Tahoma" w:cs="Tahoma"/>
          <w:color w:val="000000"/>
          <w:szCs w:val="22"/>
          <w:lang w:val="el-GR" w:eastAsia="en-US"/>
        </w:rPr>
        <w:t>υποέργου</w:t>
      </w:r>
      <w:proofErr w:type="spellEnd"/>
      <w:r w:rsidRPr="00911253">
        <w:rPr>
          <w:rFonts w:ascii="Tahoma" w:hAnsi="Tahoma" w:cs="Tahoma"/>
          <w:color w:val="000000"/>
          <w:szCs w:val="22"/>
          <w:lang w:val="el-GR" w:eastAsia="en-US"/>
        </w:rPr>
        <w:t>, ήτοι οι συγκεκριμένες υπηρεσίες που ζητούνται εκ των όσων περιγράφονται στο</w:t>
      </w:r>
      <w:r w:rsidRPr="00911253">
        <w:rPr>
          <w:rFonts w:ascii="Tahoma" w:hAnsi="Tahoma" w:cs="Tahoma"/>
          <w:szCs w:val="22"/>
          <w:lang w:val="el-GR"/>
        </w:rPr>
        <w:t xml:space="preserve"> </w:t>
      </w:r>
      <w:r w:rsidR="00DA476D" w:rsidRPr="00911253">
        <w:rPr>
          <w:rFonts w:ascii="Tahoma" w:hAnsi="Tahoma" w:cs="Tahoma"/>
          <w:szCs w:val="22"/>
          <w:lang w:val="el-GR"/>
        </w:rPr>
        <w:fldChar w:fldCharType="begin"/>
      </w:r>
      <w:r w:rsidR="00DA476D" w:rsidRPr="00911253">
        <w:rPr>
          <w:rFonts w:ascii="Tahoma" w:hAnsi="Tahoma" w:cs="Tahoma"/>
          <w:szCs w:val="22"/>
          <w:lang w:val="el-GR"/>
        </w:rPr>
        <w:instrText xml:space="preserve"> REF _Ref479335837 \h </w:instrText>
      </w:r>
      <w:r w:rsidR="00911253">
        <w:rPr>
          <w:rFonts w:ascii="Tahoma" w:hAnsi="Tahoma" w:cs="Tahoma"/>
          <w:szCs w:val="22"/>
          <w:lang w:val="el-GR"/>
        </w:rPr>
        <w:instrText xml:space="preserve"> \* MERGEFORMAT </w:instrText>
      </w:r>
      <w:r w:rsidR="00DA476D" w:rsidRPr="00911253">
        <w:rPr>
          <w:rFonts w:ascii="Tahoma" w:hAnsi="Tahoma" w:cs="Tahoma"/>
          <w:szCs w:val="22"/>
          <w:lang w:val="el-GR"/>
        </w:rPr>
      </w:r>
      <w:r w:rsidR="00DA476D" w:rsidRPr="00911253">
        <w:rPr>
          <w:rFonts w:ascii="Tahoma" w:hAnsi="Tahoma" w:cs="Tahoma"/>
          <w:szCs w:val="22"/>
          <w:lang w:val="el-GR"/>
        </w:rPr>
        <w:fldChar w:fldCharType="separate"/>
      </w:r>
      <w:r w:rsidR="00EF3AF0" w:rsidRPr="00EF3AF0">
        <w:rPr>
          <w:rFonts w:ascii="Tahoma" w:hAnsi="Tahoma" w:cs="Tahoma"/>
          <w:lang w:val="el-GR"/>
        </w:rPr>
        <w:t>ΠΑΡΑΡΤΗΜΑ Ι – ΑΝΑΛΥΤΙΚΗ ΠΕΡΙΓΡΑΦΗ ΦΥΣΙΚΟΥ ΚΑΙ ΟΙΚΟΝΟΜΙΚΟΥ ΑΝΤΙΚΕΙΜΕΝΟΥ ΤΗΣ ΣΥΜΦΩΝΙΑΣ – ΠΛΑΙΣΙΟ</w:t>
      </w:r>
      <w:r w:rsidR="00DA476D" w:rsidRPr="00911253">
        <w:rPr>
          <w:rFonts w:ascii="Tahoma" w:hAnsi="Tahoma" w:cs="Tahoma"/>
          <w:szCs w:val="22"/>
          <w:lang w:val="el-GR"/>
        </w:rPr>
        <w:fldChar w:fldCharType="end"/>
      </w:r>
      <w:r w:rsidRPr="00911253">
        <w:rPr>
          <w:rFonts w:ascii="Tahoma" w:hAnsi="Tahoma" w:cs="Tahoma"/>
          <w:color w:val="000000"/>
          <w:szCs w:val="22"/>
          <w:lang w:val="el-GR" w:eastAsia="en-US"/>
        </w:rPr>
        <w:t xml:space="preserve">. </w:t>
      </w:r>
    </w:p>
    <w:p w14:paraId="575204AD" w14:textId="77777777" w:rsidR="00B568EA" w:rsidRPr="00911253" w:rsidRDefault="00B568EA">
      <w:pPr>
        <w:numPr>
          <w:ilvl w:val="0"/>
          <w:numId w:val="29"/>
        </w:numPr>
        <w:suppressAutoHyphens w:val="0"/>
        <w:autoSpaceDE w:val="0"/>
        <w:autoSpaceDN w:val="0"/>
        <w:adjustRightInd w:val="0"/>
        <w:spacing w:line="276" w:lineRule="auto"/>
        <w:rPr>
          <w:rFonts w:ascii="Tahoma" w:hAnsi="Tahoma" w:cs="Tahoma"/>
          <w:color w:val="000000"/>
          <w:szCs w:val="22"/>
          <w:lang w:val="el-GR" w:eastAsia="en-US"/>
        </w:rPr>
      </w:pPr>
      <w:r w:rsidRPr="00911253">
        <w:rPr>
          <w:rFonts w:ascii="Tahoma" w:hAnsi="Tahoma" w:cs="Tahoma"/>
          <w:color w:val="000000"/>
          <w:szCs w:val="22"/>
          <w:lang w:val="el-GR" w:eastAsia="en-US"/>
        </w:rPr>
        <w:t xml:space="preserve">το χρονοδιάγραμμα, στο οποίο θα συμπεριλαμβάνονται οι χρόνοι υλοποίησης των επί μέρους φάσεων, </w:t>
      </w:r>
    </w:p>
    <w:p w14:paraId="5181890A" w14:textId="47F8D2CC" w:rsidR="00B568EA" w:rsidRPr="00911253" w:rsidRDefault="00B568EA">
      <w:pPr>
        <w:numPr>
          <w:ilvl w:val="0"/>
          <w:numId w:val="29"/>
        </w:numPr>
        <w:suppressAutoHyphens w:val="0"/>
        <w:autoSpaceDE w:val="0"/>
        <w:autoSpaceDN w:val="0"/>
        <w:adjustRightInd w:val="0"/>
        <w:spacing w:line="276" w:lineRule="auto"/>
        <w:rPr>
          <w:rFonts w:ascii="Tahoma" w:hAnsi="Tahoma" w:cs="Tahoma"/>
          <w:color w:val="000000"/>
          <w:szCs w:val="22"/>
          <w:lang w:val="el-GR" w:eastAsia="en-US"/>
        </w:rPr>
      </w:pPr>
      <w:r w:rsidRPr="00911253">
        <w:rPr>
          <w:rFonts w:ascii="Tahoma" w:hAnsi="Tahoma" w:cs="Tahoma"/>
          <w:color w:val="000000"/>
          <w:szCs w:val="22"/>
          <w:lang w:val="el-GR" w:eastAsia="en-US"/>
        </w:rPr>
        <w:t xml:space="preserve">ο διαθέσιμος προϋπολογισμός, με βάση τις προσφερόμενες τιμές μονάδας των κατά περίπτωση ζητούμενων υπηρεσιών (σύμφωνα με τις τιμές ανά κατηγορία που δόθηκαν στην οικονομική προσφορά του συμβαλλόμενου φορέα), </w:t>
      </w:r>
    </w:p>
    <w:p w14:paraId="717331A7" w14:textId="77777777" w:rsidR="00B568EA" w:rsidRPr="00911253" w:rsidRDefault="00B568EA">
      <w:pPr>
        <w:numPr>
          <w:ilvl w:val="0"/>
          <w:numId w:val="29"/>
        </w:numPr>
        <w:suppressAutoHyphens w:val="0"/>
        <w:autoSpaceDE w:val="0"/>
        <w:autoSpaceDN w:val="0"/>
        <w:adjustRightInd w:val="0"/>
        <w:spacing w:line="276" w:lineRule="auto"/>
        <w:rPr>
          <w:rFonts w:ascii="Tahoma" w:hAnsi="Tahoma" w:cs="Tahoma"/>
          <w:color w:val="000000"/>
          <w:szCs w:val="22"/>
          <w:lang w:val="el-GR" w:eastAsia="en-US"/>
        </w:rPr>
      </w:pPr>
      <w:r w:rsidRPr="00911253">
        <w:rPr>
          <w:rFonts w:ascii="Tahoma" w:hAnsi="Tahoma" w:cs="Tahoma"/>
          <w:color w:val="000000"/>
          <w:szCs w:val="22"/>
          <w:lang w:val="el-GR" w:eastAsia="en-US"/>
        </w:rPr>
        <w:t xml:space="preserve">ο τόπος παροχής των συγκεκριμένων ζητούμενων υπηρεσιών. </w:t>
      </w:r>
    </w:p>
    <w:p w14:paraId="481F7F2D" w14:textId="77777777" w:rsidR="00B568EA" w:rsidRPr="00911253" w:rsidRDefault="00B568EA" w:rsidP="00B568EA">
      <w:pPr>
        <w:suppressAutoHyphens w:val="0"/>
        <w:autoSpaceDE w:val="0"/>
        <w:autoSpaceDN w:val="0"/>
        <w:adjustRightInd w:val="0"/>
        <w:spacing w:line="276" w:lineRule="auto"/>
        <w:rPr>
          <w:rFonts w:ascii="Tahoma" w:hAnsi="Tahoma" w:cs="Tahoma"/>
          <w:b/>
          <w:bCs/>
          <w:color w:val="000000"/>
          <w:szCs w:val="22"/>
          <w:lang w:val="el-GR" w:eastAsia="en-US"/>
        </w:rPr>
      </w:pPr>
    </w:p>
    <w:p w14:paraId="7B5EB916" w14:textId="77777777" w:rsidR="00B568EA" w:rsidRPr="00911253" w:rsidRDefault="00B568EA" w:rsidP="00B568EA">
      <w:pPr>
        <w:suppressAutoHyphens w:val="0"/>
        <w:autoSpaceDE w:val="0"/>
        <w:autoSpaceDN w:val="0"/>
        <w:adjustRightInd w:val="0"/>
        <w:spacing w:line="276" w:lineRule="auto"/>
        <w:rPr>
          <w:rFonts w:ascii="Tahoma" w:hAnsi="Tahoma" w:cs="Tahoma"/>
          <w:color w:val="000000"/>
          <w:szCs w:val="22"/>
          <w:lang w:val="el-GR" w:eastAsia="en-US"/>
        </w:rPr>
      </w:pPr>
      <w:r w:rsidRPr="00911253">
        <w:rPr>
          <w:rFonts w:ascii="Tahoma" w:hAnsi="Tahoma" w:cs="Tahoma"/>
          <w:b/>
          <w:bCs/>
          <w:color w:val="000000"/>
          <w:szCs w:val="22"/>
          <w:lang w:val="el-GR" w:eastAsia="en-US"/>
        </w:rPr>
        <w:t xml:space="preserve">6.1.2 </w:t>
      </w:r>
      <w:r w:rsidRPr="00911253">
        <w:rPr>
          <w:rFonts w:ascii="Tahoma" w:hAnsi="Tahoma" w:cs="Tahoma"/>
          <w:color w:val="000000"/>
          <w:szCs w:val="22"/>
          <w:lang w:val="el-GR" w:eastAsia="en-US"/>
        </w:rPr>
        <w:t xml:space="preserve">Αν ο συμβαλλόμενος στη συμφωνία πλαίσιο οικονομικός φορέας δεν προσέλθει σε διαβούλευση ή δεν υποβάλει τα ζητούμενα συμπληρωματικά στοιχεία της αρχικής του προσφοράς, η Αναθέτουσα Αρχή τον κηρύσσει έκπτωτο και καταπίπτει το σύνολο της εναπομείνασας εγγύησης καλής εκτέλεσης της συμφωνίας-πλαίσιο. </w:t>
      </w:r>
    </w:p>
    <w:p w14:paraId="7BEF75BA" w14:textId="77777777" w:rsidR="00B568EA" w:rsidRPr="00911253" w:rsidRDefault="00B568EA" w:rsidP="00B568EA">
      <w:pPr>
        <w:suppressAutoHyphens w:val="0"/>
        <w:autoSpaceDE w:val="0"/>
        <w:autoSpaceDN w:val="0"/>
        <w:adjustRightInd w:val="0"/>
        <w:spacing w:line="276" w:lineRule="auto"/>
        <w:rPr>
          <w:rFonts w:ascii="Tahoma" w:hAnsi="Tahoma" w:cs="Tahoma"/>
          <w:color w:val="000000"/>
          <w:szCs w:val="22"/>
          <w:lang w:val="el-GR" w:eastAsia="en-US"/>
        </w:rPr>
      </w:pPr>
    </w:p>
    <w:p w14:paraId="2C8460C6" w14:textId="77777777" w:rsidR="00B568EA" w:rsidRPr="00911253" w:rsidRDefault="00B568EA" w:rsidP="00B568EA">
      <w:pPr>
        <w:spacing w:line="276" w:lineRule="auto"/>
        <w:rPr>
          <w:rFonts w:ascii="Tahoma" w:hAnsi="Tahoma" w:cs="Tahoma"/>
          <w:color w:val="000000"/>
          <w:szCs w:val="22"/>
          <w:lang w:val="el-GR" w:eastAsia="en-US"/>
        </w:rPr>
      </w:pPr>
      <w:r w:rsidRPr="00911253">
        <w:rPr>
          <w:rFonts w:ascii="Tahoma" w:hAnsi="Tahoma" w:cs="Tahoma"/>
          <w:b/>
          <w:bCs/>
          <w:color w:val="000000"/>
          <w:szCs w:val="22"/>
          <w:lang w:val="el-GR" w:eastAsia="en-US"/>
        </w:rPr>
        <w:t xml:space="preserve">6.1.3 </w:t>
      </w:r>
      <w:r w:rsidRPr="00911253">
        <w:rPr>
          <w:rFonts w:ascii="Tahoma" w:hAnsi="Tahoma" w:cs="Tahoma"/>
          <w:color w:val="000000"/>
          <w:szCs w:val="22"/>
          <w:lang w:val="el-GR" w:eastAsia="en-US"/>
        </w:rPr>
        <w:t>Σε κάθε Εκτελεστική Σύμβαση θα καθορίζεται το αντικείμενο των υπηρεσιών και το χρονοδιάγραμμα ολοκλήρωσης, σύμφωνα με τη σχετική Πρόσκληση της Αναθέτουσας Αρχής και ενδεχόμενα την αντίστοιχη συμπληρωματική προσφορά του Αναδόχου της Εκτελεστικής Σύμβασης. Σημειώνεται ότι η Αναθέτουσα αρχή κατά τη διάρκεια της Εκτελεστικής Σύμβασης θα μεριμνήσει ώστε να υπάρχει η απαραίτητη συνεργασία μεταξύ του αντισυμβαλλόμενου και των εμπλεκομένων που σχετίζονται με της υπηρεσίες της.</w:t>
      </w:r>
    </w:p>
    <w:p w14:paraId="5F01B540" w14:textId="6D815DAD" w:rsidR="008929C7" w:rsidRPr="00911253" w:rsidRDefault="008929C7" w:rsidP="00B568EA">
      <w:pPr>
        <w:rPr>
          <w:rFonts w:ascii="Tahoma" w:hAnsi="Tahoma" w:cs="Tahoma"/>
          <w:lang w:val="el-GR"/>
        </w:rPr>
      </w:pPr>
    </w:p>
    <w:p w14:paraId="5D29190A" w14:textId="58D91B5C" w:rsidR="00C35F33" w:rsidRPr="00911253" w:rsidRDefault="00C35F33" w:rsidP="00C35F33">
      <w:pPr>
        <w:pStyle w:val="21"/>
        <w:rPr>
          <w:rFonts w:ascii="Tahoma" w:hAnsi="Tahoma" w:cs="Tahoma"/>
        </w:rPr>
      </w:pPr>
      <w:bookmarkStart w:id="304" w:name="_Ref89782834"/>
      <w:bookmarkStart w:id="305" w:name="_Toc89934438"/>
      <w:bookmarkStart w:id="306" w:name="_Toc121925592"/>
      <w:r w:rsidRPr="00911253">
        <w:rPr>
          <w:rFonts w:ascii="Tahoma" w:hAnsi="Tahoma" w:cs="Tahoma"/>
        </w:rPr>
        <w:t xml:space="preserve">Δικαιολογητικά </w:t>
      </w:r>
      <w:r w:rsidR="003876F2" w:rsidRPr="00911253">
        <w:rPr>
          <w:rFonts w:ascii="Tahoma" w:hAnsi="Tahoma" w:cs="Tahoma"/>
        </w:rPr>
        <w:t xml:space="preserve">προσωρινού αναδόχου </w:t>
      </w:r>
      <w:r w:rsidRPr="00911253">
        <w:rPr>
          <w:rFonts w:ascii="Tahoma" w:hAnsi="Tahoma" w:cs="Tahoma"/>
        </w:rPr>
        <w:t>εκτελεστικής σύμβασης</w:t>
      </w:r>
      <w:bookmarkEnd w:id="304"/>
      <w:bookmarkEnd w:id="305"/>
      <w:bookmarkEnd w:id="306"/>
      <w:r w:rsidRPr="00911253">
        <w:rPr>
          <w:rFonts w:ascii="Tahoma" w:hAnsi="Tahoma" w:cs="Tahoma"/>
        </w:rPr>
        <w:t xml:space="preserve"> </w:t>
      </w:r>
    </w:p>
    <w:p w14:paraId="2487D718" w14:textId="7B2D1BCE" w:rsidR="00C35F33" w:rsidRPr="00911253" w:rsidRDefault="000A5EF0" w:rsidP="0035644F">
      <w:pPr>
        <w:pStyle w:val="Normal2"/>
        <w:rPr>
          <w:rFonts w:ascii="Tahoma" w:hAnsi="Tahoma" w:cs="Tahoma"/>
        </w:rPr>
      </w:pPr>
      <w:r w:rsidRPr="00911253">
        <w:rPr>
          <w:rFonts w:ascii="Tahoma" w:hAnsi="Tahoma" w:cs="Tahoma"/>
          <w:b/>
        </w:rPr>
        <w:t>6.</w:t>
      </w:r>
      <w:r w:rsidR="007E2DF3" w:rsidRPr="00911253">
        <w:rPr>
          <w:rFonts w:ascii="Tahoma" w:hAnsi="Tahoma" w:cs="Tahoma"/>
          <w:b/>
        </w:rPr>
        <w:t>2</w:t>
      </w:r>
      <w:r w:rsidRPr="00911253">
        <w:rPr>
          <w:rFonts w:ascii="Tahoma" w:hAnsi="Tahoma" w:cs="Tahoma"/>
          <w:b/>
        </w:rPr>
        <w:t xml:space="preserve">.1 </w:t>
      </w:r>
      <w:r w:rsidR="00402BE9" w:rsidRPr="00911253">
        <w:rPr>
          <w:rFonts w:ascii="Tahoma" w:hAnsi="Tahoma" w:cs="Tahoma"/>
        </w:rPr>
        <w:t>Ο αντισυμβαλλόμενος στον οποίο πρόκειται να γίνει η κατακύρωση της Εκτελεστικής Σύμβασης, ειδοποιείται μέσω ΕΣΗΔΗΣ από τον Αναθέτουσα Αρχή να υποβάλει στο δικτυακό τόπο του συγκεκριμένου διαγωνισμού ενημερωμένα τα σχετικά δικαιολογητικά σύμφωνα με τα άρθρα 79 και 80, και κατά περίπτωση του άρθρου 82 του Ν.4412/16.</w:t>
      </w:r>
    </w:p>
    <w:p w14:paraId="3D7F7144" w14:textId="4035C2BC" w:rsidR="00C35F33" w:rsidRPr="00911253" w:rsidRDefault="00C35F33" w:rsidP="003E4DD3">
      <w:pPr>
        <w:pStyle w:val="Normal2"/>
        <w:rPr>
          <w:rFonts w:ascii="Tahoma" w:hAnsi="Tahoma" w:cs="Tahoma"/>
        </w:rPr>
      </w:pPr>
    </w:p>
    <w:p w14:paraId="65FF4AE6" w14:textId="0D981D45" w:rsidR="007C48FA" w:rsidRPr="00911253" w:rsidRDefault="007C48FA" w:rsidP="007C48FA">
      <w:pPr>
        <w:pStyle w:val="21"/>
        <w:rPr>
          <w:rFonts w:ascii="Tahoma" w:hAnsi="Tahoma" w:cs="Tahoma"/>
        </w:rPr>
      </w:pPr>
      <w:bookmarkStart w:id="307" w:name="_Ref89782846"/>
      <w:bookmarkStart w:id="308" w:name="_Toc89934439"/>
      <w:bookmarkStart w:id="309" w:name="_Toc121925593"/>
      <w:r w:rsidRPr="00911253">
        <w:rPr>
          <w:rFonts w:ascii="Tahoma" w:hAnsi="Tahoma" w:cs="Tahoma"/>
        </w:rPr>
        <w:t xml:space="preserve">Αξιολόγηση δικαιολογητικών προσωρινού αναδόχου </w:t>
      </w:r>
      <w:r w:rsidR="003876F2" w:rsidRPr="00911253">
        <w:rPr>
          <w:rFonts w:ascii="Tahoma" w:hAnsi="Tahoma" w:cs="Tahoma"/>
        </w:rPr>
        <w:t>εκτελεστικής σύμβασης</w:t>
      </w:r>
      <w:bookmarkEnd w:id="307"/>
      <w:bookmarkEnd w:id="308"/>
      <w:bookmarkEnd w:id="309"/>
    </w:p>
    <w:p w14:paraId="7D5070DF" w14:textId="12759528" w:rsidR="00402BE9" w:rsidRPr="00911253" w:rsidRDefault="00402BE9" w:rsidP="00402BE9">
      <w:pPr>
        <w:pStyle w:val="Normal2"/>
        <w:rPr>
          <w:rFonts w:ascii="Tahoma" w:hAnsi="Tahoma" w:cs="Tahoma"/>
        </w:rPr>
      </w:pPr>
      <w:r w:rsidRPr="00911253">
        <w:rPr>
          <w:rFonts w:ascii="Tahoma" w:hAnsi="Tahoma" w:cs="Tahoma"/>
          <w:b/>
          <w:bCs/>
        </w:rPr>
        <w:t xml:space="preserve">6.3.1 </w:t>
      </w:r>
      <w:r w:rsidRPr="00911253">
        <w:rPr>
          <w:rFonts w:ascii="Tahoma" w:hAnsi="Tahoma" w:cs="Tahoma"/>
        </w:rPr>
        <w:t>Η αξιολόγηση των δικαιολογητικών προσωρινού αναδόχου θα διενεργηθεί σύμφωνα με τα αναφερόμενα στο άρθρο</w:t>
      </w:r>
      <w:r w:rsidR="00FD295C" w:rsidRPr="00911253">
        <w:rPr>
          <w:rFonts w:ascii="Tahoma" w:hAnsi="Tahoma" w:cs="Tahoma"/>
        </w:rPr>
        <w:t xml:space="preserve"> </w:t>
      </w:r>
      <w:r w:rsidR="00FD295C" w:rsidRPr="00911253">
        <w:rPr>
          <w:rFonts w:ascii="Tahoma" w:hAnsi="Tahoma" w:cs="Tahoma"/>
        </w:rPr>
        <w:fldChar w:fldCharType="begin"/>
      </w:r>
      <w:r w:rsidR="00FD295C" w:rsidRPr="00911253">
        <w:rPr>
          <w:rFonts w:ascii="Tahoma" w:hAnsi="Tahoma" w:cs="Tahoma"/>
        </w:rPr>
        <w:instrText xml:space="preserve"> REF _Ref479334794 \r \h </w:instrText>
      </w:r>
      <w:r w:rsidR="00911253">
        <w:rPr>
          <w:rFonts w:ascii="Tahoma" w:hAnsi="Tahoma" w:cs="Tahoma"/>
        </w:rPr>
        <w:instrText xml:space="preserve"> \* MERGEFORMAT </w:instrText>
      </w:r>
      <w:r w:rsidR="00FD295C" w:rsidRPr="00911253">
        <w:rPr>
          <w:rFonts w:ascii="Tahoma" w:hAnsi="Tahoma" w:cs="Tahoma"/>
        </w:rPr>
      </w:r>
      <w:r w:rsidR="00FD295C" w:rsidRPr="00911253">
        <w:rPr>
          <w:rFonts w:ascii="Tahoma" w:hAnsi="Tahoma" w:cs="Tahoma"/>
        </w:rPr>
        <w:fldChar w:fldCharType="separate"/>
      </w:r>
      <w:r w:rsidR="00EF3AF0">
        <w:rPr>
          <w:rFonts w:ascii="Tahoma" w:hAnsi="Tahoma" w:cs="Tahoma"/>
          <w:cs/>
        </w:rPr>
        <w:t>‎</w:t>
      </w:r>
      <w:r w:rsidR="00EF3AF0">
        <w:rPr>
          <w:rFonts w:ascii="Tahoma" w:hAnsi="Tahoma" w:cs="Tahoma"/>
        </w:rPr>
        <w:t>3.2</w:t>
      </w:r>
      <w:r w:rsidR="00FD295C" w:rsidRPr="00911253">
        <w:rPr>
          <w:rFonts w:ascii="Tahoma" w:hAnsi="Tahoma" w:cs="Tahoma"/>
        </w:rPr>
        <w:fldChar w:fldCharType="end"/>
      </w:r>
      <w:r w:rsidRPr="00911253">
        <w:rPr>
          <w:rFonts w:ascii="Tahoma" w:hAnsi="Tahoma" w:cs="Tahoma"/>
        </w:rPr>
        <w:t xml:space="preserve"> </w:t>
      </w:r>
      <w:r w:rsidR="00FD295C" w:rsidRPr="00911253">
        <w:rPr>
          <w:rFonts w:ascii="Tahoma" w:hAnsi="Tahoma" w:cs="Tahoma"/>
        </w:rPr>
        <w:t>«</w:t>
      </w:r>
      <w:r w:rsidRPr="00911253">
        <w:rPr>
          <w:rFonts w:ascii="Tahoma" w:hAnsi="Tahoma" w:cs="Tahoma"/>
        </w:rPr>
        <w:fldChar w:fldCharType="begin"/>
      </w:r>
      <w:r w:rsidRPr="00911253">
        <w:rPr>
          <w:rFonts w:ascii="Tahoma" w:hAnsi="Tahoma" w:cs="Tahoma"/>
        </w:rPr>
        <w:instrText xml:space="preserve"> REF _Ref479334794 \h  \* MERGEFORMAT </w:instrText>
      </w:r>
      <w:r w:rsidRPr="00911253">
        <w:rPr>
          <w:rFonts w:ascii="Tahoma" w:hAnsi="Tahoma" w:cs="Tahoma"/>
        </w:rPr>
      </w:r>
      <w:r w:rsidRPr="00911253">
        <w:rPr>
          <w:rFonts w:ascii="Tahoma" w:hAnsi="Tahoma" w:cs="Tahoma"/>
        </w:rPr>
        <w:fldChar w:fldCharType="separate"/>
      </w:r>
      <w:r w:rsidR="00EF3AF0" w:rsidRPr="00911253">
        <w:rPr>
          <w:rFonts w:ascii="Tahoma" w:hAnsi="Tahoma" w:cs="Tahoma"/>
        </w:rPr>
        <w:t>Πρόσκληση υποβολής δικαιολογητικών κατακύρωσης - Δικαιολογητικά κατακύρωσης</w:t>
      </w:r>
      <w:r w:rsidRPr="00911253">
        <w:rPr>
          <w:rFonts w:ascii="Tahoma" w:hAnsi="Tahoma" w:cs="Tahoma"/>
        </w:rPr>
        <w:fldChar w:fldCharType="end"/>
      </w:r>
      <w:r w:rsidRPr="00911253">
        <w:rPr>
          <w:rFonts w:ascii="Tahoma" w:hAnsi="Tahoma" w:cs="Tahoma"/>
        </w:rPr>
        <w:t xml:space="preserve">» της παρούσας διακήρυξης. </w:t>
      </w:r>
    </w:p>
    <w:p w14:paraId="12072628" w14:textId="16DD3157" w:rsidR="00402BE9" w:rsidRPr="00911253" w:rsidRDefault="00402BE9" w:rsidP="00402BE9">
      <w:pPr>
        <w:pStyle w:val="Normal2"/>
        <w:rPr>
          <w:rFonts w:ascii="Tahoma" w:hAnsi="Tahoma" w:cs="Tahoma"/>
        </w:rPr>
      </w:pPr>
      <w:r w:rsidRPr="00911253">
        <w:rPr>
          <w:rFonts w:ascii="Tahoma" w:hAnsi="Tahoma" w:cs="Tahoma"/>
          <w:b/>
          <w:bCs/>
        </w:rPr>
        <w:t xml:space="preserve">6.3.2 </w:t>
      </w:r>
      <w:r w:rsidRPr="00911253">
        <w:rPr>
          <w:rFonts w:ascii="Tahoma" w:hAnsi="Tahoma" w:cs="Tahoma"/>
        </w:rPr>
        <w:t xml:space="preserve">Εφόσον συντρέχουν οι περιπτώσεις i), </w:t>
      </w:r>
      <w:proofErr w:type="spellStart"/>
      <w:r w:rsidRPr="00911253">
        <w:rPr>
          <w:rFonts w:ascii="Tahoma" w:hAnsi="Tahoma" w:cs="Tahoma"/>
        </w:rPr>
        <w:t>ii</w:t>
      </w:r>
      <w:proofErr w:type="spellEnd"/>
      <w:r w:rsidRPr="00911253">
        <w:rPr>
          <w:rFonts w:ascii="Tahoma" w:hAnsi="Tahoma" w:cs="Tahoma"/>
        </w:rPr>
        <w:t xml:space="preserve">), </w:t>
      </w:r>
      <w:proofErr w:type="spellStart"/>
      <w:r w:rsidRPr="00911253">
        <w:rPr>
          <w:rFonts w:ascii="Tahoma" w:hAnsi="Tahoma" w:cs="Tahoma"/>
        </w:rPr>
        <w:t>iii</w:t>
      </w:r>
      <w:proofErr w:type="spellEnd"/>
      <w:r w:rsidRPr="00911253">
        <w:rPr>
          <w:rFonts w:ascii="Tahoma" w:hAnsi="Tahoma" w:cs="Tahoma"/>
        </w:rPr>
        <w:t xml:space="preserve">) του άρθρο </w:t>
      </w:r>
      <w:r w:rsidRPr="00911253">
        <w:rPr>
          <w:rFonts w:ascii="Tahoma" w:hAnsi="Tahoma" w:cs="Tahoma"/>
        </w:rPr>
        <w:fldChar w:fldCharType="begin"/>
      </w:r>
      <w:r w:rsidRPr="00911253">
        <w:rPr>
          <w:rFonts w:ascii="Tahoma" w:hAnsi="Tahoma" w:cs="Tahoma"/>
        </w:rPr>
        <w:instrText xml:space="preserve"> REF _Ref479334794 \r \h  \* MERGEFORMAT </w:instrText>
      </w:r>
      <w:r w:rsidRPr="00911253">
        <w:rPr>
          <w:rFonts w:ascii="Tahoma" w:hAnsi="Tahoma" w:cs="Tahoma"/>
        </w:rPr>
      </w:r>
      <w:r w:rsidRPr="00911253">
        <w:rPr>
          <w:rFonts w:ascii="Tahoma" w:hAnsi="Tahoma" w:cs="Tahoma"/>
        </w:rPr>
        <w:fldChar w:fldCharType="separate"/>
      </w:r>
      <w:r w:rsidR="00EF3AF0">
        <w:rPr>
          <w:rFonts w:ascii="Tahoma" w:hAnsi="Tahoma" w:cs="Tahoma"/>
          <w:cs/>
        </w:rPr>
        <w:t>‎</w:t>
      </w:r>
      <w:r w:rsidR="00EF3AF0">
        <w:rPr>
          <w:rFonts w:ascii="Tahoma" w:hAnsi="Tahoma" w:cs="Tahoma"/>
        </w:rPr>
        <w:t>3.2</w:t>
      </w:r>
      <w:r w:rsidRPr="00911253">
        <w:rPr>
          <w:rFonts w:ascii="Tahoma" w:hAnsi="Tahoma" w:cs="Tahoma"/>
        </w:rPr>
        <w:fldChar w:fldCharType="end"/>
      </w:r>
      <w:r w:rsidRPr="00911253">
        <w:rPr>
          <w:rFonts w:ascii="Tahoma" w:hAnsi="Tahoma" w:cs="Tahoma"/>
        </w:rPr>
        <w:t xml:space="preserve"> «</w:t>
      </w:r>
      <w:r w:rsidRPr="00911253">
        <w:rPr>
          <w:rFonts w:ascii="Tahoma" w:hAnsi="Tahoma" w:cs="Tahoma"/>
        </w:rPr>
        <w:fldChar w:fldCharType="begin"/>
      </w:r>
      <w:r w:rsidRPr="00911253">
        <w:rPr>
          <w:rFonts w:ascii="Tahoma" w:hAnsi="Tahoma" w:cs="Tahoma"/>
        </w:rPr>
        <w:instrText xml:space="preserve"> REF _Ref479334794 \h  \* MERGEFORMAT </w:instrText>
      </w:r>
      <w:r w:rsidRPr="00911253">
        <w:rPr>
          <w:rFonts w:ascii="Tahoma" w:hAnsi="Tahoma" w:cs="Tahoma"/>
        </w:rPr>
      </w:r>
      <w:r w:rsidRPr="00911253">
        <w:rPr>
          <w:rFonts w:ascii="Tahoma" w:hAnsi="Tahoma" w:cs="Tahoma"/>
        </w:rPr>
        <w:fldChar w:fldCharType="separate"/>
      </w:r>
      <w:r w:rsidR="00EF3AF0" w:rsidRPr="00911253">
        <w:rPr>
          <w:rFonts w:ascii="Tahoma" w:hAnsi="Tahoma" w:cs="Tahoma"/>
        </w:rPr>
        <w:t>Πρόσκληση υποβολής δικαιολογητικών κατακύρωσης - Δικαιολογητικά κατακύρωσης</w:t>
      </w:r>
      <w:r w:rsidRPr="00911253">
        <w:rPr>
          <w:rFonts w:ascii="Tahoma" w:hAnsi="Tahoma" w:cs="Tahoma"/>
        </w:rPr>
        <w:fldChar w:fldCharType="end"/>
      </w:r>
      <w:r w:rsidRPr="00911253">
        <w:rPr>
          <w:rFonts w:ascii="Tahoma" w:hAnsi="Tahoma" w:cs="Tahoma"/>
        </w:rPr>
        <w:t>» της διακήρυξης, ο προσωρινός ανάδοχος κηρύσσεται έκπτωτος, καταπίπτει υπέρ της αναθέτουσας αρχής η εγγύηση καλής εκτέλεσης της Συμφωνίας</w:t>
      </w:r>
      <w:r w:rsidR="007E2DF3" w:rsidRPr="00911253">
        <w:rPr>
          <w:rFonts w:ascii="Tahoma" w:hAnsi="Tahoma" w:cs="Tahoma"/>
        </w:rPr>
        <w:t>-</w:t>
      </w:r>
      <w:r w:rsidRPr="00911253">
        <w:rPr>
          <w:rFonts w:ascii="Tahoma" w:hAnsi="Tahoma" w:cs="Tahoma"/>
        </w:rPr>
        <w:t xml:space="preserve">πλαίσιο του προσωρινού ανάδοχου και η κατακύρωση γίνεται στον επόμενο στη σειρά κατάταξης αντισυμβαλλόμενο, τηρουμένης της σχετικής διαδικασίας.  </w:t>
      </w:r>
    </w:p>
    <w:p w14:paraId="374F8BD9" w14:textId="77777777" w:rsidR="00402BE9" w:rsidRPr="00911253" w:rsidRDefault="00402BE9" w:rsidP="00402BE9">
      <w:pPr>
        <w:pStyle w:val="Normal2"/>
        <w:rPr>
          <w:rFonts w:ascii="Tahoma" w:hAnsi="Tahoma" w:cs="Tahoma"/>
        </w:rPr>
      </w:pPr>
      <w:r w:rsidRPr="00911253">
        <w:rPr>
          <w:rFonts w:ascii="Tahoma" w:hAnsi="Tahoma" w:cs="Tahoma"/>
          <w:b/>
          <w:bCs/>
        </w:rPr>
        <w:t xml:space="preserve">6.3.3 </w:t>
      </w:r>
      <w:r w:rsidRPr="00911253">
        <w:rPr>
          <w:rFonts w:ascii="Tahoma" w:hAnsi="Tahoma" w:cs="Tahoma"/>
        </w:rPr>
        <w:t xml:space="preserve">Οι οικονομικοί φορείς σύμφωνα με την παρ.6 του άρθρου 79 του Ν.4412/16 δεν υποχρεούνται να υποβάλουν δικαιολογητικά, όταν η αναθέτουσα αρχή που έχει αναθέσει τη σύμβαση ή συνάψει τη συμφωνία-πλαίσιο, διαθέτει ήδη τα δικαιολογητικά αυτά. </w:t>
      </w:r>
    </w:p>
    <w:p w14:paraId="2D6B6C49" w14:textId="41E1A8D9" w:rsidR="00516751" w:rsidRPr="00911253" w:rsidRDefault="00516751" w:rsidP="00516751">
      <w:pPr>
        <w:pStyle w:val="Normal2"/>
        <w:rPr>
          <w:rFonts w:ascii="Tahoma" w:hAnsi="Tahoma" w:cs="Tahoma"/>
        </w:rPr>
      </w:pPr>
    </w:p>
    <w:p w14:paraId="5F6F0150" w14:textId="524DA9A1" w:rsidR="00573782" w:rsidRPr="00911253" w:rsidRDefault="00573782" w:rsidP="00573782">
      <w:pPr>
        <w:pStyle w:val="21"/>
        <w:rPr>
          <w:rFonts w:ascii="Tahoma" w:hAnsi="Tahoma" w:cs="Tahoma"/>
        </w:rPr>
      </w:pPr>
      <w:bookmarkStart w:id="310" w:name="_Ref89782854"/>
      <w:bookmarkStart w:id="311" w:name="_Toc89934440"/>
      <w:bookmarkStart w:id="312" w:name="_Toc121925594"/>
      <w:r w:rsidRPr="00911253">
        <w:rPr>
          <w:rFonts w:ascii="Tahoma" w:hAnsi="Tahoma" w:cs="Tahoma"/>
        </w:rPr>
        <w:t>Κατακύρωση – σύναψη εκτελεστικής σύμβασης</w:t>
      </w:r>
      <w:bookmarkEnd w:id="310"/>
      <w:bookmarkEnd w:id="311"/>
      <w:bookmarkEnd w:id="312"/>
      <w:r w:rsidRPr="00911253">
        <w:rPr>
          <w:rFonts w:ascii="Tahoma" w:hAnsi="Tahoma" w:cs="Tahoma"/>
        </w:rPr>
        <w:t xml:space="preserve"> </w:t>
      </w:r>
    </w:p>
    <w:p w14:paraId="0E5D3AF5" w14:textId="429A9F7D" w:rsidR="009F373B" w:rsidRPr="00911253" w:rsidRDefault="00402BE9" w:rsidP="009F373B">
      <w:pPr>
        <w:pStyle w:val="Normal2"/>
        <w:rPr>
          <w:rFonts w:ascii="Tahoma" w:hAnsi="Tahoma" w:cs="Tahoma"/>
        </w:rPr>
      </w:pPr>
      <w:r w:rsidRPr="00911253">
        <w:rPr>
          <w:rFonts w:ascii="Tahoma" w:hAnsi="Tahoma" w:cs="Tahoma"/>
          <w:b/>
          <w:bCs/>
        </w:rPr>
        <w:t>6.4.1</w:t>
      </w:r>
      <w:r w:rsidRPr="00911253">
        <w:rPr>
          <w:rFonts w:ascii="Tahoma" w:hAnsi="Tahoma" w:cs="Tahoma"/>
        </w:rPr>
        <w:t xml:space="preserve"> Η Αναθέτουσα Αρχή κοινοποιεί αμέσως την απόφαση κατακύρωσης μαζί με αντίγραφο όλων των πρακτικών της διαδικασίας ελέγχου των δικαιολογητικών κατακύρωσης, σε κάθε </w:t>
      </w:r>
      <w:r w:rsidR="009F373B" w:rsidRPr="00911253">
        <w:rPr>
          <w:rFonts w:ascii="Tahoma" w:hAnsi="Tahoma" w:cs="Tahoma"/>
        </w:rPr>
        <w:t>Αντισυμβαλλόμενο της Συμφωνίας Πλαίσιο</w:t>
      </w:r>
      <w:r w:rsidRPr="00911253">
        <w:rPr>
          <w:rFonts w:ascii="Tahoma" w:hAnsi="Tahoma" w:cs="Tahoma"/>
        </w:rPr>
        <w:t>, ηλεκτρονικά μέσω του συστήματος</w:t>
      </w:r>
      <w:r w:rsidR="009F373B" w:rsidRPr="00911253">
        <w:rPr>
          <w:rFonts w:ascii="Tahoma" w:hAnsi="Tahoma" w:cs="Tahoma"/>
        </w:rPr>
        <w:t xml:space="preserve"> ΕΣΗΔΗΣ</w:t>
      </w:r>
      <w:r w:rsidRPr="00911253">
        <w:rPr>
          <w:rFonts w:ascii="Tahoma" w:hAnsi="Tahoma" w:cs="Tahoma"/>
        </w:rPr>
        <w:t xml:space="preserve">. </w:t>
      </w:r>
    </w:p>
    <w:p w14:paraId="0964A368" w14:textId="38C4CC0C" w:rsidR="009F373B" w:rsidRPr="00911253" w:rsidRDefault="009F373B" w:rsidP="009F373B">
      <w:pPr>
        <w:pStyle w:val="Normal2"/>
        <w:rPr>
          <w:rFonts w:ascii="Tahoma" w:hAnsi="Tahoma" w:cs="Tahoma"/>
        </w:rPr>
      </w:pPr>
      <w:r w:rsidRPr="00911253">
        <w:rPr>
          <w:rFonts w:ascii="Tahoma" w:hAnsi="Tahoma" w:cs="Tahoma"/>
        </w:rPr>
        <w:t xml:space="preserve">Η απόφαση κατακύρωσης καθίσταται οριστική  εφόσον: </w:t>
      </w:r>
    </w:p>
    <w:p w14:paraId="74DD8640" w14:textId="77777777" w:rsidR="009F373B" w:rsidRPr="00911253" w:rsidRDefault="009F373B" w:rsidP="009F373B">
      <w:pPr>
        <w:pStyle w:val="Normal2"/>
        <w:rPr>
          <w:rFonts w:ascii="Tahoma" w:hAnsi="Tahoma" w:cs="Tahoma"/>
        </w:rPr>
      </w:pPr>
      <w:r w:rsidRPr="00911253">
        <w:rPr>
          <w:rFonts w:ascii="Tahoma" w:hAnsi="Tahoma" w:cs="Tahoma"/>
        </w:rPr>
        <w:t>α) κοινοποιηθεί σύμφωνα με την προηγούμενη παράγραφο,</w:t>
      </w:r>
    </w:p>
    <w:p w14:paraId="71742B4D" w14:textId="09CE515F" w:rsidR="009F373B" w:rsidRPr="00702E93" w:rsidRDefault="009F373B" w:rsidP="009F373B">
      <w:pPr>
        <w:pStyle w:val="Normal2"/>
        <w:rPr>
          <w:rFonts w:ascii="Tahoma" w:hAnsi="Tahoma" w:cs="Tahoma"/>
        </w:rPr>
      </w:pPr>
      <w:r w:rsidRPr="00911253">
        <w:rPr>
          <w:rFonts w:ascii="Tahoma" w:hAnsi="Tahoma" w:cs="Tahoma"/>
        </w:rPr>
        <w:t xml:space="preserve">β) ολοκληρωθεί επιτυχώς ο </w:t>
      </w:r>
      <w:proofErr w:type="spellStart"/>
      <w:r w:rsidRPr="00911253">
        <w:rPr>
          <w:rFonts w:ascii="Tahoma" w:hAnsi="Tahoma" w:cs="Tahoma"/>
        </w:rPr>
        <w:t>προσυμβατικός</w:t>
      </w:r>
      <w:proofErr w:type="spellEnd"/>
      <w:r w:rsidRPr="00911253">
        <w:rPr>
          <w:rFonts w:ascii="Tahoma" w:hAnsi="Tahoma" w:cs="Tahoma"/>
        </w:rPr>
        <w:t xml:space="preserve"> έλεγχος από το Ελεγκτικό Συνέδριο σύμφωνα με τα άρθρα 324 έως 327 του ν. 4700/2020 (Α’127) εφόσον απαιτείται</w:t>
      </w:r>
      <w:r w:rsidR="00702E93" w:rsidRPr="00702E93">
        <w:rPr>
          <w:rFonts w:ascii="Tahoma" w:hAnsi="Tahoma" w:cs="Tahoma"/>
        </w:rPr>
        <w:t>,</w:t>
      </w:r>
    </w:p>
    <w:p w14:paraId="10AE121A" w14:textId="77777777" w:rsidR="009F373B" w:rsidRPr="00911253" w:rsidRDefault="009F373B" w:rsidP="009F373B">
      <w:pPr>
        <w:pStyle w:val="Normal2"/>
        <w:rPr>
          <w:rFonts w:ascii="Tahoma" w:hAnsi="Tahoma" w:cs="Tahoma"/>
        </w:rPr>
      </w:pPr>
      <w:r w:rsidRPr="00911253">
        <w:rPr>
          <w:rFonts w:ascii="Tahoma" w:hAnsi="Tahoma" w:cs="Tahoma"/>
        </w:rPr>
        <w:t xml:space="preserve">γ) ο προσωρινός ανάδοχος έχει υποβάλλει έπειτα από σχετική πρόσκληση, υπεύθυνη δήλωση, που υπογράφεται σύμφωνα με όσα ορίζονται στο άρθρο 79Α του ν. 4412/2016, περί υπογραφής Ευρωπαϊκού Ενιαίου Εγγράφου Σύμβασης, στην οποία δηλώνεται ότι, δεν έχουν επέλθει στο πρόσωπό του </w:t>
      </w:r>
      <w:proofErr w:type="spellStart"/>
      <w:r w:rsidRPr="00911253">
        <w:rPr>
          <w:rFonts w:ascii="Tahoma" w:hAnsi="Tahoma" w:cs="Tahoma"/>
        </w:rPr>
        <w:t>οψιγενείς</w:t>
      </w:r>
      <w:proofErr w:type="spellEnd"/>
      <w:r w:rsidRPr="00911253">
        <w:rPr>
          <w:rFonts w:ascii="Tahoma" w:hAnsi="Tahoma" w:cs="Tahoma"/>
        </w:rPr>
        <w:t xml:space="preserve"> μεταβολές κατά την έννοια του άρθρου 104 και μόνον στην περίπτωση του </w:t>
      </w:r>
      <w:proofErr w:type="spellStart"/>
      <w:r w:rsidRPr="00911253">
        <w:rPr>
          <w:rFonts w:ascii="Tahoma" w:hAnsi="Tahoma" w:cs="Tahoma"/>
        </w:rPr>
        <w:t>προσυμβατικού</w:t>
      </w:r>
      <w:proofErr w:type="spellEnd"/>
      <w:r w:rsidRPr="00911253">
        <w:rPr>
          <w:rFonts w:ascii="Tahoma" w:hAnsi="Tahoma" w:cs="Tahoma"/>
        </w:rPr>
        <w:t xml:space="preserve"> ελέγχου ή της άσκησης προδικαστικής προσφυγής κατά της απόφασης κατακύρωσης.</w:t>
      </w:r>
    </w:p>
    <w:p w14:paraId="0B2FFDBB" w14:textId="38AF5686" w:rsidR="00FD295C" w:rsidRPr="00911253" w:rsidRDefault="00FD295C" w:rsidP="00FD295C">
      <w:pPr>
        <w:pStyle w:val="Normal2"/>
        <w:rPr>
          <w:rFonts w:ascii="Tahoma" w:hAnsi="Tahoma" w:cs="Tahoma"/>
        </w:rPr>
      </w:pPr>
      <w:r w:rsidRPr="00911253">
        <w:rPr>
          <w:rFonts w:ascii="Tahoma" w:hAnsi="Tahoma" w:cs="Tahoma"/>
          <w:b/>
          <w:bCs/>
        </w:rPr>
        <w:t>6.4.2</w:t>
      </w:r>
      <w:r w:rsidRPr="00911253">
        <w:rPr>
          <w:rFonts w:ascii="Tahoma" w:hAnsi="Tahoma" w:cs="Tahoma"/>
        </w:rPr>
        <w:t xml:space="preserve"> Η Αναθέτουσα Αρχή αποστέλλει ηλεκτρονικά ανακοίνωση της απόφασης κατακύρωσης στον Αντισυμβαλλόμενο</w:t>
      </w:r>
      <w:r w:rsidRPr="00911253">
        <w:rPr>
          <w:rFonts w:ascii="Tahoma" w:hAnsi="Tahoma" w:cs="Tahoma"/>
          <w:b/>
          <w:bCs/>
        </w:rPr>
        <w:t xml:space="preserve"> </w:t>
      </w:r>
      <w:r w:rsidRPr="00911253">
        <w:rPr>
          <w:rFonts w:ascii="Tahoma" w:hAnsi="Tahoma" w:cs="Tahoma"/>
        </w:rPr>
        <w:t xml:space="preserve">με τον οποίο πρόκειται να υπογραφεί η Εκτελεστική Σύμβαση και τον καλεί να προσέλθει για την υπογραφή της σύμβασης σε καθορισμένη ημερομηνία και ώρα θέτοντάς του/τους προθεσμία δεκαπέντε (15) ημερών από την κοινοποίηση της σχετικής ειδικής πρόσκλησης. Από την ως άνω ανακοίνωση η εκτελεστική σύμβαση θεωρείται συναφθείσα, το δε έγγραφο της σύμβασης έχει αποδεικτικό χαρακτήρα. </w:t>
      </w:r>
    </w:p>
    <w:p w14:paraId="4B25A8EE" w14:textId="77777777" w:rsidR="00FD295C" w:rsidRPr="00911253" w:rsidRDefault="00FD295C" w:rsidP="00FD295C">
      <w:pPr>
        <w:pStyle w:val="Normal2"/>
        <w:rPr>
          <w:rFonts w:ascii="Tahoma" w:hAnsi="Tahoma" w:cs="Tahoma"/>
        </w:rPr>
      </w:pPr>
      <w:r w:rsidRPr="00911253">
        <w:rPr>
          <w:rFonts w:ascii="Tahoma" w:hAnsi="Tahoma" w:cs="Tahoma"/>
        </w:rPr>
        <w:t xml:space="preserve">Στην περίπτωση που ο ανάδοχος δεν προσέλθει να υπογράψει τη σύμβαση μέσα στην </w:t>
      </w:r>
      <w:proofErr w:type="spellStart"/>
      <w:r w:rsidRPr="00911253">
        <w:rPr>
          <w:rFonts w:ascii="Tahoma" w:hAnsi="Tahoma" w:cs="Tahoma"/>
        </w:rPr>
        <w:t>τεθείσα</w:t>
      </w:r>
      <w:proofErr w:type="spellEnd"/>
      <w:r w:rsidRPr="00911253">
        <w:rPr>
          <w:rFonts w:ascii="Tahoma" w:hAnsi="Tahoma" w:cs="Tahoma"/>
        </w:rPr>
        <w:t xml:space="preserve"> προθεσμία, κηρύσσεται έκπτωτος και η κατακύρωση, με την ίδια διαδικασία, γίνεται στον επόμενο στη σειρά κατάταξης αντισυμβαλλόμενο.</w:t>
      </w:r>
    </w:p>
    <w:p w14:paraId="11B4B95E" w14:textId="77777777" w:rsidR="00402BE9" w:rsidRPr="00911253" w:rsidRDefault="00402BE9" w:rsidP="00402BE9">
      <w:pPr>
        <w:pStyle w:val="Normal2"/>
        <w:rPr>
          <w:rFonts w:ascii="Tahoma" w:hAnsi="Tahoma" w:cs="Tahoma"/>
          <w:b/>
          <w:bCs/>
          <w:color w:val="0000CC"/>
        </w:rPr>
      </w:pPr>
      <w:r w:rsidRPr="00911253">
        <w:rPr>
          <w:rFonts w:ascii="Tahoma" w:hAnsi="Tahoma" w:cs="Tahoma"/>
          <w:b/>
          <w:bCs/>
        </w:rPr>
        <w:t xml:space="preserve">6.4.3 </w:t>
      </w:r>
      <w:r w:rsidRPr="00911253">
        <w:rPr>
          <w:rFonts w:ascii="Tahoma" w:hAnsi="Tahoma" w:cs="Tahoma"/>
        </w:rPr>
        <w:t xml:space="preserve">Το αρμόδιο γνωμοδοτικό όργανο της αναθέτουσας αρχής με αιτιολογημένη εισήγησή του μπορεί να προτείνει την κατακύρωση της σύμβασης για ολόκληρη ή μεγαλύτερη ή μικρότερη ποσότητα κατά ποσοστό στα εκατό και ως εξής:  Ποσοστό 15% στην περίπτωση της μεγαλύτερης ποσότητας και ποσοστό 20% στην περίπτωση μικρότερης ποσότητας. Για κατακύρωση μέρους της ποσότητας κάτω του καθοριζόμενου ως ανωτέρω ποσοστού, απαιτείται προηγούμενη αποδοχή από τον οικονομικό φορέα. </w:t>
      </w:r>
    </w:p>
    <w:p w14:paraId="5D380212" w14:textId="770F81EF" w:rsidR="00402BE9" w:rsidRPr="00911253" w:rsidRDefault="00402BE9" w:rsidP="00402BE9">
      <w:pPr>
        <w:pStyle w:val="Normal2"/>
        <w:rPr>
          <w:rFonts w:ascii="Tahoma" w:hAnsi="Tahoma" w:cs="Tahoma"/>
        </w:rPr>
      </w:pPr>
      <w:r w:rsidRPr="00911253">
        <w:rPr>
          <w:rFonts w:ascii="Tahoma" w:hAnsi="Tahoma" w:cs="Tahoma"/>
          <w:b/>
          <w:bCs/>
        </w:rPr>
        <w:t xml:space="preserve">6.4.4 </w:t>
      </w:r>
      <w:r w:rsidRPr="00911253">
        <w:rPr>
          <w:rFonts w:ascii="Tahoma" w:hAnsi="Tahoma" w:cs="Tahoma"/>
        </w:rPr>
        <w:t xml:space="preserve">Για την καλή εκτέλεση των όρων της εκτελεστικής σύμβασης, ο Αντισυμβαλλόμενος παρέχει πριν ή κατά την υπογραφή της σύμβασης εγγύηση καλής εκτέλεσης, το ύψος της οποίας καθορίζεται σε ποσοστό </w:t>
      </w:r>
      <w:r w:rsidR="005271EE" w:rsidRPr="00911253">
        <w:rPr>
          <w:rFonts w:ascii="Tahoma" w:hAnsi="Tahoma" w:cs="Tahoma"/>
        </w:rPr>
        <w:t>4</w:t>
      </w:r>
      <w:r w:rsidRPr="00911253">
        <w:rPr>
          <w:rFonts w:ascii="Tahoma" w:hAnsi="Tahoma" w:cs="Tahoma"/>
        </w:rPr>
        <w:t xml:space="preserve">% της </w:t>
      </w:r>
      <w:r w:rsidR="005271EE" w:rsidRPr="00911253">
        <w:rPr>
          <w:rFonts w:ascii="Tahoma" w:hAnsi="Tahoma" w:cs="Tahoma"/>
        </w:rPr>
        <w:t xml:space="preserve">εκτιμώμενης </w:t>
      </w:r>
      <w:r w:rsidRPr="00911253">
        <w:rPr>
          <w:rFonts w:ascii="Tahoma" w:hAnsi="Tahoma" w:cs="Tahoma"/>
        </w:rPr>
        <w:t xml:space="preserve">αξίας της Εκτελεστικής Σύμβασης. </w:t>
      </w:r>
    </w:p>
    <w:p w14:paraId="3049C72F" w14:textId="5D2DE20E" w:rsidR="00B17942" w:rsidRPr="00911253" w:rsidRDefault="00B17942" w:rsidP="008A53B6">
      <w:pPr>
        <w:pStyle w:val="Normal2"/>
        <w:rPr>
          <w:rFonts w:ascii="Tahoma" w:hAnsi="Tahoma" w:cs="Tahoma"/>
        </w:rPr>
      </w:pPr>
    </w:p>
    <w:p w14:paraId="2EAC8E7A" w14:textId="5E720F49" w:rsidR="00D42B99" w:rsidRPr="00911253" w:rsidRDefault="00D42B99" w:rsidP="00D42B99">
      <w:pPr>
        <w:pStyle w:val="21"/>
        <w:rPr>
          <w:rFonts w:ascii="Tahoma" w:hAnsi="Tahoma" w:cs="Tahoma"/>
        </w:rPr>
      </w:pPr>
      <w:bookmarkStart w:id="313" w:name="_Toc89934441"/>
      <w:bookmarkStart w:id="314" w:name="_Toc121925595"/>
      <w:r w:rsidRPr="00911253">
        <w:rPr>
          <w:rFonts w:ascii="Tahoma" w:hAnsi="Tahoma" w:cs="Tahoma"/>
        </w:rPr>
        <w:t>Εκτέλεση εκτελεστικής σύμβασης</w:t>
      </w:r>
      <w:bookmarkEnd w:id="313"/>
      <w:bookmarkEnd w:id="314"/>
    </w:p>
    <w:p w14:paraId="136D11A0" w14:textId="77777777" w:rsidR="00402BE9" w:rsidRPr="00911253" w:rsidRDefault="00402BE9" w:rsidP="00402BE9">
      <w:pPr>
        <w:pStyle w:val="Normal2"/>
        <w:rPr>
          <w:rFonts w:ascii="Tahoma" w:hAnsi="Tahoma" w:cs="Tahoma"/>
        </w:rPr>
      </w:pPr>
      <w:r w:rsidRPr="00911253">
        <w:rPr>
          <w:rFonts w:ascii="Tahoma" w:hAnsi="Tahoma" w:cs="Tahoma"/>
          <w:b/>
        </w:rPr>
        <w:t>6.5.1</w:t>
      </w:r>
      <w:r w:rsidRPr="00911253">
        <w:rPr>
          <w:rFonts w:ascii="Tahoma" w:hAnsi="Tahoma" w:cs="Tahoma"/>
        </w:rPr>
        <w:t xml:space="preserve"> Η εκτελεστική σύμβαση θεωρείται ότι εκτελέστηκε όταν: </w:t>
      </w:r>
    </w:p>
    <w:p w14:paraId="5A49D08F" w14:textId="77777777" w:rsidR="00402BE9" w:rsidRPr="00911253" w:rsidRDefault="00402BE9" w:rsidP="00FD295C">
      <w:pPr>
        <w:pStyle w:val="Normal2"/>
        <w:ind w:left="720"/>
        <w:rPr>
          <w:rFonts w:ascii="Tahoma" w:hAnsi="Tahoma" w:cs="Tahoma"/>
        </w:rPr>
      </w:pPr>
      <w:r w:rsidRPr="00911253">
        <w:rPr>
          <w:rFonts w:ascii="Tahoma" w:hAnsi="Tahoma" w:cs="Tahoma"/>
        </w:rPr>
        <w:t>6.5.1.1 Παραδόθηκε το σύνολο των παραδοτέων και παρασχέθηκε το σύνολο των υπηρεσιών.</w:t>
      </w:r>
    </w:p>
    <w:p w14:paraId="5CD2E8F2" w14:textId="77777777" w:rsidR="00402BE9" w:rsidRPr="00911253" w:rsidRDefault="00402BE9" w:rsidP="00FD295C">
      <w:pPr>
        <w:pStyle w:val="Normal2"/>
        <w:ind w:left="720"/>
        <w:rPr>
          <w:rFonts w:ascii="Tahoma" w:hAnsi="Tahoma" w:cs="Tahoma"/>
        </w:rPr>
      </w:pPr>
      <w:r w:rsidRPr="00911253">
        <w:rPr>
          <w:rFonts w:ascii="Tahoma" w:hAnsi="Tahoma" w:cs="Tahoma"/>
        </w:rPr>
        <w:t xml:space="preserve">6.5.1.2 Παραλήφθηκαν οριστικά οι υπηρεσίες και τα παραδοτέα. </w:t>
      </w:r>
    </w:p>
    <w:p w14:paraId="223F7471" w14:textId="77777777" w:rsidR="00402BE9" w:rsidRPr="00911253" w:rsidRDefault="00402BE9" w:rsidP="00FD295C">
      <w:pPr>
        <w:pStyle w:val="Normal2"/>
        <w:ind w:left="720"/>
        <w:rPr>
          <w:rFonts w:ascii="Tahoma" w:hAnsi="Tahoma" w:cs="Tahoma"/>
        </w:rPr>
      </w:pPr>
      <w:r w:rsidRPr="00911253">
        <w:rPr>
          <w:rFonts w:ascii="Tahoma" w:hAnsi="Tahoma" w:cs="Tahoma"/>
        </w:rPr>
        <w:t xml:space="preserve">6.5.1.3 Έγινε η αποπληρωμή του συμβατικού τιμήματος αφού, προηγουμένως επιβλήθηκαν τυχόν κυρώσεις ή εκπτώσεις. </w:t>
      </w:r>
    </w:p>
    <w:p w14:paraId="6FE1C429" w14:textId="15DC1D75" w:rsidR="00697B89" w:rsidRPr="00911253" w:rsidRDefault="00402BE9" w:rsidP="002976CA">
      <w:pPr>
        <w:pStyle w:val="Normal2"/>
        <w:ind w:left="720"/>
        <w:rPr>
          <w:rFonts w:ascii="Tahoma" w:hAnsi="Tahoma" w:cs="Tahoma"/>
        </w:rPr>
      </w:pPr>
      <w:r w:rsidRPr="00911253">
        <w:rPr>
          <w:rFonts w:ascii="Tahoma" w:hAnsi="Tahoma" w:cs="Tahoma"/>
        </w:rPr>
        <w:t>6.5.1.4 Εκπληρώθηκαν και οι τυχόν λοιπές συμβατικές υποχρεώσεις και από τα δύο συμβαλλόμενα μέρη και αποδεσμεύθηκαν οι σχετικές εγγυήσεις κατά τα προβλεπόμενα από την εκτελεστική σύμβαση.</w:t>
      </w:r>
    </w:p>
    <w:p w14:paraId="0B5A1BBF" w14:textId="77777777" w:rsidR="00697B89" w:rsidRPr="00911253" w:rsidRDefault="00697B89" w:rsidP="003E4DD3">
      <w:pPr>
        <w:pStyle w:val="Normal2"/>
        <w:rPr>
          <w:rFonts w:ascii="Tahoma" w:hAnsi="Tahoma" w:cs="Tahoma"/>
        </w:rPr>
      </w:pPr>
    </w:p>
    <w:p w14:paraId="50C525F5" w14:textId="77777777" w:rsidR="001B2D5D" w:rsidRPr="00911253" w:rsidRDefault="001B2D5D" w:rsidP="00E02862">
      <w:pPr>
        <w:rPr>
          <w:rFonts w:ascii="Tahoma" w:hAnsi="Tahoma" w:cs="Tahoma"/>
          <w:lang w:val="el-GR"/>
        </w:rPr>
      </w:pPr>
    </w:p>
    <w:p w14:paraId="6C5B6E1A" w14:textId="77777777" w:rsidR="001B2D5D" w:rsidRPr="00911253" w:rsidRDefault="001B2D5D" w:rsidP="00E02862">
      <w:pPr>
        <w:rPr>
          <w:rFonts w:ascii="Tahoma" w:hAnsi="Tahoma" w:cs="Tahoma"/>
          <w:lang w:val="el-GR"/>
        </w:rPr>
      </w:pPr>
    </w:p>
    <w:p w14:paraId="13B73590" w14:textId="77777777" w:rsidR="001B2D5D" w:rsidRPr="00911253" w:rsidRDefault="001B2D5D" w:rsidP="00E02862">
      <w:pPr>
        <w:rPr>
          <w:rFonts w:ascii="Tahoma" w:hAnsi="Tahoma" w:cs="Tahoma"/>
          <w:lang w:val="el-GR"/>
        </w:rPr>
      </w:pPr>
    </w:p>
    <w:p w14:paraId="01E17CB5" w14:textId="0A9BBD3B" w:rsidR="00396B09" w:rsidRPr="00911253" w:rsidRDefault="00396B09" w:rsidP="00E02862">
      <w:pPr>
        <w:rPr>
          <w:rFonts w:ascii="Tahoma" w:hAnsi="Tahoma" w:cs="Tahoma"/>
          <w:lang w:val="el-GR"/>
        </w:rPr>
      </w:pPr>
      <w:r w:rsidRPr="00911253">
        <w:rPr>
          <w:rFonts w:ascii="Tahoma" w:hAnsi="Tahoma" w:cs="Tahoma"/>
          <w:lang w:val="el-GR"/>
        </w:rPr>
        <w:br w:type="page"/>
      </w:r>
    </w:p>
    <w:p w14:paraId="2E8379CD" w14:textId="77777777" w:rsidR="00180C9E" w:rsidRPr="00911253" w:rsidRDefault="00180C9E" w:rsidP="00F27DFB">
      <w:pPr>
        <w:pStyle w:val="1"/>
        <w:rPr>
          <w:rFonts w:ascii="Tahoma" w:hAnsi="Tahoma" w:cs="Tahoma"/>
        </w:rPr>
      </w:pPr>
      <w:bookmarkStart w:id="315" w:name="_Toc121925596"/>
      <w:r w:rsidRPr="00911253">
        <w:rPr>
          <w:rFonts w:ascii="Tahoma" w:hAnsi="Tahoma" w:cs="Tahoma"/>
        </w:rPr>
        <w:t>ΠΑΡΑΡΤΗΜΑΤΑ</w:t>
      </w:r>
      <w:bookmarkEnd w:id="315"/>
    </w:p>
    <w:p w14:paraId="04E47230" w14:textId="3C8F5275" w:rsidR="00180C9E" w:rsidRPr="00911253" w:rsidRDefault="00180C9E" w:rsidP="00715BCA">
      <w:pPr>
        <w:pStyle w:val="21"/>
        <w:numPr>
          <w:ilvl w:val="0"/>
          <w:numId w:val="0"/>
        </w:numPr>
        <w:rPr>
          <w:rFonts w:ascii="Tahoma" w:eastAsia="SimSun" w:hAnsi="Tahoma" w:cs="Tahoma"/>
          <w:i/>
          <w:iCs/>
          <w:color w:val="5B9BD5"/>
        </w:rPr>
      </w:pPr>
      <w:bookmarkStart w:id="316" w:name="_Ref479335837"/>
      <w:bookmarkStart w:id="317" w:name="_Toc89934442"/>
      <w:bookmarkStart w:id="318" w:name="_Toc121925597"/>
      <w:bookmarkStart w:id="319" w:name="_Ref479271708"/>
      <w:bookmarkStart w:id="320" w:name="_Ref479271733"/>
      <w:bookmarkStart w:id="321" w:name="_Ref479271823"/>
      <w:bookmarkStart w:id="322" w:name="_Ref479271882"/>
      <w:r w:rsidRPr="00911253">
        <w:rPr>
          <w:rFonts w:ascii="Tahoma" w:hAnsi="Tahoma" w:cs="Tahoma"/>
        </w:rPr>
        <w:t xml:space="preserve">ΠΑΡΑΡΤΗΜΑ Ι – </w:t>
      </w:r>
      <w:r w:rsidR="0026285B" w:rsidRPr="00911253">
        <w:rPr>
          <w:rFonts w:ascii="Tahoma" w:hAnsi="Tahoma" w:cs="Tahoma"/>
        </w:rPr>
        <w:t>ΑΝΑΛΥΤΙΚΗ ΠΕΡΙΓΡΑΦΗ ΦΥΣΙΚΟΥ ΚΑΙ ΟΙΚΟΝΟΜΙΚΟΥ ΑΝΤΙΚΕΙΜΕΝΟΥ ΤΗΣ ΣΥΜΦΩΝΙΑΣ – ΠΛΑΙΣΙΟ</w:t>
      </w:r>
      <w:bookmarkEnd w:id="316"/>
      <w:bookmarkEnd w:id="317"/>
      <w:bookmarkEnd w:id="318"/>
      <w:r w:rsidR="0026285B" w:rsidRPr="00911253">
        <w:rPr>
          <w:rFonts w:ascii="Tahoma" w:hAnsi="Tahoma" w:cs="Tahoma"/>
        </w:rPr>
        <w:t xml:space="preserve"> </w:t>
      </w:r>
      <w:bookmarkEnd w:id="319"/>
      <w:bookmarkEnd w:id="320"/>
      <w:bookmarkEnd w:id="321"/>
      <w:bookmarkEnd w:id="322"/>
    </w:p>
    <w:p w14:paraId="4AFD3E34" w14:textId="77777777" w:rsidR="00180C9E" w:rsidRPr="00911253" w:rsidRDefault="00180C9E">
      <w:pPr>
        <w:pStyle w:val="normalwithoutspacing"/>
        <w:rPr>
          <w:rFonts w:ascii="Tahoma" w:eastAsia="SimSun" w:hAnsi="Tahoma" w:cs="Tahoma"/>
          <w:szCs w:val="22"/>
        </w:rPr>
      </w:pPr>
    </w:p>
    <w:p w14:paraId="70483584" w14:textId="2229DF45" w:rsidR="00180C9E" w:rsidRPr="00911253" w:rsidRDefault="00180C9E">
      <w:pPr>
        <w:pStyle w:val="normalwithoutspacing"/>
        <w:rPr>
          <w:rFonts w:ascii="Tahoma" w:eastAsia="SimSun" w:hAnsi="Tahoma" w:cs="Tahoma"/>
          <w:szCs w:val="22"/>
        </w:rPr>
      </w:pPr>
      <w:r w:rsidRPr="00911253">
        <w:rPr>
          <w:rFonts w:ascii="Tahoma" w:hAnsi="Tahoma" w:cs="Tahoma"/>
          <w:b/>
          <w:color w:val="002060"/>
          <w:szCs w:val="22"/>
        </w:rPr>
        <w:t xml:space="preserve">ΜΕΡΟΣ Α - ΠΕΡΙΓΡΑΦΗ ΦΥΣΙΚΟΥ ΑΝΤΙΚΕΙΜΕΝΟΥ ΤΗΣ </w:t>
      </w:r>
      <w:r w:rsidR="00157AB6" w:rsidRPr="00911253">
        <w:rPr>
          <w:rFonts w:ascii="Tahoma" w:hAnsi="Tahoma" w:cs="Tahoma"/>
          <w:b/>
          <w:color w:val="002060"/>
          <w:szCs w:val="22"/>
        </w:rPr>
        <w:t>ΣΥΜΦΩΝΙΑΣ - ΠΛΑΙΣΙΟ</w:t>
      </w:r>
    </w:p>
    <w:p w14:paraId="1D3A06FC" w14:textId="17FEF228" w:rsidR="00180C9E" w:rsidRPr="00911253" w:rsidRDefault="006937C2" w:rsidP="00166BFA">
      <w:pPr>
        <w:pStyle w:val="3"/>
        <w:numPr>
          <w:ilvl w:val="0"/>
          <w:numId w:val="0"/>
        </w:numPr>
        <w:ind w:left="720" w:hanging="720"/>
        <w:rPr>
          <w:rFonts w:ascii="Tahoma" w:hAnsi="Tahoma" w:cs="Tahoma"/>
          <w:lang w:val="el-GR"/>
        </w:rPr>
      </w:pPr>
      <w:bookmarkStart w:id="323" w:name="_Ref89854076"/>
      <w:bookmarkStart w:id="324" w:name="_Toc89934443"/>
      <w:bookmarkStart w:id="325" w:name="_Toc121925598"/>
      <w:bookmarkStart w:id="326" w:name="_Ref89853830"/>
      <w:r w:rsidRPr="00911253">
        <w:rPr>
          <w:rFonts w:ascii="Tahoma" w:hAnsi="Tahoma" w:cs="Tahoma"/>
          <w:lang w:val="el-GR"/>
        </w:rPr>
        <w:t xml:space="preserve">Α.1 </w:t>
      </w:r>
      <w:r w:rsidR="001A2712" w:rsidRPr="00911253">
        <w:rPr>
          <w:rFonts w:ascii="Tahoma" w:hAnsi="Tahoma" w:cs="Tahoma"/>
          <w:lang w:val="el-GR"/>
        </w:rPr>
        <w:t>Περιβάλλον της Συμφωνίας-Πλαίσιο</w:t>
      </w:r>
      <w:bookmarkEnd w:id="323"/>
      <w:bookmarkEnd w:id="324"/>
      <w:bookmarkEnd w:id="325"/>
      <w:r w:rsidR="001A2712" w:rsidRPr="00911253">
        <w:rPr>
          <w:rFonts w:ascii="Tahoma" w:hAnsi="Tahoma" w:cs="Tahoma"/>
          <w:lang w:val="el-GR"/>
        </w:rPr>
        <w:t xml:space="preserve"> </w:t>
      </w:r>
      <w:bookmarkEnd w:id="326"/>
    </w:p>
    <w:p w14:paraId="2F90D86D" w14:textId="3301378A" w:rsidR="00180C9E" w:rsidRPr="00911253" w:rsidRDefault="006937C2" w:rsidP="00267C76">
      <w:pPr>
        <w:pStyle w:val="4"/>
        <w:numPr>
          <w:ilvl w:val="0"/>
          <w:numId w:val="0"/>
        </w:numPr>
        <w:rPr>
          <w:rFonts w:ascii="Tahoma" w:hAnsi="Tahoma" w:cs="Tahoma"/>
        </w:rPr>
      </w:pPr>
      <w:bookmarkStart w:id="327" w:name="_Toc89934444"/>
      <w:bookmarkStart w:id="328" w:name="_Toc121925599"/>
      <w:r w:rsidRPr="00911253">
        <w:rPr>
          <w:rFonts w:ascii="Tahoma" w:hAnsi="Tahoma" w:cs="Tahoma"/>
        </w:rPr>
        <w:t xml:space="preserve">Α.1.1 </w:t>
      </w:r>
      <w:r w:rsidR="00180C9E" w:rsidRPr="00911253">
        <w:rPr>
          <w:rFonts w:ascii="Tahoma" w:hAnsi="Tahoma" w:cs="Tahoma"/>
        </w:rPr>
        <w:t xml:space="preserve">Συνοπτική Περιγραφή των υπηρεσιών </w:t>
      </w:r>
      <w:r w:rsidR="00C95D69" w:rsidRPr="00911253">
        <w:rPr>
          <w:rFonts w:ascii="Tahoma" w:hAnsi="Tahoma" w:cs="Tahoma"/>
        </w:rPr>
        <w:t>της Αναθέτουσας Αρχής</w:t>
      </w:r>
      <w:bookmarkEnd w:id="327"/>
      <w:bookmarkEnd w:id="328"/>
      <w:r w:rsidR="00C95D69" w:rsidRPr="00911253">
        <w:rPr>
          <w:rFonts w:ascii="Tahoma" w:hAnsi="Tahoma" w:cs="Tahoma"/>
        </w:rPr>
        <w:t xml:space="preserve"> </w:t>
      </w:r>
    </w:p>
    <w:p w14:paraId="55F60E20" w14:textId="3EF3D760" w:rsidR="00843C2B" w:rsidRPr="00911253" w:rsidRDefault="00843C2B" w:rsidP="008A604C">
      <w:pPr>
        <w:rPr>
          <w:rFonts w:ascii="Tahoma" w:eastAsia="SimSun" w:hAnsi="Tahoma" w:cs="Tahoma"/>
          <w:lang w:val="el-GR"/>
        </w:rPr>
      </w:pPr>
      <w:r w:rsidRPr="00911253">
        <w:rPr>
          <w:rFonts w:ascii="Tahoma" w:eastAsia="SimSun" w:hAnsi="Tahoma" w:cs="Tahoma"/>
          <w:lang w:val="el-GR"/>
        </w:rPr>
        <w:t xml:space="preserve">Η «Κοινωνία της Πληροφορίας </w:t>
      </w:r>
      <w:r w:rsidR="00267C76" w:rsidRPr="00911253">
        <w:rPr>
          <w:rFonts w:ascii="Tahoma" w:eastAsia="SimSun" w:hAnsi="Tahoma" w:cs="Tahoma"/>
          <w:lang w:val="el-GR"/>
        </w:rPr>
        <w:t>Μ.</w:t>
      </w:r>
      <w:r w:rsidRPr="00911253">
        <w:rPr>
          <w:rFonts w:ascii="Tahoma" w:eastAsia="SimSun" w:hAnsi="Tahoma" w:cs="Tahoma"/>
          <w:lang w:val="el-GR"/>
        </w:rPr>
        <w:t xml:space="preserve">Α.Ε.», είναι εταιρεία η οποία λειτουργεί χάριν του δημοσίου συμφέροντος και έχει ως κύρια αποστολή την ανάπτυξη δράσεων και την υποστήριξη των φορέων για τη βελτίωση της διοικητικής ικανότητας της Δημόσιας Διοίκησης, καθώς και την εκτέλεση και διαχείριση έργων στον τομέα της πληροφορικής, της επικοινωνίας και των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του Ν.4314/2014, </w:t>
      </w:r>
      <w:r w:rsidR="00702E93" w:rsidRPr="00911253">
        <w:rPr>
          <w:rFonts w:ascii="Tahoma" w:eastAsia="SimSun" w:hAnsi="Tahoma" w:cs="Tahoma"/>
          <w:lang w:val="el-GR"/>
        </w:rPr>
        <w:t>Άρθρο</w:t>
      </w:r>
      <w:r w:rsidRPr="00911253">
        <w:rPr>
          <w:rFonts w:ascii="Tahoma" w:eastAsia="SimSun" w:hAnsi="Tahoma" w:cs="Tahoma"/>
          <w:lang w:val="el-GR"/>
        </w:rPr>
        <w:t xml:space="preserve"> 59, παρ. 17  και του καταστατικού της όπως ισχύει </w:t>
      </w:r>
      <w:r w:rsidR="00C82767" w:rsidRPr="00911253">
        <w:rPr>
          <w:rFonts w:ascii="Tahoma" w:eastAsia="SimSun" w:hAnsi="Tahoma" w:cs="Tahoma"/>
          <w:lang w:val="el-GR"/>
        </w:rPr>
        <w:t>(</w:t>
      </w:r>
      <w:r w:rsidR="00C82767" w:rsidRPr="00911253">
        <w:rPr>
          <w:rFonts w:ascii="Tahoma" w:hAnsi="Tahoma" w:cs="Tahoma"/>
          <w:color w:val="000000"/>
          <w:lang w:val="el-GR"/>
        </w:rPr>
        <w:t xml:space="preserve">ΦΕΚ </w:t>
      </w:r>
      <w:r w:rsidR="00C82767" w:rsidRPr="00911253">
        <w:rPr>
          <w:rFonts w:ascii="Tahoma" w:hAnsi="Tahoma" w:cs="Tahoma"/>
          <w:bCs/>
          <w:color w:val="000000"/>
          <w:lang w:val="el-GR"/>
        </w:rPr>
        <w:t>Β’ 5111/04-11-2021</w:t>
      </w:r>
      <w:r w:rsidR="00C82767" w:rsidRPr="00911253">
        <w:rPr>
          <w:rFonts w:ascii="Tahoma" w:hAnsi="Tahoma" w:cs="Tahoma"/>
          <w:color w:val="000000"/>
          <w:lang w:val="el-GR"/>
        </w:rPr>
        <w:t xml:space="preserve"> </w:t>
      </w:r>
      <w:r w:rsidRPr="00911253">
        <w:rPr>
          <w:rFonts w:ascii="Tahoma" w:eastAsia="SimSun" w:hAnsi="Tahoma" w:cs="Tahoma"/>
          <w:lang w:val="el-GR"/>
        </w:rPr>
        <w:t>) και εποπτεύεται από το Υπουργείο Ψηφιακής Διακυβέρνησης.</w:t>
      </w:r>
    </w:p>
    <w:p w14:paraId="5F3087B5" w14:textId="541A69B4" w:rsidR="00037147" w:rsidRPr="00911253" w:rsidRDefault="00037147" w:rsidP="0010430D">
      <w:pPr>
        <w:pStyle w:val="Normal2"/>
        <w:tabs>
          <w:tab w:val="left" w:pos="3705"/>
        </w:tabs>
        <w:spacing w:line="240" w:lineRule="auto"/>
        <w:rPr>
          <w:rFonts w:ascii="Tahoma" w:eastAsia="SimSun" w:hAnsi="Tahoma" w:cs="Tahoma"/>
        </w:rPr>
      </w:pPr>
      <w:r w:rsidRPr="00911253">
        <w:rPr>
          <w:rFonts w:ascii="Tahoma" w:eastAsia="SimSun" w:hAnsi="Tahoma" w:cs="Tahoma"/>
        </w:rPr>
        <w:t>Βασικός σκοπός της Εταιρείας είναι:</w:t>
      </w:r>
      <w:r w:rsidR="00843C2B" w:rsidRPr="00911253">
        <w:rPr>
          <w:rFonts w:ascii="Tahoma" w:eastAsia="SimSun" w:hAnsi="Tahoma" w:cs="Tahoma"/>
        </w:rPr>
        <w:tab/>
      </w:r>
    </w:p>
    <w:p w14:paraId="63D30DA8" w14:textId="77777777" w:rsidR="00037147" w:rsidRPr="00911253" w:rsidRDefault="00037147" w:rsidP="0010430D">
      <w:pPr>
        <w:pStyle w:val="Normal2"/>
        <w:spacing w:line="240" w:lineRule="auto"/>
        <w:rPr>
          <w:rFonts w:ascii="Tahoma" w:eastAsia="SimSun" w:hAnsi="Tahoma" w:cs="Tahoma"/>
        </w:rPr>
      </w:pPr>
      <w:r w:rsidRPr="00911253">
        <w:rPr>
          <w:rFonts w:ascii="Tahoma" w:eastAsia="SimSun" w:hAnsi="Tahoma" w:cs="Tahoma"/>
        </w:rPr>
        <w:t>α)  Η εκτέλεση δράσεων και έργων βελτίωσης της διοικητικής ικανότητας της ελληνικής Δημόσιας Διοίκησης στο πλαίσιο εφαρμογής του επιχειρησιακού προγράμματος «Διοικητική Μεταρρύθμιση» και η υποστήριξή της για την εκτέλεση όμοιων δράσεων και έργων με στόχο την ενδυνάμωση της διοικητικής αποτελεσματικότητας της Δημόσιας Διοίκησης.</w:t>
      </w:r>
    </w:p>
    <w:p w14:paraId="32BFDD3E" w14:textId="77777777" w:rsidR="00037147" w:rsidRPr="00911253" w:rsidRDefault="00037147" w:rsidP="0010430D">
      <w:pPr>
        <w:pStyle w:val="Normal2"/>
        <w:spacing w:line="240" w:lineRule="auto"/>
        <w:rPr>
          <w:rFonts w:ascii="Tahoma" w:eastAsia="SimSun" w:hAnsi="Tahoma" w:cs="Tahoma"/>
        </w:rPr>
      </w:pPr>
      <w:r w:rsidRPr="00911253">
        <w:rPr>
          <w:rFonts w:ascii="Tahoma" w:eastAsia="SimSun" w:hAnsi="Tahoma" w:cs="Tahoma"/>
        </w:rPr>
        <w:t>β)  Η εκτέλεση έργων στον τομέα της πληροφορικής, της επικοινωνίας και των νέων τεχνολογιών για τη βελτίωση της Δημόσιας Διοίκησης στο πλαίσιο της υλοποίησης  των σχετικών έργων.</w:t>
      </w:r>
    </w:p>
    <w:p w14:paraId="05976CFE" w14:textId="77777777" w:rsidR="00037147" w:rsidRPr="00911253" w:rsidRDefault="00037147" w:rsidP="0010430D">
      <w:pPr>
        <w:pStyle w:val="Normal2"/>
        <w:spacing w:line="240" w:lineRule="auto"/>
        <w:rPr>
          <w:rFonts w:ascii="Tahoma" w:eastAsia="SimSun" w:hAnsi="Tahoma" w:cs="Tahoma"/>
        </w:rPr>
      </w:pPr>
      <w:r w:rsidRPr="00911253">
        <w:rPr>
          <w:rFonts w:ascii="Tahoma" w:eastAsia="SimSun" w:hAnsi="Tahoma" w:cs="Tahoma"/>
        </w:rPr>
        <w:t>γ)  Η υποστήριξη ή/και διαχείριση της λειτουργίας συστημάτων πληροφορικής και επικοινωνιών φορέων του δημόσιου τομέα, όπως προβλέπεται στον N. 3614/2007 (άρθρο 32).</w:t>
      </w:r>
    </w:p>
    <w:p w14:paraId="1D3CFB1B" w14:textId="77777777" w:rsidR="00037147" w:rsidRPr="00911253" w:rsidRDefault="00037147" w:rsidP="0010430D">
      <w:pPr>
        <w:pStyle w:val="Normal2"/>
        <w:spacing w:line="240" w:lineRule="auto"/>
        <w:rPr>
          <w:rFonts w:ascii="Tahoma" w:eastAsia="SimSun" w:hAnsi="Tahoma" w:cs="Tahoma"/>
        </w:rPr>
      </w:pPr>
      <w:r w:rsidRPr="00911253">
        <w:rPr>
          <w:rFonts w:ascii="Tahoma" w:eastAsia="SimSun" w:hAnsi="Tahoma" w:cs="Tahoma"/>
        </w:rPr>
        <w:t xml:space="preserve">δ)  Η ανάληψη της εκτέλεσης πράξεων και ενεργειών τεχνικής υποστήριξης, που χρηματοδοτούνται από τα επιχειρησιακά προγράμματα «Διοικητική Μεταρρύθμιση» και «Ανταγωνιστικότητα, Επιχειρηματικότητα, Καινοτομία» - </w:t>
      </w:r>
      <w:proofErr w:type="spellStart"/>
      <w:r w:rsidRPr="00911253">
        <w:rPr>
          <w:rFonts w:ascii="Tahoma" w:eastAsia="SimSun" w:hAnsi="Tahoma" w:cs="Tahoma"/>
        </w:rPr>
        <w:t>ΕΠΑνΕΚ</w:t>
      </w:r>
      <w:proofErr w:type="spellEnd"/>
      <w:r w:rsidRPr="00911253">
        <w:rPr>
          <w:rFonts w:ascii="Tahoma" w:eastAsia="SimSun" w:hAnsi="Tahoma" w:cs="Tahoma"/>
        </w:rPr>
        <w:t>» ή και από το Πρόγραμμα Δημοσίων Επενδύσεων.</w:t>
      </w:r>
    </w:p>
    <w:p w14:paraId="01D48C71" w14:textId="477A0271" w:rsidR="001B116D" w:rsidRPr="00911253" w:rsidRDefault="00037147" w:rsidP="0010430D">
      <w:pPr>
        <w:pStyle w:val="Normal2"/>
        <w:spacing w:line="240" w:lineRule="auto"/>
        <w:rPr>
          <w:rFonts w:ascii="Tahoma" w:eastAsia="SimSun" w:hAnsi="Tahoma" w:cs="Tahoma"/>
        </w:rPr>
      </w:pPr>
      <w:r w:rsidRPr="00911253">
        <w:rPr>
          <w:rFonts w:ascii="Tahoma" w:eastAsia="SimSun" w:hAnsi="Tahoma" w:cs="Tahoma"/>
        </w:rPr>
        <w:t>ε)  Η συστηματική τεκμηρίωση και παρακολούθηση των χαρακτηριστικών, των προβλημάτων και της εξέλιξης της διοικητικής ικανότητας της Δημόσιας Διοίκησης, η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0C7CCA9" w14:textId="77777777" w:rsidR="00D96DAB" w:rsidRPr="00911253" w:rsidRDefault="00D96DAB" w:rsidP="00D96DAB">
      <w:pPr>
        <w:suppressAutoHyphens w:val="0"/>
        <w:autoSpaceDE w:val="0"/>
        <w:spacing w:after="60"/>
        <w:rPr>
          <w:rFonts w:ascii="Tahoma" w:eastAsia="SimSun" w:hAnsi="Tahoma" w:cs="Tahoma"/>
          <w:szCs w:val="22"/>
          <w:highlight w:val="yellow"/>
          <w:lang w:val="el-GR"/>
        </w:rPr>
      </w:pPr>
    </w:p>
    <w:p w14:paraId="388F63A9" w14:textId="7620DECB" w:rsidR="00180C9E" w:rsidRPr="00911253" w:rsidRDefault="007405EC" w:rsidP="00C82767">
      <w:pPr>
        <w:pStyle w:val="4"/>
        <w:numPr>
          <w:ilvl w:val="0"/>
          <w:numId w:val="0"/>
        </w:numPr>
        <w:rPr>
          <w:rFonts w:ascii="Tahoma" w:hAnsi="Tahoma" w:cs="Tahoma"/>
        </w:rPr>
      </w:pPr>
      <w:bookmarkStart w:id="329" w:name="_Toc89934445"/>
      <w:bookmarkStart w:id="330" w:name="_Toc121925600"/>
      <w:r w:rsidRPr="00911253">
        <w:rPr>
          <w:rFonts w:ascii="Tahoma" w:hAnsi="Tahoma" w:cs="Tahoma"/>
        </w:rPr>
        <w:t>Α</w:t>
      </w:r>
      <w:r w:rsidR="001B2D5D" w:rsidRPr="00911253">
        <w:rPr>
          <w:rFonts w:ascii="Tahoma" w:hAnsi="Tahoma" w:cs="Tahoma"/>
        </w:rPr>
        <w:t>.</w:t>
      </w:r>
      <w:r w:rsidRPr="00911253">
        <w:rPr>
          <w:rFonts w:ascii="Tahoma" w:hAnsi="Tahoma" w:cs="Tahoma"/>
        </w:rPr>
        <w:t xml:space="preserve">1.2 </w:t>
      </w:r>
      <w:r w:rsidR="00037147" w:rsidRPr="00911253">
        <w:rPr>
          <w:rFonts w:ascii="Tahoma" w:hAnsi="Tahoma" w:cs="Tahoma"/>
        </w:rPr>
        <w:t xml:space="preserve">Συνοπτική Περιγραφή του </w:t>
      </w:r>
      <w:r w:rsidR="00C95D69" w:rsidRPr="00911253">
        <w:rPr>
          <w:rFonts w:ascii="Tahoma" w:hAnsi="Tahoma" w:cs="Tahoma"/>
        </w:rPr>
        <w:t>Υπουργείου Ψηφιακής Διακυβέρνησης</w:t>
      </w:r>
      <w:bookmarkEnd w:id="329"/>
      <w:bookmarkEnd w:id="330"/>
    </w:p>
    <w:p w14:paraId="7BCA22A5" w14:textId="77777777" w:rsidR="00037147" w:rsidRPr="00911253" w:rsidRDefault="00037147" w:rsidP="0010430D">
      <w:pPr>
        <w:pStyle w:val="Normal2"/>
        <w:spacing w:line="240" w:lineRule="auto"/>
        <w:rPr>
          <w:rFonts w:ascii="Tahoma" w:eastAsia="SimSun" w:hAnsi="Tahoma" w:cs="Tahoma"/>
        </w:rPr>
      </w:pPr>
      <w:r w:rsidRPr="00911253">
        <w:rPr>
          <w:rFonts w:ascii="Tahoma" w:eastAsia="SimSun" w:hAnsi="Tahoma" w:cs="Tahoma"/>
        </w:rPr>
        <w:t xml:space="preserve">Το Υπουργείο Ψηφιακής Διακυβέρνησης, το οποίο συστάθηκε πρόσφατα με το Π.Δ. 81/2019 (ΦΕΚ 119/8-7-2019), αποτελεί μια νέα μονάδα δημόσιας διοίκησης, η οποία για πρώτη φορά συγκεντρώνει όλες τις κρίσιμες δομές πληροφορικής και τηλεπικοινωνιών που σχετίζονται με την παροχή ηλεκτρονικών υπηρεσιών προς τους πολίτες και τον ευρύτερο ψηφιακό μετασχηματισμό της χώρας. Περαιτέρω, σκοπός του Υπουργείου είναι πριν από την μετατροπή οποιαδήποτε διαδικασίας σε ψηφιακή αυτή να απλοποιείται προκειμένου να αποφεύγεται η </w:t>
      </w:r>
      <w:proofErr w:type="spellStart"/>
      <w:r w:rsidRPr="00911253">
        <w:rPr>
          <w:rFonts w:ascii="Tahoma" w:eastAsia="SimSun" w:hAnsi="Tahoma" w:cs="Tahoma"/>
        </w:rPr>
        <w:t>ψηφιοποίηση</w:t>
      </w:r>
      <w:proofErr w:type="spellEnd"/>
      <w:r w:rsidRPr="00911253">
        <w:rPr>
          <w:rFonts w:ascii="Tahoma" w:eastAsia="SimSun" w:hAnsi="Tahoma" w:cs="Tahoma"/>
        </w:rPr>
        <w:t xml:space="preserve"> της γραφειοκρατίας.</w:t>
      </w:r>
    </w:p>
    <w:p w14:paraId="5B8AE8B0" w14:textId="77777777" w:rsidR="00037147" w:rsidRPr="00911253" w:rsidRDefault="00037147" w:rsidP="0010430D">
      <w:pPr>
        <w:pStyle w:val="Normal2"/>
        <w:spacing w:line="240" w:lineRule="auto"/>
        <w:rPr>
          <w:rFonts w:ascii="Tahoma" w:eastAsia="SimSun" w:hAnsi="Tahoma" w:cs="Tahoma"/>
        </w:rPr>
      </w:pPr>
      <w:r w:rsidRPr="00911253">
        <w:rPr>
          <w:rFonts w:ascii="Tahoma" w:eastAsia="SimSun" w:hAnsi="Tahoma" w:cs="Tahoma"/>
        </w:rPr>
        <w:t>Μέχρι σήμερα η ψηφιακή πολιτική, η ηλεκτρονική διακυβέρνηση και η εξυπηρέτηση του πολίτη βρίσκονταν σε διαφορετικές οργανικές μονάδες. Ταυτόχρονα, διάσπαρτα ήταν και τα κρίσιμα κρατικά πληροφοριακά συστήματα, με αποτέλεσμα τον παράλληλο ή και αντικρουόμενο σχεδιασμό τους.</w:t>
      </w:r>
    </w:p>
    <w:p w14:paraId="5285C674" w14:textId="77777777" w:rsidR="00037147" w:rsidRPr="00911253" w:rsidRDefault="00037147" w:rsidP="0010430D">
      <w:pPr>
        <w:pStyle w:val="Normal2"/>
        <w:spacing w:line="240" w:lineRule="auto"/>
        <w:rPr>
          <w:rFonts w:ascii="Tahoma" w:eastAsia="SimSun" w:hAnsi="Tahoma" w:cs="Tahoma"/>
        </w:rPr>
      </w:pPr>
      <w:r w:rsidRPr="00911253">
        <w:rPr>
          <w:rFonts w:ascii="Tahoma" w:eastAsia="SimSun" w:hAnsi="Tahoma" w:cs="Tahoma"/>
        </w:rPr>
        <w:t xml:space="preserve">Πλέον, το Υπουργείο σε επιχειρησιακό επίπεδο έρχεται να διορθώσει τον κατακερματισμό μονάδων και συστημάτων που επηρεάζει την ποιότητα και το κόστος των παρεχόμενων υπηρεσιών. Ασφαλώς, το παραπάνω σχήμα προϋποθέτει τη συνεχή και αδιάλειπτη συνεργασία μεταξύ υπουργείων και φορέων καθώς σκοπός αυτού του Υπουργείου είναι ακριβώς η </w:t>
      </w:r>
      <w:proofErr w:type="spellStart"/>
      <w:r w:rsidRPr="00911253">
        <w:rPr>
          <w:rFonts w:ascii="Tahoma" w:eastAsia="SimSun" w:hAnsi="Tahoma" w:cs="Tahoma"/>
        </w:rPr>
        <w:t>διαλειτουργικότητα</w:t>
      </w:r>
      <w:proofErr w:type="spellEnd"/>
      <w:r w:rsidRPr="00911253">
        <w:rPr>
          <w:rFonts w:ascii="Tahoma" w:eastAsia="SimSun" w:hAnsi="Tahoma" w:cs="Tahoma"/>
        </w:rPr>
        <w:t xml:space="preserve"> σε όλα τα επίπεδα.</w:t>
      </w:r>
    </w:p>
    <w:p w14:paraId="68703145" w14:textId="69A42F24" w:rsidR="001911A2" w:rsidRPr="00911253" w:rsidRDefault="00037147" w:rsidP="008A604C">
      <w:pPr>
        <w:pStyle w:val="Normal2"/>
        <w:spacing w:line="240" w:lineRule="auto"/>
        <w:rPr>
          <w:rFonts w:ascii="Tahoma" w:eastAsia="SimSun" w:hAnsi="Tahoma" w:cs="Tahoma"/>
        </w:rPr>
      </w:pPr>
      <w:r w:rsidRPr="00911253">
        <w:rPr>
          <w:rFonts w:ascii="Tahoma" w:eastAsia="SimSun" w:hAnsi="Tahoma" w:cs="Tahoma"/>
        </w:rPr>
        <w:t xml:space="preserve">Στο πλαίσιο αυτό, το Υπουργείο καλείται να συντονίσει, να συμμετάσχει στον σχεδιασμό και να παρακολουθήσει την πρόοδο εφαρμογής κρίσιμων παρεμβάσεων του κυβερνητικού έργου αρμοδιότητάς του που θα υλοποιηθούν από σημαντικό αριθμό Φορέων. Παράλληλα, το Υπουργείο παρακολουθεί την πρόοδο των παρεμβάσεων και </w:t>
      </w:r>
      <w:r w:rsidR="0069740D" w:rsidRPr="00911253">
        <w:rPr>
          <w:rFonts w:ascii="Tahoma" w:eastAsia="SimSun" w:hAnsi="Tahoma" w:cs="Tahoma"/>
        </w:rPr>
        <w:t xml:space="preserve">αξιολογεί το βαθμό </w:t>
      </w:r>
      <w:r w:rsidRPr="00911253">
        <w:rPr>
          <w:rFonts w:ascii="Tahoma" w:eastAsia="SimSun" w:hAnsi="Tahoma" w:cs="Tahoma"/>
        </w:rPr>
        <w:t>της επίτευξης των στόχων τους.</w:t>
      </w:r>
    </w:p>
    <w:p w14:paraId="20B8BE44" w14:textId="44D8448C" w:rsidR="005D5DC1" w:rsidRPr="00911253" w:rsidRDefault="005D5DC1" w:rsidP="00DA08E6">
      <w:pPr>
        <w:pStyle w:val="PlainParagraph"/>
        <w:spacing w:after="120" w:line="264" w:lineRule="auto"/>
        <w:rPr>
          <w:rFonts w:eastAsia="Tahoma"/>
          <w:sz w:val="22"/>
          <w:szCs w:val="22"/>
        </w:rPr>
      </w:pPr>
      <w:bookmarkStart w:id="331" w:name="_Ref89854097"/>
      <w:bookmarkStart w:id="332" w:name="_Toc89934448"/>
    </w:p>
    <w:p w14:paraId="2DD19687" w14:textId="5AACC3CE" w:rsidR="009D2061" w:rsidRPr="00911253" w:rsidRDefault="009D2061" w:rsidP="009D2061">
      <w:pPr>
        <w:pStyle w:val="3"/>
        <w:numPr>
          <w:ilvl w:val="0"/>
          <w:numId w:val="0"/>
        </w:numPr>
        <w:ind w:left="720" w:hanging="720"/>
        <w:rPr>
          <w:rFonts w:ascii="Tahoma" w:hAnsi="Tahoma" w:cs="Tahoma"/>
          <w:lang w:val="el-GR"/>
        </w:rPr>
      </w:pPr>
      <w:bookmarkStart w:id="333" w:name="_Toc121925601"/>
      <w:r w:rsidRPr="00911253">
        <w:rPr>
          <w:rFonts w:ascii="Tahoma" w:hAnsi="Tahoma" w:cs="Tahoma"/>
          <w:lang w:val="el-GR"/>
        </w:rPr>
        <w:t>Α.</w:t>
      </w:r>
      <w:r w:rsidR="007E189F" w:rsidRPr="00911253">
        <w:rPr>
          <w:rFonts w:ascii="Tahoma" w:hAnsi="Tahoma" w:cs="Tahoma"/>
          <w:lang w:val="el-GR"/>
        </w:rPr>
        <w:t>2</w:t>
      </w:r>
      <w:r w:rsidRPr="00911253">
        <w:rPr>
          <w:rFonts w:ascii="Tahoma" w:hAnsi="Tahoma" w:cs="Tahoma"/>
          <w:lang w:val="el-GR"/>
        </w:rPr>
        <w:t xml:space="preserve"> </w:t>
      </w:r>
      <w:r w:rsidR="00C95D69" w:rsidRPr="00911253">
        <w:rPr>
          <w:rFonts w:ascii="Tahoma" w:hAnsi="Tahoma" w:cs="Tahoma"/>
          <w:lang w:val="el-GR"/>
        </w:rPr>
        <w:t>Αντικείμενο της Συμφωνίας Πλαίσιο</w:t>
      </w:r>
      <w:bookmarkEnd w:id="331"/>
      <w:bookmarkEnd w:id="332"/>
      <w:bookmarkEnd w:id="333"/>
      <w:r w:rsidR="00C95D69" w:rsidRPr="00911253">
        <w:rPr>
          <w:rFonts w:ascii="Tahoma" w:hAnsi="Tahoma" w:cs="Tahoma"/>
          <w:lang w:val="el-GR"/>
        </w:rPr>
        <w:t xml:space="preserve"> </w:t>
      </w:r>
    </w:p>
    <w:p w14:paraId="60A0114D" w14:textId="25564E44" w:rsidR="00236DA2" w:rsidRPr="00911253" w:rsidRDefault="00236DA2" w:rsidP="00236DA2">
      <w:pPr>
        <w:pStyle w:val="4"/>
        <w:numPr>
          <w:ilvl w:val="0"/>
          <w:numId w:val="0"/>
        </w:numPr>
        <w:rPr>
          <w:rFonts w:ascii="Tahoma" w:hAnsi="Tahoma" w:cs="Tahoma"/>
        </w:rPr>
      </w:pPr>
      <w:bookmarkStart w:id="334" w:name="_Toc121925602"/>
      <w:r w:rsidRPr="00911253">
        <w:rPr>
          <w:rFonts w:ascii="Tahoma" w:hAnsi="Tahoma" w:cs="Tahoma"/>
          <w:lang w:val="en-US"/>
        </w:rPr>
        <w:t>A</w:t>
      </w:r>
      <w:r w:rsidRPr="00911253">
        <w:rPr>
          <w:rFonts w:ascii="Tahoma" w:hAnsi="Tahoma" w:cs="Tahoma"/>
        </w:rPr>
        <w:t>.2.1 Περιγραφή του γενικού πλαισίου της Συμφωνίας-Πλαίσιο</w:t>
      </w:r>
      <w:bookmarkEnd w:id="334"/>
    </w:p>
    <w:p w14:paraId="77C4AA49" w14:textId="77777777" w:rsidR="00236DA2" w:rsidRPr="00911253" w:rsidRDefault="00236DA2" w:rsidP="00236DA2">
      <w:pPr>
        <w:pStyle w:val="Normal2"/>
        <w:spacing w:line="240" w:lineRule="auto"/>
        <w:rPr>
          <w:rFonts w:ascii="Tahoma" w:eastAsia="SimSun" w:hAnsi="Tahoma" w:cs="Tahoma"/>
        </w:rPr>
      </w:pPr>
      <w:r w:rsidRPr="00911253">
        <w:rPr>
          <w:rFonts w:ascii="Tahoma" w:eastAsia="SimSun" w:hAnsi="Tahoma" w:cs="Tahoma"/>
        </w:rPr>
        <w:t>Η ενίσχυση μικρομεσαίων επιχειρήσεων για την αγορά/αξιοποίηση ψηφιακών προϊόντων και υπηρεσιών και η γενικότερη υποστήριξή τους για τον ψηφιακό τους μετασχηματισμό αποτελεί ένα από τα πιο εμβληματικά έργα που έχουν εγκριθεί και συμπεριληφθεί στις επενδύσεις του Ταμείου Ανάκαμψης και Ανθεκτικότητας.</w:t>
      </w:r>
    </w:p>
    <w:p w14:paraId="4EC5A143" w14:textId="77777777" w:rsidR="00236DA2" w:rsidRPr="00911253" w:rsidRDefault="00236DA2" w:rsidP="00236DA2">
      <w:pPr>
        <w:pStyle w:val="Normal2"/>
        <w:spacing w:line="240" w:lineRule="auto"/>
        <w:rPr>
          <w:rFonts w:ascii="Tahoma" w:eastAsia="SimSun" w:hAnsi="Tahoma" w:cs="Tahoma"/>
        </w:rPr>
      </w:pPr>
      <w:r w:rsidRPr="00911253">
        <w:rPr>
          <w:rFonts w:ascii="Tahoma" w:eastAsia="SimSun" w:hAnsi="Tahoma" w:cs="Tahoma"/>
        </w:rPr>
        <w:t xml:space="preserve">Η δράση Ψηφιακός Μετασχηματισμός των Μικρομεσαίων Επιχειρήσεων (ΜΜΕ) θα είναι μαζικού χαρακτήρα, θα περιλαμβάνει ένα ευρύ πεδίο ενισχυόμενων ενεργειών καλύπτοντας το μεγαλύτερο δυνατό φάσμα επιχειρήσεων, θα ενισχύσει ιδιωτικές επενδύσεις στις νέες τεχνολογίες και θα συμβάλει στη βελτίωση συγκεκριμένων δεικτών ψηφιακής ετοιμότητας της χώρας (DESI - </w:t>
      </w:r>
      <w:proofErr w:type="spellStart"/>
      <w:r w:rsidRPr="00911253">
        <w:rPr>
          <w:rFonts w:ascii="Tahoma" w:eastAsia="SimSun" w:hAnsi="Tahoma" w:cs="Tahoma"/>
        </w:rPr>
        <w:t>Digital</w:t>
      </w:r>
      <w:proofErr w:type="spellEnd"/>
      <w:r w:rsidRPr="00911253">
        <w:rPr>
          <w:rFonts w:ascii="Tahoma" w:eastAsia="SimSun" w:hAnsi="Tahoma" w:cs="Tahoma"/>
        </w:rPr>
        <w:t xml:space="preserve"> </w:t>
      </w:r>
      <w:proofErr w:type="spellStart"/>
      <w:r w:rsidRPr="00911253">
        <w:rPr>
          <w:rFonts w:ascii="Tahoma" w:eastAsia="SimSun" w:hAnsi="Tahoma" w:cs="Tahoma"/>
        </w:rPr>
        <w:t>Economy</w:t>
      </w:r>
      <w:proofErr w:type="spellEnd"/>
      <w:r w:rsidRPr="00911253">
        <w:rPr>
          <w:rFonts w:ascii="Tahoma" w:eastAsia="SimSun" w:hAnsi="Tahoma" w:cs="Tahoma"/>
        </w:rPr>
        <w:t xml:space="preserve"> and Society </w:t>
      </w:r>
      <w:proofErr w:type="spellStart"/>
      <w:r w:rsidRPr="00911253">
        <w:rPr>
          <w:rFonts w:ascii="Tahoma" w:eastAsia="SimSun" w:hAnsi="Tahoma" w:cs="Tahoma"/>
        </w:rPr>
        <w:t>Index</w:t>
      </w:r>
      <w:proofErr w:type="spellEnd"/>
      <w:r w:rsidRPr="00911253">
        <w:rPr>
          <w:rFonts w:ascii="Tahoma" w:eastAsia="SimSun" w:hAnsi="Tahoma" w:cs="Tahoma"/>
        </w:rPr>
        <w:t xml:space="preserve">). Οι ωφελούμενες επιχειρήσεις αναμένεται να ξεπεράσουν τις 100.000. </w:t>
      </w:r>
    </w:p>
    <w:p w14:paraId="3AF6D458" w14:textId="77777777" w:rsidR="00236DA2" w:rsidRPr="00911253" w:rsidRDefault="00236DA2" w:rsidP="00236DA2">
      <w:pPr>
        <w:pStyle w:val="Normal2"/>
        <w:spacing w:line="240" w:lineRule="auto"/>
        <w:rPr>
          <w:rFonts w:ascii="Tahoma" w:eastAsia="SimSun" w:hAnsi="Tahoma" w:cs="Tahoma"/>
        </w:rPr>
      </w:pPr>
      <w:r w:rsidRPr="00911253">
        <w:rPr>
          <w:rFonts w:ascii="Tahoma" w:eastAsia="SimSun" w:hAnsi="Tahoma" w:cs="Tahoma"/>
        </w:rPr>
        <w:t>Ήδη έχουν προκηρυχθεί τα παρακάτω Προγράμματα:</w:t>
      </w:r>
    </w:p>
    <w:p w14:paraId="2A3D15C0" w14:textId="77777777" w:rsidR="00236DA2" w:rsidRPr="00911253" w:rsidRDefault="00236DA2">
      <w:pPr>
        <w:pStyle w:val="Normal2"/>
        <w:numPr>
          <w:ilvl w:val="0"/>
          <w:numId w:val="30"/>
        </w:numPr>
        <w:spacing w:line="240" w:lineRule="auto"/>
        <w:rPr>
          <w:rFonts w:ascii="Tahoma" w:eastAsia="SimSun" w:hAnsi="Tahoma" w:cs="Tahoma"/>
        </w:rPr>
      </w:pPr>
      <w:r w:rsidRPr="00911253">
        <w:rPr>
          <w:rFonts w:ascii="Tahoma" w:eastAsia="SimSun" w:hAnsi="Tahoma" w:cs="Tahoma"/>
        </w:rPr>
        <w:t xml:space="preserve">Πρόγραμμα Ι: «Ψηφιακά Εργαλεία MME» </w:t>
      </w:r>
    </w:p>
    <w:p w14:paraId="0478422B" w14:textId="77777777" w:rsidR="00236DA2" w:rsidRPr="00911253" w:rsidRDefault="00236DA2">
      <w:pPr>
        <w:pStyle w:val="Normal2"/>
        <w:numPr>
          <w:ilvl w:val="0"/>
          <w:numId w:val="30"/>
        </w:numPr>
        <w:spacing w:line="240" w:lineRule="auto"/>
        <w:rPr>
          <w:rFonts w:ascii="Tahoma" w:eastAsia="SimSun" w:hAnsi="Tahoma" w:cs="Tahoma"/>
        </w:rPr>
      </w:pPr>
      <w:r w:rsidRPr="00911253">
        <w:rPr>
          <w:rFonts w:ascii="Tahoma" w:eastAsia="SimSun" w:hAnsi="Tahoma" w:cs="Tahoma"/>
        </w:rPr>
        <w:t xml:space="preserve">Πρόγραμμα ΙΙ: «Έργα Ψηφιακού Μετασχηματισμού ΜΜΕ» </w:t>
      </w:r>
    </w:p>
    <w:p w14:paraId="148F0FD0" w14:textId="77777777" w:rsidR="00236DA2" w:rsidRPr="00911253" w:rsidRDefault="00236DA2">
      <w:pPr>
        <w:pStyle w:val="Normal2"/>
        <w:numPr>
          <w:ilvl w:val="0"/>
          <w:numId w:val="30"/>
        </w:numPr>
        <w:spacing w:line="240" w:lineRule="auto"/>
        <w:rPr>
          <w:rFonts w:ascii="Tahoma" w:eastAsia="SimSun" w:hAnsi="Tahoma" w:cs="Tahoma"/>
        </w:rPr>
      </w:pPr>
      <w:r w:rsidRPr="00911253">
        <w:rPr>
          <w:rFonts w:ascii="Tahoma" w:eastAsia="SimSun" w:hAnsi="Tahoma" w:cs="Tahoma"/>
        </w:rPr>
        <w:t>Πρόγραμμα ΙΙΙ: «Ανάπτυξη Ψηφιακών Προϊόντων και Υπηρεσιών»</w:t>
      </w:r>
    </w:p>
    <w:p w14:paraId="4F5E6E23" w14:textId="77777777" w:rsidR="00236DA2" w:rsidRPr="00911253" w:rsidRDefault="00236DA2" w:rsidP="00236DA2">
      <w:pPr>
        <w:pStyle w:val="Normal2"/>
        <w:rPr>
          <w:rFonts w:ascii="Tahoma" w:eastAsia="SimSun" w:hAnsi="Tahoma" w:cs="Tahoma"/>
        </w:rPr>
      </w:pPr>
    </w:p>
    <w:p w14:paraId="74B40ACE" w14:textId="77777777" w:rsidR="00236DA2" w:rsidRPr="00911253" w:rsidRDefault="00236DA2" w:rsidP="00236DA2">
      <w:pPr>
        <w:pStyle w:val="Normal2"/>
        <w:rPr>
          <w:rFonts w:ascii="Tahoma" w:eastAsia="SimSun" w:hAnsi="Tahoma" w:cs="Tahoma"/>
          <w:b/>
          <w:bCs/>
          <w:u w:val="single"/>
        </w:rPr>
      </w:pPr>
      <w:r w:rsidRPr="00911253">
        <w:rPr>
          <w:rFonts w:ascii="Tahoma" w:eastAsia="SimSun" w:hAnsi="Tahoma" w:cs="Tahoma"/>
          <w:b/>
          <w:bCs/>
          <w:u w:val="single"/>
        </w:rPr>
        <w:t xml:space="preserve">Α. Πρόγραμμα Ι: «Ψηφιακά Εργαλεία MME» </w:t>
      </w:r>
    </w:p>
    <w:p w14:paraId="3A0F75BA" w14:textId="77777777" w:rsidR="00236DA2" w:rsidRPr="00911253" w:rsidRDefault="00236DA2" w:rsidP="00236DA2">
      <w:pPr>
        <w:pStyle w:val="Normal2"/>
        <w:spacing w:line="240" w:lineRule="auto"/>
        <w:rPr>
          <w:rFonts w:ascii="Tahoma" w:eastAsia="SimSun" w:hAnsi="Tahoma" w:cs="Tahoma"/>
        </w:rPr>
      </w:pPr>
      <w:r w:rsidRPr="00911253">
        <w:rPr>
          <w:rFonts w:ascii="Tahoma" w:eastAsia="SimSun" w:hAnsi="Tahoma" w:cs="Tahoma"/>
        </w:rPr>
        <w:t>Σκοπός του Προγράμματος «Ψηφιακά Εργαλεία MME» είναι η ενίσχυση της ψηφιακής ωριμότητας των μικρομεσαίων επιχειρήσεων (ΜΜΕ)  της χώρας, που δραστηριοποιούνται σε ένα ευρύ φάσμα κλάδων της οικονομίας.</w:t>
      </w:r>
      <w:r w:rsidRPr="00911253">
        <w:rPr>
          <w:rFonts w:ascii="Tahoma" w:eastAsia="SimSun" w:hAnsi="Tahoma" w:cs="Tahoma"/>
        </w:rPr>
        <w:tab/>
      </w:r>
    </w:p>
    <w:p w14:paraId="7E2421D4" w14:textId="77777777" w:rsidR="00236DA2" w:rsidRPr="00911253" w:rsidRDefault="00236DA2" w:rsidP="00236DA2">
      <w:pPr>
        <w:pStyle w:val="Normal2"/>
        <w:spacing w:line="240" w:lineRule="auto"/>
        <w:rPr>
          <w:rFonts w:ascii="Tahoma" w:eastAsia="SimSun" w:hAnsi="Tahoma" w:cs="Tahoma"/>
        </w:rPr>
      </w:pPr>
      <w:r w:rsidRPr="00911253">
        <w:rPr>
          <w:rFonts w:ascii="Tahoma" w:eastAsia="SimSun" w:hAnsi="Tahoma" w:cs="Tahoma"/>
        </w:rPr>
        <w:t>Μέσω του Προγράμματος, οι συμμετέχουσες επιχειρήσεις μπορούν να ενισχυθούν προκειμένου να</w:t>
      </w:r>
    </w:p>
    <w:p w14:paraId="4B32CA3C" w14:textId="77777777" w:rsidR="00236DA2" w:rsidRPr="00911253" w:rsidRDefault="00236DA2">
      <w:pPr>
        <w:numPr>
          <w:ilvl w:val="0"/>
          <w:numId w:val="34"/>
        </w:numPr>
        <w:suppressAutoHyphens w:val="0"/>
        <w:rPr>
          <w:rFonts w:ascii="Tahoma" w:hAnsi="Tahoma" w:cs="Tahoma"/>
          <w:szCs w:val="22"/>
          <w:lang w:val="el-GR" w:eastAsia="en-US"/>
        </w:rPr>
      </w:pPr>
      <w:r w:rsidRPr="00911253">
        <w:rPr>
          <w:rFonts w:ascii="Tahoma" w:hAnsi="Tahoma" w:cs="Tahoma"/>
          <w:szCs w:val="22"/>
          <w:lang w:val="el-GR" w:eastAsia="en-US"/>
        </w:rPr>
        <w:t>εκσυγχρονίσουν την παραγωγική, εμπορική και διοικητική τους λειτουργία,</w:t>
      </w:r>
    </w:p>
    <w:p w14:paraId="76854253" w14:textId="77777777" w:rsidR="00236DA2" w:rsidRPr="00911253" w:rsidRDefault="00236DA2">
      <w:pPr>
        <w:numPr>
          <w:ilvl w:val="0"/>
          <w:numId w:val="34"/>
        </w:numPr>
        <w:suppressAutoHyphens w:val="0"/>
        <w:rPr>
          <w:rFonts w:ascii="Tahoma" w:hAnsi="Tahoma" w:cs="Tahoma"/>
          <w:szCs w:val="22"/>
          <w:lang w:val="el-GR" w:eastAsia="en-US"/>
        </w:rPr>
      </w:pPr>
      <w:r w:rsidRPr="00911253">
        <w:rPr>
          <w:rFonts w:ascii="Tahoma" w:hAnsi="Tahoma" w:cs="Tahoma"/>
          <w:szCs w:val="22"/>
          <w:lang w:val="el-GR" w:eastAsia="en-US"/>
        </w:rPr>
        <w:t>αναβαθμίσουν τον τρόπο επικοινωνίας και συνεργασίας και να εισάγουν νέες μορφές υβριδικής εργασίας (</w:t>
      </w:r>
      <w:r w:rsidRPr="00911253">
        <w:rPr>
          <w:rFonts w:ascii="Tahoma" w:hAnsi="Tahoma" w:cs="Tahoma"/>
          <w:szCs w:val="22"/>
          <w:lang w:val="en-US" w:eastAsia="en-US"/>
        </w:rPr>
        <w:t>hybrid</w:t>
      </w:r>
      <w:r w:rsidRPr="00911253">
        <w:rPr>
          <w:rFonts w:ascii="Tahoma" w:hAnsi="Tahoma" w:cs="Tahoma"/>
          <w:szCs w:val="22"/>
          <w:lang w:val="el-GR" w:eastAsia="en-US"/>
        </w:rPr>
        <w:t xml:space="preserve"> </w:t>
      </w:r>
      <w:r w:rsidRPr="00911253">
        <w:rPr>
          <w:rFonts w:ascii="Tahoma" w:hAnsi="Tahoma" w:cs="Tahoma"/>
          <w:szCs w:val="22"/>
          <w:lang w:val="en-US" w:eastAsia="en-US"/>
        </w:rPr>
        <w:t>workplace</w:t>
      </w:r>
      <w:r w:rsidRPr="00911253">
        <w:rPr>
          <w:rFonts w:ascii="Tahoma" w:hAnsi="Tahoma" w:cs="Tahoma"/>
          <w:szCs w:val="22"/>
          <w:lang w:val="el-GR" w:eastAsia="en-US"/>
        </w:rPr>
        <w:t>),</w:t>
      </w:r>
    </w:p>
    <w:p w14:paraId="714E64E2" w14:textId="77777777" w:rsidR="00236DA2" w:rsidRPr="00911253" w:rsidRDefault="00236DA2">
      <w:pPr>
        <w:numPr>
          <w:ilvl w:val="0"/>
          <w:numId w:val="34"/>
        </w:numPr>
        <w:suppressAutoHyphens w:val="0"/>
        <w:rPr>
          <w:rFonts w:ascii="Tahoma" w:hAnsi="Tahoma" w:cs="Tahoma"/>
          <w:szCs w:val="22"/>
          <w:lang w:val="el-GR" w:eastAsia="en-US"/>
        </w:rPr>
      </w:pPr>
      <w:r w:rsidRPr="00911253">
        <w:rPr>
          <w:rFonts w:ascii="Tahoma" w:hAnsi="Tahoma" w:cs="Tahoma"/>
          <w:szCs w:val="22"/>
          <w:lang w:val="el-GR" w:eastAsia="en-US"/>
        </w:rPr>
        <w:t>ψηφιοποιήσουν τις ηλεκτρονικές συναλλαγές με πελάτες και συνεργάτες, περιλαμβανομένου και του ηλεκτρονικού εμπορίου,</w:t>
      </w:r>
    </w:p>
    <w:p w14:paraId="67812052" w14:textId="77777777" w:rsidR="00236DA2" w:rsidRPr="00911253" w:rsidRDefault="00236DA2">
      <w:pPr>
        <w:numPr>
          <w:ilvl w:val="0"/>
          <w:numId w:val="34"/>
        </w:numPr>
        <w:suppressAutoHyphens w:val="0"/>
        <w:rPr>
          <w:rFonts w:ascii="Tahoma" w:hAnsi="Tahoma" w:cs="Tahoma"/>
          <w:szCs w:val="22"/>
          <w:lang w:val="el-GR" w:eastAsia="en-US"/>
        </w:rPr>
      </w:pPr>
      <w:r w:rsidRPr="00911253">
        <w:rPr>
          <w:rFonts w:ascii="Tahoma" w:hAnsi="Tahoma" w:cs="Tahoma"/>
          <w:szCs w:val="22"/>
          <w:lang w:val="el-GR" w:eastAsia="en-US"/>
        </w:rPr>
        <w:t>αυξήσουν το επίπεδο ασφάλειας και εμπιστοσύνης στις ηλεκτρονικές συναλλαγές,</w:t>
      </w:r>
    </w:p>
    <w:p w14:paraId="5FC1CB1F" w14:textId="77777777" w:rsidR="00236DA2" w:rsidRPr="00911253" w:rsidRDefault="00236DA2" w:rsidP="00236DA2">
      <w:pPr>
        <w:widowControl w:val="0"/>
        <w:autoSpaceDE w:val="0"/>
        <w:autoSpaceDN w:val="0"/>
        <w:rPr>
          <w:rFonts w:ascii="Tahoma" w:hAnsi="Tahoma" w:cs="Tahoma"/>
          <w:szCs w:val="22"/>
          <w:lang w:val="el-GR" w:eastAsia="en-US"/>
        </w:rPr>
      </w:pPr>
      <w:r w:rsidRPr="00911253">
        <w:rPr>
          <w:rFonts w:ascii="Tahoma" w:hAnsi="Tahoma" w:cs="Tahoma"/>
          <w:szCs w:val="22"/>
          <w:lang w:val="el-GR" w:eastAsia="en-US"/>
        </w:rPr>
        <w:t>μέσω της αξιοποίησης νέων ψηφιακών προϊόντων και υπηρεσιών.</w:t>
      </w:r>
    </w:p>
    <w:p w14:paraId="289A3C3B" w14:textId="77777777" w:rsidR="00236DA2" w:rsidRPr="00911253" w:rsidRDefault="00236DA2" w:rsidP="00236DA2">
      <w:pPr>
        <w:pStyle w:val="Normal2"/>
        <w:spacing w:line="240" w:lineRule="auto"/>
        <w:rPr>
          <w:rFonts w:ascii="Tahoma" w:eastAsia="SimSun" w:hAnsi="Tahoma" w:cs="Tahoma"/>
        </w:rPr>
      </w:pPr>
      <w:r w:rsidRPr="00911253">
        <w:rPr>
          <w:rFonts w:ascii="Tahoma" w:eastAsia="SimSun" w:hAnsi="Tahoma" w:cs="Tahoma"/>
        </w:rPr>
        <w:t>Για τον σκοπό αυτό, το Πρόγραμμα «Ψηφιακά Εργαλεία MME» θα παρέχει επιταγές (</w:t>
      </w:r>
      <w:proofErr w:type="spellStart"/>
      <w:r w:rsidRPr="00911253">
        <w:rPr>
          <w:rFonts w:ascii="Tahoma" w:eastAsia="SimSun" w:hAnsi="Tahoma" w:cs="Tahoma"/>
        </w:rPr>
        <w:t>vouchers</w:t>
      </w:r>
      <w:proofErr w:type="spellEnd"/>
      <w:r w:rsidRPr="00911253">
        <w:rPr>
          <w:rFonts w:ascii="Tahoma" w:eastAsia="SimSun" w:hAnsi="Tahoma" w:cs="Tahoma"/>
        </w:rPr>
        <w:t xml:space="preserve">) που θα διατεθούν για την απόκτηση, μέσω αγοράς ή μίσθωσης, νέων ψηφιακών προϊόντων και υπηρεσιών. </w:t>
      </w:r>
    </w:p>
    <w:p w14:paraId="4005605A" w14:textId="77777777" w:rsidR="00236DA2" w:rsidRPr="00911253" w:rsidRDefault="00236DA2" w:rsidP="00236DA2">
      <w:pPr>
        <w:pStyle w:val="Normal2"/>
        <w:spacing w:line="240" w:lineRule="auto"/>
        <w:rPr>
          <w:rFonts w:ascii="Tahoma" w:eastAsia="SimSun" w:hAnsi="Tahoma" w:cs="Tahoma"/>
        </w:rPr>
      </w:pPr>
      <w:r w:rsidRPr="00911253">
        <w:rPr>
          <w:rFonts w:ascii="Tahoma" w:eastAsia="SimSun" w:hAnsi="Tahoma" w:cs="Tahoma"/>
        </w:rPr>
        <w:t xml:space="preserve">Οι ενισχύσεις διατίθενται στο πλαίσιο του Κανονισμού για ενισχύσεις ήσσονος σημασίας ΕΕ 1407/2013 της Επιτροπής της 18ης Δεκεμβρίου 2013 (EL L 352/24.12.2013) (O.J ΕΕ L 352 της 24.12.2013) που αφορά στην εφαρμογή των άρθρων 107 και 108 της συνθήκης στις ενισχύσεις ήσσονος σημασίας (De </w:t>
      </w:r>
      <w:proofErr w:type="spellStart"/>
      <w:r w:rsidRPr="00911253">
        <w:rPr>
          <w:rFonts w:ascii="Tahoma" w:eastAsia="SimSun" w:hAnsi="Tahoma" w:cs="Tahoma"/>
        </w:rPr>
        <w:t>minimis</w:t>
      </w:r>
      <w:proofErr w:type="spellEnd"/>
      <w:r w:rsidRPr="00911253">
        <w:rPr>
          <w:rFonts w:ascii="Tahoma" w:eastAsia="SimSun" w:hAnsi="Tahoma" w:cs="Tahoma"/>
        </w:rPr>
        <w:t xml:space="preserve"> </w:t>
      </w:r>
      <w:proofErr w:type="spellStart"/>
      <w:r w:rsidRPr="00911253">
        <w:rPr>
          <w:rFonts w:ascii="Tahoma" w:eastAsia="SimSun" w:hAnsi="Tahoma" w:cs="Tahoma"/>
        </w:rPr>
        <w:t>aid</w:t>
      </w:r>
      <w:proofErr w:type="spellEnd"/>
      <w:r w:rsidRPr="00911253">
        <w:rPr>
          <w:rFonts w:ascii="Tahoma" w:eastAsia="SimSun" w:hAnsi="Tahoma" w:cs="Tahoma"/>
        </w:rPr>
        <w:t>).</w:t>
      </w:r>
    </w:p>
    <w:p w14:paraId="294E2A06" w14:textId="77777777" w:rsidR="00236DA2" w:rsidRPr="00911253" w:rsidRDefault="00236DA2" w:rsidP="00236DA2">
      <w:pPr>
        <w:pStyle w:val="Normal2"/>
        <w:spacing w:line="240" w:lineRule="auto"/>
        <w:rPr>
          <w:rFonts w:ascii="Tahoma" w:eastAsia="SimSun" w:hAnsi="Tahoma" w:cs="Tahoma"/>
        </w:rPr>
      </w:pPr>
      <w:r w:rsidRPr="00911253">
        <w:rPr>
          <w:rFonts w:ascii="Tahoma" w:eastAsia="SimSun" w:hAnsi="Tahoma" w:cs="Tahoma"/>
        </w:rPr>
        <w:t xml:space="preserve">Ο προϋπολογισμός του Προγράμματος (συνολική Δημόσια Δαπάνη) ανέρχεται σε 180.000.000,00 ευρώ. Το Πρόγραμμα χρηματοδοτείται από πόρους του Ταμείου Ανάκαμψης και Ανθεκτικότητας για τη Δράση του ΤΑΑ – 16706 με τίτλο: «Ψηφιακός Μετασχηματισμός Μικρομεσαίων Επιχειρήσεων», βάσει της υπ’ </w:t>
      </w:r>
      <w:proofErr w:type="spellStart"/>
      <w:r w:rsidRPr="00911253">
        <w:rPr>
          <w:rFonts w:ascii="Tahoma" w:eastAsia="SimSun" w:hAnsi="Tahoma" w:cs="Tahoma"/>
        </w:rPr>
        <w:t>αρ</w:t>
      </w:r>
      <w:proofErr w:type="spellEnd"/>
      <w:r w:rsidRPr="00911253">
        <w:rPr>
          <w:rFonts w:ascii="Tahoma" w:eastAsia="SimSun" w:hAnsi="Tahoma" w:cs="Tahoma"/>
        </w:rPr>
        <w:t xml:space="preserve">. </w:t>
      </w:r>
      <w:proofErr w:type="spellStart"/>
      <w:r w:rsidRPr="00911253">
        <w:rPr>
          <w:rFonts w:ascii="Tahoma" w:eastAsia="SimSun" w:hAnsi="Tahoma" w:cs="Tahoma"/>
        </w:rPr>
        <w:t>πρωτ</w:t>
      </w:r>
      <w:proofErr w:type="spellEnd"/>
      <w:r w:rsidRPr="00911253">
        <w:rPr>
          <w:rFonts w:ascii="Tahoma" w:eastAsia="SimSun" w:hAnsi="Tahoma" w:cs="Tahoma"/>
        </w:rPr>
        <w:t>. ΥΠΟΙΚ 14113/03-02-2022 απόφαση ένταξης του έργου (ΑΔΑ: Ψ4ΧΛΗ-ΝΣ3).</w:t>
      </w:r>
    </w:p>
    <w:p w14:paraId="36AEED0A" w14:textId="77777777" w:rsidR="00236DA2" w:rsidRPr="00911253" w:rsidRDefault="00236DA2" w:rsidP="00236DA2">
      <w:pPr>
        <w:pStyle w:val="Normal2"/>
        <w:spacing w:line="240" w:lineRule="auto"/>
        <w:rPr>
          <w:rFonts w:ascii="Tahoma" w:eastAsia="SimSun" w:hAnsi="Tahoma" w:cs="Tahoma"/>
        </w:rPr>
      </w:pPr>
      <w:r w:rsidRPr="00911253">
        <w:rPr>
          <w:rFonts w:ascii="Tahoma" w:eastAsia="SimSun" w:hAnsi="Tahoma" w:cs="Tahoma"/>
        </w:rPr>
        <w:t xml:space="preserve">Αναλυτικότερες πληροφορίες παρέχονται στην υπ’ </w:t>
      </w:r>
      <w:proofErr w:type="spellStart"/>
      <w:r w:rsidRPr="00911253">
        <w:rPr>
          <w:rFonts w:ascii="Tahoma" w:eastAsia="SimSun" w:hAnsi="Tahoma" w:cs="Tahoma"/>
        </w:rPr>
        <w:t>αρ</w:t>
      </w:r>
      <w:proofErr w:type="spellEnd"/>
      <w:r w:rsidRPr="00911253">
        <w:rPr>
          <w:rFonts w:ascii="Tahoma" w:eastAsia="SimSun" w:hAnsi="Tahoma" w:cs="Tahoma"/>
        </w:rPr>
        <w:t xml:space="preserve">. 3345 ΚΥΑ με θέμα: «Όροι και ρυθμίσεις σχετικά με τη Δράση «Ψηφιακός Μετασχηματισμός Μικρομεσαίων Επιχειρήσεων» (ΦΕΚ 2798/Β’/06-06-2022) και την υπ’ </w:t>
      </w:r>
      <w:proofErr w:type="spellStart"/>
      <w:r w:rsidRPr="00911253">
        <w:rPr>
          <w:rFonts w:ascii="Tahoma" w:eastAsia="SimSun" w:hAnsi="Tahoma" w:cs="Tahoma"/>
        </w:rPr>
        <w:t>αρ</w:t>
      </w:r>
      <w:proofErr w:type="spellEnd"/>
      <w:r w:rsidRPr="00911253">
        <w:rPr>
          <w:rFonts w:ascii="Tahoma" w:eastAsia="SimSun" w:hAnsi="Tahoma" w:cs="Tahoma"/>
        </w:rPr>
        <w:t xml:space="preserve">. </w:t>
      </w:r>
      <w:proofErr w:type="spellStart"/>
      <w:r w:rsidRPr="00911253">
        <w:rPr>
          <w:rFonts w:ascii="Tahoma" w:eastAsia="SimSun" w:hAnsi="Tahoma" w:cs="Tahoma"/>
        </w:rPr>
        <w:t>πρωτ</w:t>
      </w:r>
      <w:proofErr w:type="spellEnd"/>
      <w:r w:rsidRPr="00911253">
        <w:rPr>
          <w:rFonts w:ascii="Tahoma" w:eastAsia="SimSun" w:hAnsi="Tahoma" w:cs="Tahoma"/>
        </w:rPr>
        <w:t>. ΚτΠ Μ.Α.Ε. 10286/10-06-2022 πρόσκληση υποβολής αιτήσεων χρηματοδότησης για την ένταξη στο πρόγραμμα «Ψηφιακά Εργαλεία ΜΜΕ».</w:t>
      </w:r>
    </w:p>
    <w:p w14:paraId="6FC86FB2" w14:textId="77777777" w:rsidR="00236DA2" w:rsidRPr="00911253" w:rsidRDefault="00236DA2" w:rsidP="00236DA2">
      <w:pPr>
        <w:pStyle w:val="Normal2"/>
        <w:rPr>
          <w:rFonts w:ascii="Tahoma" w:eastAsia="SimSun" w:hAnsi="Tahoma" w:cs="Tahoma"/>
          <w:szCs w:val="22"/>
        </w:rPr>
      </w:pPr>
      <w:r w:rsidRPr="00911253">
        <w:rPr>
          <w:rFonts w:ascii="Tahoma" w:eastAsia="SimSun" w:hAnsi="Tahoma" w:cs="Tahoma"/>
          <w:szCs w:val="22"/>
        </w:rPr>
        <w:t xml:space="preserve"> </w:t>
      </w:r>
    </w:p>
    <w:p w14:paraId="77720269" w14:textId="77777777" w:rsidR="00236DA2" w:rsidRPr="00911253" w:rsidRDefault="00236DA2" w:rsidP="00236DA2">
      <w:pPr>
        <w:pStyle w:val="Normal2"/>
        <w:rPr>
          <w:rFonts w:ascii="Tahoma" w:eastAsia="SimSun" w:hAnsi="Tahoma" w:cs="Tahoma"/>
          <w:b/>
          <w:bCs/>
          <w:u w:val="single"/>
        </w:rPr>
      </w:pPr>
      <w:r w:rsidRPr="00911253">
        <w:rPr>
          <w:rFonts w:ascii="Tahoma" w:eastAsia="SimSun" w:hAnsi="Tahoma" w:cs="Tahoma"/>
          <w:b/>
          <w:bCs/>
          <w:u w:val="single"/>
        </w:rPr>
        <w:t>Β. Πρόγραμμα ΙΙ: «Ανάπτυξη Ψηφιακών Προϊόντων και Υπηρεσιών»</w:t>
      </w:r>
    </w:p>
    <w:p w14:paraId="6BD374FF" w14:textId="77777777" w:rsidR="00236DA2" w:rsidRPr="00911253" w:rsidRDefault="00236DA2" w:rsidP="00236DA2">
      <w:pPr>
        <w:pStyle w:val="PlainParagraph"/>
        <w:spacing w:after="120" w:line="240" w:lineRule="auto"/>
        <w:rPr>
          <w:rFonts w:eastAsia="Tahoma"/>
          <w:sz w:val="22"/>
          <w:szCs w:val="22"/>
        </w:rPr>
      </w:pPr>
      <w:r w:rsidRPr="00911253">
        <w:rPr>
          <w:rFonts w:eastAsia="Tahoma"/>
          <w:sz w:val="22"/>
          <w:szCs w:val="22"/>
        </w:rPr>
        <w:t xml:space="preserve">Σκοπός του Προγράμματος «Ανάπτυξη Ψηφιακών Προϊόντων και Υπηρεσιών» είναι η </w:t>
      </w:r>
      <w:r w:rsidRPr="00911253">
        <w:rPr>
          <w:rFonts w:eastAsia="Tahoma"/>
          <w:b/>
          <w:bCs/>
          <w:sz w:val="22"/>
          <w:szCs w:val="22"/>
        </w:rPr>
        <w:t>ενίσχυση της ψηφιακής παραγωγικής ικανότητας</w:t>
      </w:r>
      <w:r w:rsidRPr="00911253">
        <w:rPr>
          <w:rFonts w:eastAsia="Tahoma"/>
          <w:sz w:val="22"/>
          <w:szCs w:val="22"/>
        </w:rPr>
        <w:t xml:space="preserve"> στη χώρα με νέα προϊόντα και υπηρεσίες, και η των Ελληνικών Επιχειρήσεων που δραστηριοποιούνται στην παραγωγή και διάθεση ψηφιακών προϊόντων και υπηρεσιών. </w:t>
      </w:r>
    </w:p>
    <w:p w14:paraId="2A3C4869" w14:textId="77777777" w:rsidR="00236DA2" w:rsidRPr="00911253" w:rsidRDefault="00236DA2" w:rsidP="00236DA2">
      <w:pPr>
        <w:pStyle w:val="PlainParagraph"/>
        <w:spacing w:after="120" w:line="240" w:lineRule="auto"/>
        <w:rPr>
          <w:rFonts w:eastAsia="Tahoma"/>
          <w:sz w:val="22"/>
          <w:szCs w:val="22"/>
        </w:rPr>
      </w:pPr>
      <w:r w:rsidRPr="00911253">
        <w:rPr>
          <w:rFonts w:eastAsia="Tahoma"/>
          <w:sz w:val="22"/>
          <w:szCs w:val="22"/>
        </w:rPr>
        <w:t>Το Πρόγραμμα «Ανάπτυξη Ψηφιακών Προϊόντων και Υπηρεσιών» ενισχύει επενδυτικά σχέδια για την ανάπτυξη νέων προϊόντων και υπηρεσιών που εμπίπτουν στον κλάδο πληροφορικής και επικοινωνιών, αποσκοπώντας:</w:t>
      </w:r>
    </w:p>
    <w:p w14:paraId="65B29BAA" w14:textId="77777777" w:rsidR="00236DA2" w:rsidRPr="00911253" w:rsidRDefault="00236DA2">
      <w:pPr>
        <w:pStyle w:val="PlainParagraph"/>
        <w:numPr>
          <w:ilvl w:val="0"/>
          <w:numId w:val="35"/>
        </w:numPr>
        <w:spacing w:after="120" w:line="240" w:lineRule="auto"/>
        <w:rPr>
          <w:rFonts w:eastAsia="Tahoma"/>
          <w:sz w:val="22"/>
          <w:szCs w:val="22"/>
        </w:rPr>
      </w:pPr>
      <w:r w:rsidRPr="00911253">
        <w:rPr>
          <w:rFonts w:eastAsia="Tahoma"/>
          <w:sz w:val="22"/>
          <w:szCs w:val="22"/>
        </w:rPr>
        <w:t>στην ενίσχυση της υγιούς επιχειρηματικότητας με την κατάλληλη αξιοποίηση των ΤΠΕ,</w:t>
      </w:r>
    </w:p>
    <w:p w14:paraId="100AB974" w14:textId="77777777" w:rsidR="00236DA2" w:rsidRPr="00911253" w:rsidRDefault="00236DA2">
      <w:pPr>
        <w:pStyle w:val="PlainParagraph"/>
        <w:numPr>
          <w:ilvl w:val="0"/>
          <w:numId w:val="35"/>
        </w:numPr>
        <w:spacing w:after="120" w:line="240" w:lineRule="auto"/>
        <w:rPr>
          <w:rFonts w:eastAsia="Tahoma"/>
          <w:sz w:val="22"/>
          <w:szCs w:val="22"/>
        </w:rPr>
      </w:pPr>
      <w:r w:rsidRPr="00911253">
        <w:rPr>
          <w:rFonts w:eastAsia="Tahoma"/>
          <w:sz w:val="22"/>
          <w:szCs w:val="22"/>
        </w:rPr>
        <w:t>στην ενδυνάμωση του κλάδου πληροφορικής (σε όρους ανταγωνιστικότητας και εξωστρέφειας).</w:t>
      </w:r>
    </w:p>
    <w:p w14:paraId="067951D0" w14:textId="77777777" w:rsidR="00236DA2" w:rsidRPr="00911253" w:rsidRDefault="00236DA2">
      <w:pPr>
        <w:pStyle w:val="PlainParagraph"/>
        <w:numPr>
          <w:ilvl w:val="0"/>
          <w:numId w:val="35"/>
        </w:numPr>
        <w:spacing w:after="120" w:line="240" w:lineRule="auto"/>
        <w:rPr>
          <w:rFonts w:eastAsia="Tahoma"/>
          <w:sz w:val="22"/>
          <w:szCs w:val="22"/>
        </w:rPr>
      </w:pPr>
      <w:r w:rsidRPr="00911253">
        <w:rPr>
          <w:rFonts w:eastAsia="Tahoma"/>
          <w:sz w:val="22"/>
          <w:szCs w:val="22"/>
        </w:rPr>
        <w:t>στη δημιουργία νέων ψηφιακών προϊόντων και υπηρεσιών προστιθέμενης αξίας με ισχυρή εμπορική προοπτική και βιωσιμότητα.</w:t>
      </w:r>
    </w:p>
    <w:p w14:paraId="774454A7" w14:textId="77777777" w:rsidR="00236DA2" w:rsidRPr="00911253" w:rsidRDefault="00236DA2" w:rsidP="00236DA2">
      <w:pPr>
        <w:pStyle w:val="PlainParagraph"/>
        <w:spacing w:after="120" w:line="240" w:lineRule="auto"/>
        <w:rPr>
          <w:rFonts w:eastAsia="Tahoma"/>
          <w:sz w:val="22"/>
          <w:szCs w:val="22"/>
        </w:rPr>
      </w:pPr>
    </w:p>
    <w:p w14:paraId="13707E6F" w14:textId="77777777" w:rsidR="00236DA2" w:rsidRPr="00911253" w:rsidRDefault="00236DA2" w:rsidP="00236DA2">
      <w:pPr>
        <w:pStyle w:val="PlainParagraph"/>
        <w:spacing w:after="120" w:line="240" w:lineRule="auto"/>
        <w:rPr>
          <w:rFonts w:eastAsia="Tahoma"/>
          <w:sz w:val="22"/>
          <w:szCs w:val="22"/>
        </w:rPr>
      </w:pPr>
      <w:r w:rsidRPr="00911253">
        <w:rPr>
          <w:rFonts w:eastAsia="Tahoma"/>
          <w:sz w:val="22"/>
          <w:szCs w:val="22"/>
        </w:rPr>
        <w:t xml:space="preserve">Για τον σκοπό αυτό, το Πρόγραμμα «Ανάπτυξη Ψηφιακών Προϊόντων και Υπηρεσιών» θα παρέχει ενισχύσεις, υπό τη μορφή επιχορηγήσεων, για την υλοποίηση επενδυτικών σχεδίων που καλύπτουν όλο τον κύκλο ανάπτυξης νέων ψηφιακών προϊόντων και υπηρεσιών και εμπεριέχουν: </w:t>
      </w:r>
    </w:p>
    <w:p w14:paraId="5DAF343A" w14:textId="77777777" w:rsidR="00236DA2" w:rsidRPr="00911253" w:rsidRDefault="00236DA2">
      <w:pPr>
        <w:pStyle w:val="PlainParagraph"/>
        <w:numPr>
          <w:ilvl w:val="0"/>
          <w:numId w:val="36"/>
        </w:numPr>
        <w:spacing w:after="120" w:line="240" w:lineRule="auto"/>
        <w:rPr>
          <w:rFonts w:eastAsia="Tahoma"/>
          <w:sz w:val="22"/>
          <w:szCs w:val="22"/>
        </w:rPr>
      </w:pPr>
      <w:r w:rsidRPr="00911253">
        <w:rPr>
          <w:rFonts w:eastAsia="Tahoma"/>
          <w:b/>
          <w:bCs/>
          <w:sz w:val="22"/>
          <w:szCs w:val="22"/>
        </w:rPr>
        <w:t>Προπαρασκευαστικές δραστηριότητες</w:t>
      </w:r>
      <w:r w:rsidRPr="00911253">
        <w:rPr>
          <w:rFonts w:eastAsia="Tahoma"/>
          <w:sz w:val="22"/>
          <w:szCs w:val="22"/>
        </w:rPr>
        <w:t xml:space="preserve"> (ενδεικτικά: έρευνα αγοράς, μελέτη σκοπιμότητας, ενέργειες απόκτησης νέων γνώσεων και δεξιοτήτων για την ανάπτυξη των νέων προϊόντων),</w:t>
      </w:r>
    </w:p>
    <w:p w14:paraId="25736EFC" w14:textId="77777777" w:rsidR="00236DA2" w:rsidRPr="00911253" w:rsidRDefault="00236DA2">
      <w:pPr>
        <w:pStyle w:val="PlainParagraph"/>
        <w:numPr>
          <w:ilvl w:val="0"/>
          <w:numId w:val="36"/>
        </w:numPr>
        <w:spacing w:after="120" w:line="240" w:lineRule="auto"/>
        <w:rPr>
          <w:rFonts w:eastAsia="Tahoma"/>
          <w:sz w:val="22"/>
          <w:szCs w:val="22"/>
        </w:rPr>
      </w:pPr>
      <w:r w:rsidRPr="00911253">
        <w:rPr>
          <w:rFonts w:eastAsia="Tahoma"/>
          <w:b/>
          <w:bCs/>
          <w:sz w:val="22"/>
          <w:szCs w:val="22"/>
        </w:rPr>
        <w:t>Δραστηριότητες Ανάπτυξης</w:t>
      </w:r>
      <w:r w:rsidRPr="00911253">
        <w:rPr>
          <w:rFonts w:eastAsia="Tahoma"/>
          <w:sz w:val="22"/>
          <w:szCs w:val="22"/>
        </w:rPr>
        <w:t xml:space="preserve"> των νέων ψηφιακών προϊόντων/ υπηρεσιών, </w:t>
      </w:r>
    </w:p>
    <w:p w14:paraId="58759230" w14:textId="77777777" w:rsidR="00236DA2" w:rsidRPr="00911253" w:rsidRDefault="00236DA2">
      <w:pPr>
        <w:pStyle w:val="PlainParagraph"/>
        <w:numPr>
          <w:ilvl w:val="0"/>
          <w:numId w:val="36"/>
        </w:numPr>
        <w:spacing w:after="120" w:line="240" w:lineRule="auto"/>
        <w:rPr>
          <w:rFonts w:eastAsia="Tahoma"/>
          <w:sz w:val="22"/>
          <w:szCs w:val="22"/>
        </w:rPr>
      </w:pPr>
      <w:r w:rsidRPr="00911253">
        <w:rPr>
          <w:rFonts w:eastAsia="Tahoma"/>
          <w:b/>
          <w:bCs/>
          <w:sz w:val="22"/>
          <w:szCs w:val="22"/>
        </w:rPr>
        <w:t>Συμπληρωματικές δραστηριότητες</w:t>
      </w:r>
      <w:r w:rsidRPr="00911253">
        <w:rPr>
          <w:rFonts w:eastAsia="Tahoma"/>
          <w:sz w:val="22"/>
          <w:szCs w:val="22"/>
        </w:rPr>
        <w:t xml:space="preserve"> Εμπορικής αξιοποίησης των νέων προϊόντων και υπηρεσιών</w:t>
      </w:r>
    </w:p>
    <w:p w14:paraId="317610B5" w14:textId="77777777" w:rsidR="00236DA2" w:rsidRPr="00911253" w:rsidRDefault="00236DA2" w:rsidP="00236DA2">
      <w:pPr>
        <w:pStyle w:val="PlainParagraph"/>
        <w:spacing w:after="120" w:line="240" w:lineRule="auto"/>
        <w:rPr>
          <w:rFonts w:eastAsia="Tahoma"/>
          <w:sz w:val="22"/>
          <w:szCs w:val="22"/>
        </w:rPr>
      </w:pPr>
      <w:r w:rsidRPr="00911253">
        <w:rPr>
          <w:rFonts w:eastAsia="Tahoma"/>
          <w:sz w:val="22"/>
          <w:szCs w:val="22"/>
        </w:rPr>
        <w:t>Οι ενισχύσεις διατίθενται στο πλαίσιο του Κανονισμού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Συνθήκης, όπως ισχύει και ειδικότερα βάσει των άρθρων 19, 25, 28 και 29 του Κανονισμού (Γ.Α.Κ.).</w:t>
      </w:r>
    </w:p>
    <w:p w14:paraId="196BBE5B" w14:textId="77777777" w:rsidR="00236DA2" w:rsidRPr="00911253" w:rsidRDefault="00236DA2" w:rsidP="00236DA2">
      <w:pPr>
        <w:pStyle w:val="PlainParagraph"/>
        <w:spacing w:after="120" w:line="240" w:lineRule="auto"/>
        <w:rPr>
          <w:rFonts w:eastAsia="Tahoma"/>
          <w:sz w:val="22"/>
          <w:szCs w:val="22"/>
        </w:rPr>
      </w:pPr>
      <w:r w:rsidRPr="00911253">
        <w:rPr>
          <w:rFonts w:eastAsia="Tahoma"/>
          <w:sz w:val="22"/>
          <w:szCs w:val="22"/>
        </w:rPr>
        <w:t xml:space="preserve">Ο προϋπολογισμός του Προγράμματος (συνολική Δημόσια Δαπάνη) ανέρχεται σε </w:t>
      </w:r>
      <w:r w:rsidRPr="00911253">
        <w:rPr>
          <w:rFonts w:eastAsia="Tahoma"/>
          <w:b/>
          <w:bCs/>
          <w:sz w:val="22"/>
          <w:szCs w:val="22"/>
        </w:rPr>
        <w:t>100.000.000,00 ευρώ</w:t>
      </w:r>
      <w:r w:rsidRPr="00911253">
        <w:rPr>
          <w:rFonts w:eastAsia="Tahoma"/>
          <w:sz w:val="22"/>
          <w:szCs w:val="22"/>
        </w:rPr>
        <w:t xml:space="preserve">. Το Πρόγραμμα χρηματοδοτείται από πόρους του Ταμείου Ανάκαμψης και Ανθεκτικότητας για τη Δράση του ΤΑΑ – 16706 με τίτλο: «Ψηφιακός Μετασχηματισμός Μικρομεσαίων Επιχειρήσεων», βάσει της υπ’ </w:t>
      </w:r>
      <w:proofErr w:type="spellStart"/>
      <w:r w:rsidRPr="00911253">
        <w:rPr>
          <w:rFonts w:eastAsia="Tahoma"/>
          <w:sz w:val="22"/>
          <w:szCs w:val="22"/>
        </w:rPr>
        <w:t>αρ</w:t>
      </w:r>
      <w:proofErr w:type="spellEnd"/>
      <w:r w:rsidRPr="00911253">
        <w:rPr>
          <w:rFonts w:eastAsia="Tahoma"/>
          <w:sz w:val="22"/>
          <w:szCs w:val="22"/>
        </w:rPr>
        <w:t xml:space="preserve">. </w:t>
      </w:r>
      <w:proofErr w:type="spellStart"/>
      <w:r w:rsidRPr="00911253">
        <w:rPr>
          <w:rFonts w:eastAsia="Tahoma"/>
          <w:sz w:val="22"/>
          <w:szCs w:val="22"/>
        </w:rPr>
        <w:t>πρωτ</w:t>
      </w:r>
      <w:proofErr w:type="spellEnd"/>
      <w:r w:rsidRPr="00911253">
        <w:rPr>
          <w:rFonts w:eastAsia="Tahoma"/>
          <w:sz w:val="22"/>
          <w:szCs w:val="22"/>
        </w:rPr>
        <w:t>. ΥΠΟΙΚ 17646/10-02-2022 απόφαση ένταξης του έργου (ΑΔΑ: ΩΤΠΧΗ-Ρ19).</w:t>
      </w:r>
    </w:p>
    <w:p w14:paraId="5572714A" w14:textId="2B9A541E" w:rsidR="00236DA2" w:rsidRPr="00911253" w:rsidRDefault="00236DA2" w:rsidP="00236DA2">
      <w:pPr>
        <w:pStyle w:val="PlainParagraph"/>
        <w:spacing w:after="120" w:line="240" w:lineRule="auto"/>
        <w:rPr>
          <w:rFonts w:eastAsia="Tahoma"/>
          <w:sz w:val="22"/>
          <w:szCs w:val="22"/>
        </w:rPr>
      </w:pPr>
      <w:r w:rsidRPr="00911253">
        <w:rPr>
          <w:rFonts w:eastAsia="Tahoma"/>
          <w:sz w:val="22"/>
          <w:szCs w:val="22"/>
        </w:rPr>
        <w:t xml:space="preserve">Αναλυτικότερες πληροφορίες παρέχονται στην υπ’ </w:t>
      </w:r>
      <w:proofErr w:type="spellStart"/>
      <w:r w:rsidRPr="00911253">
        <w:rPr>
          <w:rFonts w:eastAsia="Tahoma"/>
          <w:sz w:val="22"/>
          <w:szCs w:val="22"/>
        </w:rPr>
        <w:t>αρ</w:t>
      </w:r>
      <w:proofErr w:type="spellEnd"/>
      <w:r w:rsidRPr="00911253">
        <w:rPr>
          <w:rFonts w:eastAsia="Tahoma"/>
          <w:sz w:val="22"/>
          <w:szCs w:val="22"/>
        </w:rPr>
        <w:t xml:space="preserve">. 3345 ΚΥΑ με θέμα: «Όροι και ρυθμίσεις σχετικά με τη Δράση «Ψηφιακός Μετασχηματισμός Μικρομεσαίων Επιχειρήσεων» (ΦΕΚ 2798/Β’/06-06-2022) και την υπ’ </w:t>
      </w:r>
      <w:proofErr w:type="spellStart"/>
      <w:r w:rsidRPr="00911253">
        <w:rPr>
          <w:rFonts w:eastAsia="Tahoma"/>
          <w:sz w:val="22"/>
          <w:szCs w:val="22"/>
        </w:rPr>
        <w:t>αρ</w:t>
      </w:r>
      <w:proofErr w:type="spellEnd"/>
      <w:r w:rsidRPr="00911253">
        <w:rPr>
          <w:rFonts w:eastAsia="Tahoma"/>
          <w:sz w:val="22"/>
          <w:szCs w:val="22"/>
        </w:rPr>
        <w:t xml:space="preserve">. </w:t>
      </w:r>
      <w:proofErr w:type="spellStart"/>
      <w:r w:rsidRPr="00911253">
        <w:rPr>
          <w:rFonts w:eastAsia="Tahoma"/>
          <w:sz w:val="22"/>
          <w:szCs w:val="22"/>
        </w:rPr>
        <w:t>πρωτ</w:t>
      </w:r>
      <w:proofErr w:type="spellEnd"/>
      <w:r w:rsidRPr="00911253">
        <w:rPr>
          <w:rFonts w:eastAsia="Tahoma"/>
          <w:sz w:val="22"/>
          <w:szCs w:val="22"/>
        </w:rPr>
        <w:t>. ΚτΠ Μ.Α.Ε. 10285/10-06-2022 πρόσκληση υποβολής αιτήσεων χρηματοδότησης για την ένταξη στο πρόγραμμα «Ανάπτυξη Ψηφιακών προϊόντων και υπηρεσιών.</w:t>
      </w:r>
    </w:p>
    <w:p w14:paraId="2271019F" w14:textId="77777777" w:rsidR="00236DA2" w:rsidRPr="00911253" w:rsidRDefault="00236DA2" w:rsidP="00236DA2">
      <w:pPr>
        <w:pStyle w:val="Normal2"/>
        <w:rPr>
          <w:rFonts w:ascii="Tahoma" w:eastAsia="SimSun" w:hAnsi="Tahoma" w:cs="Tahoma"/>
          <w:szCs w:val="22"/>
        </w:rPr>
      </w:pPr>
    </w:p>
    <w:p w14:paraId="6457ED27" w14:textId="77777777" w:rsidR="00236DA2" w:rsidRPr="00911253" w:rsidRDefault="00236DA2" w:rsidP="00236DA2">
      <w:pPr>
        <w:pStyle w:val="Normal2"/>
        <w:rPr>
          <w:rFonts w:ascii="Tahoma" w:eastAsia="SimSun" w:hAnsi="Tahoma" w:cs="Tahoma"/>
          <w:b/>
          <w:bCs/>
          <w:u w:val="single"/>
        </w:rPr>
      </w:pPr>
      <w:r w:rsidRPr="00911253">
        <w:rPr>
          <w:rFonts w:ascii="Tahoma" w:eastAsia="SimSun" w:hAnsi="Tahoma" w:cs="Tahoma"/>
          <w:b/>
          <w:bCs/>
          <w:u w:val="single"/>
        </w:rPr>
        <w:t>Γ. Πρόγραμμα ΙΙΙ «Ψηφιακές Συναλλαγές»</w:t>
      </w:r>
    </w:p>
    <w:p w14:paraId="1C31DA72" w14:textId="77777777" w:rsidR="00236DA2" w:rsidRPr="00911253" w:rsidRDefault="00236DA2" w:rsidP="00236DA2">
      <w:pPr>
        <w:pStyle w:val="PlainParagraph"/>
        <w:spacing w:after="120" w:line="240" w:lineRule="auto"/>
        <w:rPr>
          <w:rFonts w:eastAsia="Tahoma"/>
          <w:color w:val="000000" w:themeColor="text1"/>
          <w:sz w:val="22"/>
          <w:szCs w:val="22"/>
        </w:rPr>
      </w:pPr>
      <w:r w:rsidRPr="00911253">
        <w:rPr>
          <w:rFonts w:eastAsia="Tahoma"/>
          <w:color w:val="000000" w:themeColor="text1"/>
          <w:sz w:val="22"/>
          <w:szCs w:val="22"/>
        </w:rPr>
        <w:t>Σκοπός του Προγράμματος: «Ψηφιακές Συναλλαγές» είναι η υιοθέτηση σύγχρονων ψηφιακών εργαλείων που υποστηρίζουν τις διαδικασίες τιμολόγησης, έκδοσης διακίνησης φορολογικών παραστατικών και διενέργειας ηλεκτρονικών πληρωμών. Το Πρόγραμμα απευθύνεται σε μικρομεσαίες επιχειρήσεις που δραστηριοποιούνται στην ελληνική επικράτεια και αναμένεται να συμβάλει στη βελτίωση της παραγωγικότητας των ΜΜΕ, την αύξηση της ασφάλειας των συναλλαγών, καθώς και στην ενίσχυση της φορολογικής τους συμμόρφωσης.</w:t>
      </w:r>
    </w:p>
    <w:p w14:paraId="3F9602C2" w14:textId="77777777" w:rsidR="00236DA2" w:rsidRPr="00911253" w:rsidRDefault="00236DA2" w:rsidP="00236DA2">
      <w:pPr>
        <w:pStyle w:val="PlainParagraph"/>
        <w:spacing w:after="120" w:line="240" w:lineRule="auto"/>
        <w:rPr>
          <w:sz w:val="22"/>
          <w:szCs w:val="22"/>
        </w:rPr>
      </w:pPr>
      <w:r w:rsidRPr="00911253">
        <w:rPr>
          <w:sz w:val="22"/>
          <w:szCs w:val="22"/>
        </w:rPr>
        <w:t xml:space="preserve">Οι ενισχύσεις διατίθενται στο πλαίσιο του Κανονισμού για ενισχύσεις ήσσονος σημασίας ΕΕ 1407/2013 της Επιτροπής της 18ης Δεκεμβρίου 2013 (EL L 352/24.12.2013) (O.J ΕΕ L 352 της 24.12.2013) που αφορά στην εφαρμογή των άρθρων 107 και 108 της συνθήκης στις ενισχύσεις ήσσονος σημασίας (De </w:t>
      </w:r>
      <w:proofErr w:type="spellStart"/>
      <w:r w:rsidRPr="00911253">
        <w:rPr>
          <w:sz w:val="22"/>
          <w:szCs w:val="22"/>
        </w:rPr>
        <w:t>minimis</w:t>
      </w:r>
      <w:proofErr w:type="spellEnd"/>
      <w:r w:rsidRPr="00911253">
        <w:rPr>
          <w:sz w:val="22"/>
          <w:szCs w:val="22"/>
        </w:rPr>
        <w:t xml:space="preserve"> </w:t>
      </w:r>
      <w:proofErr w:type="spellStart"/>
      <w:r w:rsidRPr="00911253">
        <w:rPr>
          <w:sz w:val="22"/>
          <w:szCs w:val="22"/>
        </w:rPr>
        <w:t>aid</w:t>
      </w:r>
      <w:proofErr w:type="spellEnd"/>
      <w:r w:rsidRPr="00911253">
        <w:rPr>
          <w:sz w:val="22"/>
          <w:szCs w:val="22"/>
        </w:rPr>
        <w:t>).</w:t>
      </w:r>
    </w:p>
    <w:p w14:paraId="78F4A0EB" w14:textId="77777777" w:rsidR="00236DA2" w:rsidRPr="00911253" w:rsidRDefault="00236DA2" w:rsidP="00236DA2">
      <w:pPr>
        <w:pStyle w:val="PlainParagraph"/>
        <w:spacing w:after="120" w:line="240" w:lineRule="auto"/>
        <w:rPr>
          <w:sz w:val="22"/>
          <w:szCs w:val="22"/>
        </w:rPr>
      </w:pPr>
      <w:r w:rsidRPr="00911253">
        <w:rPr>
          <w:sz w:val="22"/>
          <w:szCs w:val="22"/>
        </w:rPr>
        <w:t xml:space="preserve">Ο προϋπολογισμός του Προγράμματος (συνολική Δημόσια Δαπάνη) ανέρχεται σε </w:t>
      </w:r>
      <w:r w:rsidRPr="00911253">
        <w:rPr>
          <w:b/>
          <w:bCs/>
          <w:sz w:val="22"/>
          <w:szCs w:val="22"/>
        </w:rPr>
        <w:t>162.440.000,00 ευρώ</w:t>
      </w:r>
      <w:r w:rsidRPr="00911253">
        <w:rPr>
          <w:sz w:val="22"/>
          <w:szCs w:val="22"/>
        </w:rPr>
        <w:t>. Το Πρόγραμμα III χρηματοδοτείται από πόρους του Ταμείου Ανάκαμψης και Ανθεκτικότητας για τη Δράση του ΤΑΑ – 16706 με τίτλο: «Ψηφιακός Μετασχηματισμός Μικρομεσαίων Επιχειρήσεων».</w:t>
      </w:r>
    </w:p>
    <w:p w14:paraId="5BCE4C68" w14:textId="77777777" w:rsidR="00236DA2" w:rsidRPr="00911253" w:rsidRDefault="00236DA2" w:rsidP="00236DA2">
      <w:pPr>
        <w:pStyle w:val="PlainParagraph"/>
        <w:spacing w:after="120" w:line="240" w:lineRule="auto"/>
        <w:rPr>
          <w:sz w:val="22"/>
          <w:szCs w:val="22"/>
        </w:rPr>
      </w:pPr>
      <w:r w:rsidRPr="00911253">
        <w:rPr>
          <w:sz w:val="22"/>
          <w:szCs w:val="22"/>
        </w:rPr>
        <w:t>Στον Οδηγό του Προγράμματος (Παράρτημα Ι της παρούσης),  καταγράφονται αναλυτικά:</w:t>
      </w:r>
    </w:p>
    <w:p w14:paraId="1456277F" w14:textId="77777777" w:rsidR="00236DA2" w:rsidRPr="00911253" w:rsidRDefault="00236DA2">
      <w:pPr>
        <w:pStyle w:val="PlainParagraph"/>
        <w:numPr>
          <w:ilvl w:val="0"/>
          <w:numId w:val="37"/>
        </w:numPr>
        <w:spacing w:after="120" w:line="240" w:lineRule="auto"/>
        <w:rPr>
          <w:rFonts w:eastAsia="Tahoma"/>
          <w:sz w:val="22"/>
          <w:szCs w:val="22"/>
        </w:rPr>
      </w:pPr>
      <w:r w:rsidRPr="00911253">
        <w:rPr>
          <w:sz w:val="22"/>
          <w:szCs w:val="22"/>
        </w:rPr>
        <w:t xml:space="preserve">οι όροι και οι προϋποθέσεις συμμετοχής (κριτήρια </w:t>
      </w:r>
      <w:proofErr w:type="spellStart"/>
      <w:r w:rsidRPr="00911253">
        <w:rPr>
          <w:sz w:val="22"/>
          <w:szCs w:val="22"/>
        </w:rPr>
        <w:t>επιλεξιμότητας</w:t>
      </w:r>
      <w:proofErr w:type="spellEnd"/>
      <w:r w:rsidRPr="00911253">
        <w:rPr>
          <w:sz w:val="22"/>
          <w:szCs w:val="22"/>
        </w:rPr>
        <w:t>) των δυνητικών δικαιούχων των επιταγών (</w:t>
      </w:r>
      <w:proofErr w:type="spellStart"/>
      <w:r w:rsidRPr="00911253">
        <w:rPr>
          <w:sz w:val="22"/>
          <w:szCs w:val="22"/>
        </w:rPr>
        <w:t>vouchers</w:t>
      </w:r>
      <w:proofErr w:type="spellEnd"/>
      <w:r w:rsidRPr="00911253">
        <w:rPr>
          <w:sz w:val="22"/>
          <w:szCs w:val="22"/>
        </w:rPr>
        <w:t>) καθώς και όλες οι διαδικασίες που πρέπει να ακολουθηθούν από πλευράς τους σε όλα τα επιμέρους στάδια υλοποίησης του Προγράμματος που τους αφορούν,</w:t>
      </w:r>
    </w:p>
    <w:p w14:paraId="4835F453" w14:textId="77777777" w:rsidR="00236DA2" w:rsidRPr="00911253" w:rsidRDefault="00236DA2">
      <w:pPr>
        <w:pStyle w:val="PlainParagraph"/>
        <w:numPr>
          <w:ilvl w:val="0"/>
          <w:numId w:val="37"/>
        </w:numPr>
        <w:spacing w:after="120" w:line="240" w:lineRule="auto"/>
        <w:rPr>
          <w:rFonts w:eastAsia="Tahoma"/>
          <w:sz w:val="22"/>
          <w:szCs w:val="22"/>
        </w:rPr>
      </w:pPr>
      <w:r w:rsidRPr="00911253">
        <w:rPr>
          <w:sz w:val="22"/>
          <w:szCs w:val="22"/>
        </w:rPr>
        <w:t>οι ελάχιστες απαιτούμενες προδιαγραφές του επιλέξιμου επιχορηγούμενου εξοπλισμού,</w:t>
      </w:r>
    </w:p>
    <w:p w14:paraId="58EAEF0A" w14:textId="77777777" w:rsidR="00236DA2" w:rsidRPr="00911253" w:rsidRDefault="00236DA2">
      <w:pPr>
        <w:pStyle w:val="PlainParagraph"/>
        <w:numPr>
          <w:ilvl w:val="0"/>
          <w:numId w:val="37"/>
        </w:numPr>
        <w:spacing w:after="120" w:line="240" w:lineRule="auto"/>
        <w:rPr>
          <w:rFonts w:eastAsia="Tahoma"/>
          <w:sz w:val="22"/>
          <w:szCs w:val="22"/>
        </w:rPr>
      </w:pPr>
      <w:r w:rsidRPr="00911253">
        <w:rPr>
          <w:sz w:val="22"/>
          <w:szCs w:val="22"/>
        </w:rPr>
        <w:t xml:space="preserve">οι όροι και οι προϋποθέσεις συμμετοχής (κριτήρια </w:t>
      </w:r>
      <w:proofErr w:type="spellStart"/>
      <w:r w:rsidRPr="00911253">
        <w:rPr>
          <w:sz w:val="22"/>
          <w:szCs w:val="22"/>
        </w:rPr>
        <w:t>επιλεξιμότητας</w:t>
      </w:r>
      <w:proofErr w:type="spellEnd"/>
      <w:r w:rsidRPr="00911253">
        <w:rPr>
          <w:sz w:val="22"/>
          <w:szCs w:val="22"/>
        </w:rPr>
        <w:t>) των δυνητικών προμηθευτών του επιχορηγούμενου εξοπλισμού καθώς και όλες οι διαδικασίες που πρέπει να ακολουθηθούν  από πλευράς τους σε όλα τα επιμέρους στάδια υλοποίησης του Προγράμματος που τους αφορούν,</w:t>
      </w:r>
    </w:p>
    <w:p w14:paraId="47E13922" w14:textId="77777777" w:rsidR="00236DA2" w:rsidRPr="00911253" w:rsidRDefault="00236DA2">
      <w:pPr>
        <w:pStyle w:val="PlainParagraph"/>
        <w:numPr>
          <w:ilvl w:val="0"/>
          <w:numId w:val="37"/>
        </w:numPr>
        <w:spacing w:after="120" w:line="240" w:lineRule="auto"/>
        <w:rPr>
          <w:rFonts w:eastAsia="Tahoma"/>
          <w:sz w:val="22"/>
          <w:szCs w:val="22"/>
        </w:rPr>
      </w:pPr>
      <w:r w:rsidRPr="00911253">
        <w:rPr>
          <w:sz w:val="22"/>
          <w:szCs w:val="22"/>
        </w:rPr>
        <w:t xml:space="preserve">καθώς και οτιδήποτε αφορά στη διαχείριση και υλοποίησή του Προγράμματος «Ψηφιακά Εργαλεία ΜΜΕ». </w:t>
      </w:r>
    </w:p>
    <w:p w14:paraId="2659B9C6" w14:textId="77777777" w:rsidR="00236DA2" w:rsidRPr="00911253" w:rsidRDefault="00236DA2" w:rsidP="00236DA2">
      <w:pPr>
        <w:pStyle w:val="PlainParagraph"/>
        <w:spacing w:after="120" w:line="240" w:lineRule="auto"/>
        <w:rPr>
          <w:rFonts w:eastAsia="Tahoma"/>
          <w:sz w:val="22"/>
          <w:szCs w:val="22"/>
        </w:rPr>
      </w:pPr>
      <w:r w:rsidRPr="00911253">
        <w:rPr>
          <w:rFonts w:eastAsia="Tahoma"/>
          <w:sz w:val="22"/>
          <w:szCs w:val="22"/>
        </w:rPr>
        <w:t xml:space="preserve">Αναλυτικότερες πληροφορίες παρέχονται στην υπ’ </w:t>
      </w:r>
      <w:proofErr w:type="spellStart"/>
      <w:r w:rsidRPr="00911253">
        <w:rPr>
          <w:rFonts w:eastAsia="Tahoma"/>
          <w:sz w:val="22"/>
          <w:szCs w:val="22"/>
        </w:rPr>
        <w:t>αρ</w:t>
      </w:r>
      <w:proofErr w:type="spellEnd"/>
      <w:r w:rsidRPr="00911253">
        <w:rPr>
          <w:rFonts w:eastAsia="Tahoma"/>
          <w:sz w:val="22"/>
          <w:szCs w:val="22"/>
        </w:rPr>
        <w:t xml:space="preserve">. 3345  ΚΥΑ με θέμα: «Όροι και ρυθμίσεις σχετικά με τη Δράση «Ψηφιακός Μετασχηματισμός Μικρομεσαίων Επιχειρήσεων» (ΦΕΚ 2798/Β’/06-06-2022) και την υπ’ </w:t>
      </w:r>
      <w:proofErr w:type="spellStart"/>
      <w:r w:rsidRPr="00911253">
        <w:rPr>
          <w:rFonts w:eastAsia="Tahoma"/>
          <w:sz w:val="22"/>
          <w:szCs w:val="22"/>
        </w:rPr>
        <w:t>αρ</w:t>
      </w:r>
      <w:proofErr w:type="spellEnd"/>
      <w:r w:rsidRPr="00911253">
        <w:rPr>
          <w:rFonts w:eastAsia="Tahoma"/>
          <w:sz w:val="22"/>
          <w:szCs w:val="22"/>
        </w:rPr>
        <w:t xml:space="preserve">. </w:t>
      </w:r>
      <w:proofErr w:type="spellStart"/>
      <w:r w:rsidRPr="00911253">
        <w:rPr>
          <w:rFonts w:eastAsia="Tahoma"/>
          <w:sz w:val="22"/>
          <w:szCs w:val="22"/>
        </w:rPr>
        <w:t>πρωτ</w:t>
      </w:r>
      <w:proofErr w:type="spellEnd"/>
      <w:r w:rsidRPr="00911253">
        <w:rPr>
          <w:rFonts w:eastAsia="Tahoma"/>
          <w:sz w:val="22"/>
          <w:szCs w:val="22"/>
        </w:rPr>
        <w:t>. ΚτΠ Μ.Α.Ε. 10284/10-06-2022 πρόσκληση υποβολής αιτήσεων χρηματοδότησης για την ένταξη στο πρόγραμμα «Ψηφιακές συναλλαγές».</w:t>
      </w:r>
    </w:p>
    <w:p w14:paraId="30E09C90" w14:textId="77777777" w:rsidR="00236DA2" w:rsidRPr="00911253" w:rsidRDefault="00236DA2" w:rsidP="0010430D">
      <w:pPr>
        <w:rPr>
          <w:rFonts w:ascii="Tahoma" w:hAnsi="Tahoma" w:cs="Tahoma"/>
          <w:lang w:val="el-GR"/>
        </w:rPr>
      </w:pPr>
    </w:p>
    <w:p w14:paraId="6DB68030" w14:textId="6053A165" w:rsidR="007405EC" w:rsidRPr="00911253" w:rsidRDefault="007405EC" w:rsidP="0010430D">
      <w:pPr>
        <w:pStyle w:val="4"/>
        <w:numPr>
          <w:ilvl w:val="0"/>
          <w:numId w:val="0"/>
        </w:numPr>
        <w:rPr>
          <w:rFonts w:ascii="Tahoma" w:hAnsi="Tahoma" w:cs="Tahoma"/>
        </w:rPr>
      </w:pPr>
      <w:bookmarkStart w:id="335" w:name="_Toc89934449"/>
      <w:bookmarkStart w:id="336" w:name="_Toc121925603"/>
      <w:r w:rsidRPr="00911253">
        <w:rPr>
          <w:rFonts w:ascii="Tahoma" w:hAnsi="Tahoma" w:cs="Tahoma"/>
        </w:rPr>
        <w:t>Α</w:t>
      </w:r>
      <w:r w:rsidR="001B2D5D" w:rsidRPr="00911253">
        <w:rPr>
          <w:rFonts w:ascii="Tahoma" w:hAnsi="Tahoma" w:cs="Tahoma"/>
        </w:rPr>
        <w:t>.</w:t>
      </w:r>
      <w:r w:rsidR="007E189F" w:rsidRPr="00911253">
        <w:rPr>
          <w:rFonts w:ascii="Tahoma" w:hAnsi="Tahoma" w:cs="Tahoma"/>
        </w:rPr>
        <w:t>2</w:t>
      </w:r>
      <w:r w:rsidRPr="00911253">
        <w:rPr>
          <w:rFonts w:ascii="Tahoma" w:hAnsi="Tahoma" w:cs="Tahoma"/>
        </w:rPr>
        <w:t>.</w:t>
      </w:r>
      <w:r w:rsidR="00236DA2" w:rsidRPr="00911253">
        <w:rPr>
          <w:rFonts w:ascii="Tahoma" w:hAnsi="Tahoma" w:cs="Tahoma"/>
        </w:rPr>
        <w:t>2</w:t>
      </w:r>
      <w:r w:rsidRPr="00911253">
        <w:rPr>
          <w:rFonts w:ascii="Tahoma" w:hAnsi="Tahoma" w:cs="Tahoma"/>
        </w:rPr>
        <w:t xml:space="preserve"> Απαιτήσεις και Τεχνικές Προδιαγραφές</w:t>
      </w:r>
      <w:bookmarkEnd w:id="335"/>
      <w:bookmarkEnd w:id="336"/>
      <w:r w:rsidRPr="00911253">
        <w:rPr>
          <w:rFonts w:ascii="Tahoma" w:hAnsi="Tahoma" w:cs="Tahoma"/>
        </w:rPr>
        <w:t xml:space="preserve"> </w:t>
      </w:r>
    </w:p>
    <w:p w14:paraId="088D312A" w14:textId="14EAF5CE" w:rsidR="007E189F" w:rsidRPr="00911253" w:rsidRDefault="007E189F" w:rsidP="0010430D">
      <w:pPr>
        <w:pStyle w:val="Normal2"/>
        <w:spacing w:line="240" w:lineRule="auto"/>
        <w:rPr>
          <w:rFonts w:ascii="Tahoma" w:hAnsi="Tahoma" w:cs="Tahoma"/>
        </w:rPr>
      </w:pPr>
      <w:r w:rsidRPr="00911253">
        <w:rPr>
          <w:rFonts w:ascii="Tahoma" w:hAnsi="Tahoma" w:cs="Tahoma"/>
        </w:rPr>
        <w:t xml:space="preserve">Το αντικείμενο του Έργου της Συμφωνίας - Πλαίσιο συνίσταται στην παροχή υπηρεσιών προστιθέμενης αξίας για την λειτουργία υποστηρικτικού μηχανισμού της δράσης Ψηφιακός Μετασχηματισμός ΜΜΕ, προς το Υπουργείο Ψηφιακής Διακυβέρνησης και την ΚτΠ ΜΑΕ </w:t>
      </w:r>
      <w:r w:rsidR="00360C4A" w:rsidRPr="00911253">
        <w:rPr>
          <w:rFonts w:ascii="Tahoma" w:hAnsi="Tahoma" w:cs="Tahoma"/>
        </w:rPr>
        <w:t xml:space="preserve">και υποδιαιρείται στα ακόλουθα τμήματα </w:t>
      </w:r>
      <w:r w:rsidRPr="00911253">
        <w:rPr>
          <w:rFonts w:ascii="Tahoma" w:hAnsi="Tahoma" w:cs="Tahoma"/>
        </w:rPr>
        <w:t>:</w:t>
      </w:r>
    </w:p>
    <w:p w14:paraId="2BA3D972" w14:textId="4B2BD718" w:rsidR="007E189F" w:rsidRPr="00911253" w:rsidRDefault="00360C4A" w:rsidP="008A604C">
      <w:pPr>
        <w:rPr>
          <w:rFonts w:ascii="Tahoma" w:hAnsi="Tahoma" w:cs="Tahoma"/>
          <w:lang w:val="el-GR"/>
        </w:rPr>
      </w:pPr>
      <w:r w:rsidRPr="00911253">
        <w:rPr>
          <w:rFonts w:ascii="Tahoma" w:hAnsi="Tahoma" w:cs="Tahoma"/>
          <w:b/>
          <w:bCs/>
          <w:lang w:val="el-GR"/>
        </w:rPr>
        <w:t>Τμήμα</w:t>
      </w:r>
      <w:r w:rsidR="007E189F" w:rsidRPr="00911253">
        <w:rPr>
          <w:rFonts w:ascii="Tahoma" w:hAnsi="Tahoma" w:cs="Tahoma"/>
          <w:b/>
          <w:bCs/>
          <w:lang w:val="el-GR"/>
        </w:rPr>
        <w:t xml:space="preserve"> 1</w:t>
      </w:r>
      <w:r w:rsidR="007E189F" w:rsidRPr="00911253">
        <w:rPr>
          <w:rFonts w:ascii="Tahoma" w:hAnsi="Tahoma" w:cs="Tahoma"/>
          <w:lang w:val="el-GR"/>
        </w:rPr>
        <w:t xml:space="preserve">: </w:t>
      </w:r>
      <w:r w:rsidR="005D5DC1" w:rsidRPr="00911253">
        <w:rPr>
          <w:rFonts w:ascii="Tahoma" w:hAnsi="Tahoma" w:cs="Tahoma"/>
          <w:lang w:val="el-GR"/>
        </w:rPr>
        <w:t>Παραγωγική λειτουργία και υλοποίηση πρόσθετων λειτουργιών στην υφιστάμενη Ηλεκτρονική Πλατφόρμα Διαχείρισης Ενισχύσεων (ΗΠΔΕ).</w:t>
      </w:r>
      <w:r w:rsidR="007E189F" w:rsidRPr="00911253">
        <w:rPr>
          <w:rFonts w:ascii="Tahoma" w:hAnsi="Tahoma" w:cs="Tahoma"/>
          <w:lang w:val="el-GR"/>
        </w:rPr>
        <w:t>.</w:t>
      </w:r>
    </w:p>
    <w:p w14:paraId="47D9C54D" w14:textId="08B92C86" w:rsidR="007E189F" w:rsidRPr="00911253" w:rsidRDefault="00360C4A" w:rsidP="0010430D">
      <w:pPr>
        <w:suppressAutoHyphens w:val="0"/>
        <w:autoSpaceDE w:val="0"/>
        <w:rPr>
          <w:rFonts w:ascii="Tahoma" w:hAnsi="Tahoma" w:cs="Tahoma"/>
          <w:lang w:val="el-GR"/>
        </w:rPr>
      </w:pPr>
      <w:r w:rsidRPr="00911253">
        <w:rPr>
          <w:rFonts w:ascii="Tahoma" w:hAnsi="Tahoma" w:cs="Tahoma"/>
          <w:b/>
          <w:bCs/>
          <w:lang w:val="el-GR"/>
        </w:rPr>
        <w:t>Τμήμα</w:t>
      </w:r>
      <w:r w:rsidR="007E189F" w:rsidRPr="00911253">
        <w:rPr>
          <w:rFonts w:ascii="Tahoma" w:hAnsi="Tahoma" w:cs="Tahoma"/>
          <w:b/>
          <w:bCs/>
          <w:lang w:val="el-GR"/>
        </w:rPr>
        <w:t xml:space="preserve"> 2</w:t>
      </w:r>
      <w:r w:rsidR="007E189F" w:rsidRPr="00911253">
        <w:rPr>
          <w:rFonts w:ascii="Tahoma" w:hAnsi="Tahoma" w:cs="Tahoma"/>
          <w:lang w:val="el-GR"/>
        </w:rPr>
        <w:t>: Παροχή Υπηρεσιών Διαχειριστικής, Επιχειρησιακής και Τεχνολογικής Υποστήριξης</w:t>
      </w:r>
      <w:r w:rsidR="005D5DC1" w:rsidRPr="00911253">
        <w:rPr>
          <w:rFonts w:ascii="Tahoma" w:hAnsi="Tahoma" w:cs="Tahoma"/>
          <w:lang w:val="el-GR"/>
        </w:rPr>
        <w:t xml:space="preserve"> των δικαιούχων σε όλο τον κύκλο ζωής της Δράσης. </w:t>
      </w:r>
    </w:p>
    <w:p w14:paraId="11065AFE" w14:textId="2FFB33B5" w:rsidR="00A20363" w:rsidRPr="00911253" w:rsidRDefault="00A20363" w:rsidP="0010430D">
      <w:pPr>
        <w:suppressAutoHyphens w:val="0"/>
        <w:autoSpaceDE w:val="0"/>
        <w:rPr>
          <w:rFonts w:ascii="Tahoma" w:hAnsi="Tahoma" w:cs="Tahoma"/>
          <w:lang w:val="el-GR"/>
        </w:rPr>
      </w:pPr>
      <w:r w:rsidRPr="00911253">
        <w:rPr>
          <w:rFonts w:ascii="Tahoma" w:hAnsi="Tahoma" w:cs="Tahoma"/>
          <w:b/>
          <w:bCs/>
          <w:lang w:val="el-GR"/>
        </w:rPr>
        <w:t xml:space="preserve">Τμήμα </w:t>
      </w:r>
      <w:r w:rsidR="00DA5A18" w:rsidRPr="00911253">
        <w:rPr>
          <w:rFonts w:ascii="Tahoma" w:hAnsi="Tahoma" w:cs="Tahoma"/>
          <w:b/>
          <w:bCs/>
          <w:lang w:val="el-GR"/>
        </w:rPr>
        <w:t>3</w:t>
      </w:r>
      <w:r w:rsidR="00686E96" w:rsidRPr="00911253">
        <w:rPr>
          <w:rFonts w:ascii="Tahoma" w:hAnsi="Tahoma" w:cs="Tahoma"/>
          <w:b/>
          <w:bCs/>
          <w:lang w:val="el-GR"/>
        </w:rPr>
        <w:t xml:space="preserve"> </w:t>
      </w:r>
      <w:r w:rsidRPr="00911253">
        <w:rPr>
          <w:rFonts w:ascii="Tahoma" w:hAnsi="Tahoma" w:cs="Tahoma"/>
          <w:b/>
          <w:bCs/>
          <w:lang w:val="el-GR"/>
        </w:rPr>
        <w:t>:</w:t>
      </w:r>
      <w:r w:rsidRPr="00911253">
        <w:rPr>
          <w:rFonts w:ascii="Tahoma" w:hAnsi="Tahoma" w:cs="Tahoma"/>
          <w:lang w:val="el-GR"/>
        </w:rPr>
        <w:t xml:space="preserve"> Σχεδιασμός, υλοποίηση και Λειτουργία Πληροφοριακού Συστήματος για τη λειτουργία μηχανισμού πληρωμών προγραμμάτων επιδοτήσεων</w:t>
      </w:r>
      <w:r w:rsidR="00A55B84" w:rsidRPr="00911253">
        <w:rPr>
          <w:rFonts w:ascii="Tahoma" w:hAnsi="Tahoma" w:cs="Tahoma"/>
          <w:lang w:val="el-GR"/>
        </w:rPr>
        <w:t xml:space="preserve"> (</w:t>
      </w:r>
      <w:r w:rsidR="00A55B84" w:rsidRPr="00911253">
        <w:rPr>
          <w:rFonts w:ascii="Tahoma" w:hAnsi="Tahoma" w:cs="Tahoma"/>
          <w:lang w:val="en-US"/>
        </w:rPr>
        <w:t>Escrow</w:t>
      </w:r>
      <w:r w:rsidR="00A55B84" w:rsidRPr="00911253">
        <w:rPr>
          <w:rFonts w:ascii="Tahoma" w:hAnsi="Tahoma" w:cs="Tahoma"/>
          <w:lang w:val="el-GR"/>
        </w:rPr>
        <w:t xml:space="preserve"> </w:t>
      </w:r>
      <w:r w:rsidR="00A55B84" w:rsidRPr="00911253">
        <w:rPr>
          <w:rFonts w:ascii="Tahoma" w:hAnsi="Tahoma" w:cs="Tahoma"/>
          <w:lang w:val="en-US"/>
        </w:rPr>
        <w:t>Accounts</w:t>
      </w:r>
      <w:r w:rsidR="00A55B84" w:rsidRPr="00911253">
        <w:rPr>
          <w:rFonts w:ascii="Tahoma" w:hAnsi="Tahoma" w:cs="Tahoma"/>
          <w:lang w:val="el-GR"/>
        </w:rPr>
        <w:t>)</w:t>
      </w:r>
    </w:p>
    <w:p w14:paraId="0BAFB97E" w14:textId="77777777" w:rsidR="009E676B" w:rsidRPr="00911253" w:rsidRDefault="009E676B" w:rsidP="0010430D">
      <w:pPr>
        <w:suppressAutoHyphens w:val="0"/>
        <w:autoSpaceDE w:val="0"/>
        <w:jc w:val="left"/>
        <w:rPr>
          <w:rFonts w:ascii="Tahoma" w:hAnsi="Tahoma" w:cs="Tahoma"/>
          <w:lang w:val="el-GR"/>
        </w:rPr>
      </w:pPr>
    </w:p>
    <w:p w14:paraId="02A8889A" w14:textId="730C3FD2" w:rsidR="00CF6B7E" w:rsidRPr="00911253" w:rsidRDefault="009D2061" w:rsidP="0010430D">
      <w:pPr>
        <w:pStyle w:val="Normal2"/>
        <w:spacing w:line="240" w:lineRule="auto"/>
        <w:rPr>
          <w:rFonts w:ascii="Tahoma" w:eastAsia="SimSun" w:hAnsi="Tahoma" w:cs="Tahoma"/>
        </w:rPr>
      </w:pPr>
      <w:r w:rsidRPr="00911253">
        <w:rPr>
          <w:rFonts w:ascii="Tahoma" w:eastAsia="SimSun" w:hAnsi="Tahoma" w:cs="Tahoma"/>
        </w:rPr>
        <w:t xml:space="preserve">Στην συνέχεια παρουσιάζονται αναλυτικά οι υπηρεσίες που δύναται να </w:t>
      </w:r>
      <w:r w:rsidR="00E928E9" w:rsidRPr="00911253">
        <w:rPr>
          <w:rFonts w:ascii="Tahoma" w:eastAsia="SimSun" w:hAnsi="Tahoma" w:cs="Tahoma"/>
        </w:rPr>
        <w:t>ανατεθούν</w:t>
      </w:r>
      <w:r w:rsidRPr="00911253">
        <w:rPr>
          <w:rFonts w:ascii="Tahoma" w:hAnsi="Tahoma" w:cs="Tahoma"/>
        </w:rPr>
        <w:t>,</w:t>
      </w:r>
      <w:r w:rsidRPr="00911253">
        <w:rPr>
          <w:rFonts w:ascii="Tahoma" w:eastAsia="SimSun" w:hAnsi="Tahoma" w:cs="Tahoma"/>
        </w:rPr>
        <w:t xml:space="preserve"> στο πλαίσιο επί μέρους εκτελεστικών συμβάσεων</w:t>
      </w:r>
      <w:r w:rsidR="00E928E9" w:rsidRPr="00911253">
        <w:rPr>
          <w:rFonts w:ascii="Tahoma" w:eastAsia="SimSun" w:hAnsi="Tahoma" w:cs="Tahoma"/>
        </w:rPr>
        <w:t>,</w:t>
      </w:r>
      <w:r w:rsidRPr="00911253">
        <w:rPr>
          <w:rFonts w:ascii="Tahoma" w:eastAsia="SimSun" w:hAnsi="Tahoma" w:cs="Tahoma"/>
        </w:rPr>
        <w:t xml:space="preserve"> </w:t>
      </w:r>
      <w:r w:rsidR="00E928E9" w:rsidRPr="00911253">
        <w:rPr>
          <w:rFonts w:ascii="Tahoma" w:eastAsia="SimSun" w:hAnsi="Tahoma" w:cs="Tahoma"/>
        </w:rPr>
        <w:t xml:space="preserve">καθώς </w:t>
      </w:r>
      <w:r w:rsidRPr="00911253">
        <w:rPr>
          <w:rFonts w:ascii="Tahoma" w:eastAsia="SimSun" w:hAnsi="Tahoma" w:cs="Tahoma"/>
        </w:rPr>
        <w:t>και τα ενδεικτικά παραδοτέα στο πλαίσιο των εν λόγω υπηρεσιών.</w:t>
      </w:r>
      <w:r w:rsidR="00E928E9" w:rsidRPr="00911253">
        <w:rPr>
          <w:rFonts w:ascii="Tahoma" w:eastAsia="SimSun" w:hAnsi="Tahoma" w:cs="Tahoma"/>
        </w:rPr>
        <w:t xml:space="preserve"> </w:t>
      </w:r>
    </w:p>
    <w:p w14:paraId="6FCAEA39" w14:textId="77777777" w:rsidR="009D2061" w:rsidRPr="00911253" w:rsidRDefault="009D2061" w:rsidP="009D2061">
      <w:pPr>
        <w:suppressAutoHyphens w:val="0"/>
        <w:autoSpaceDE w:val="0"/>
        <w:spacing w:after="60"/>
        <w:rPr>
          <w:rFonts w:ascii="Tahoma" w:hAnsi="Tahoma" w:cs="Tahoma"/>
          <w:lang w:val="el-GR"/>
        </w:rPr>
      </w:pPr>
    </w:p>
    <w:p w14:paraId="1036BB97" w14:textId="37535183" w:rsidR="009D2061" w:rsidRPr="00911253" w:rsidRDefault="00893595" w:rsidP="0010430D">
      <w:pPr>
        <w:pStyle w:val="4"/>
        <w:numPr>
          <w:ilvl w:val="0"/>
          <w:numId w:val="0"/>
        </w:numPr>
        <w:ind w:left="1260" w:hanging="1260"/>
        <w:rPr>
          <w:rFonts w:ascii="Tahoma" w:hAnsi="Tahoma" w:cs="Tahoma"/>
        </w:rPr>
      </w:pPr>
      <w:bookmarkStart w:id="337" w:name="_Toc121925604"/>
      <w:r w:rsidRPr="00911253">
        <w:rPr>
          <w:rFonts w:ascii="Tahoma" w:hAnsi="Tahoma" w:cs="Tahoma"/>
        </w:rPr>
        <w:t>Τμήμα</w:t>
      </w:r>
      <w:r w:rsidR="009E676B" w:rsidRPr="00911253">
        <w:rPr>
          <w:rFonts w:ascii="Tahoma" w:hAnsi="Tahoma" w:cs="Tahoma"/>
        </w:rPr>
        <w:t xml:space="preserve"> </w:t>
      </w:r>
      <w:r w:rsidR="009D2061" w:rsidRPr="00911253">
        <w:rPr>
          <w:rFonts w:ascii="Tahoma" w:hAnsi="Tahoma" w:cs="Tahoma"/>
        </w:rPr>
        <w:t xml:space="preserve">1: </w:t>
      </w:r>
      <w:r w:rsidR="005D5DC1" w:rsidRPr="00911253">
        <w:rPr>
          <w:rFonts w:ascii="Tahoma" w:hAnsi="Tahoma" w:cs="Tahoma"/>
        </w:rPr>
        <w:t>Παραγωγική λειτουργία και υλοποίηση πρόσθετων λειτουργιών στην υφιστάμενη Ηλεκτρονική Πλατφόρμα Διαχείρισης Ενισχύσεων (ΗΠΔΕ).</w:t>
      </w:r>
      <w:bookmarkEnd w:id="337"/>
    </w:p>
    <w:p w14:paraId="520D1E23" w14:textId="0B36CF8B" w:rsidR="00DC6056" w:rsidRPr="00911253" w:rsidRDefault="00DC6056" w:rsidP="0010430D">
      <w:pPr>
        <w:pStyle w:val="Normal2"/>
        <w:spacing w:line="240" w:lineRule="auto"/>
        <w:rPr>
          <w:rFonts w:ascii="Tahoma" w:hAnsi="Tahoma" w:cs="Tahoma"/>
        </w:rPr>
      </w:pPr>
      <w:r w:rsidRPr="00911253">
        <w:rPr>
          <w:rFonts w:ascii="Tahoma" w:hAnsi="Tahoma" w:cs="Tahoma"/>
        </w:rPr>
        <w:t xml:space="preserve">Η ΚτΠ Μ.Α.Ε για την υποστήριξη της Δράσης </w:t>
      </w:r>
      <w:r w:rsidRPr="00911253">
        <w:rPr>
          <w:rFonts w:ascii="Tahoma" w:hAnsi="Tahoma" w:cs="Tahoma"/>
          <w:b/>
          <w:u w:val="single"/>
        </w:rPr>
        <w:t xml:space="preserve">λειτουργεί </w:t>
      </w:r>
      <w:r w:rsidR="00BF208C" w:rsidRPr="00911253">
        <w:rPr>
          <w:rFonts w:ascii="Tahoma" w:hAnsi="Tahoma" w:cs="Tahoma"/>
          <w:b/>
          <w:bCs/>
          <w:u w:val="single"/>
        </w:rPr>
        <w:t>ήδη</w:t>
      </w:r>
      <w:r w:rsidRPr="00911253">
        <w:rPr>
          <w:rFonts w:ascii="Tahoma" w:hAnsi="Tahoma" w:cs="Tahoma"/>
        </w:rPr>
        <w:t xml:space="preserve"> Ηλεκτρονική Πλατφόρμα Διαχείρισης Επενδύσεων</w:t>
      </w:r>
      <w:r w:rsidR="00A55B84" w:rsidRPr="00911253">
        <w:rPr>
          <w:rFonts w:ascii="Tahoma" w:hAnsi="Tahoma" w:cs="Tahoma"/>
        </w:rPr>
        <w:t xml:space="preserve"> </w:t>
      </w:r>
      <w:r w:rsidR="00E4057F" w:rsidRPr="00911253">
        <w:rPr>
          <w:rFonts w:ascii="Tahoma" w:hAnsi="Tahoma" w:cs="Tahoma"/>
        </w:rPr>
        <w:t>(</w:t>
      </w:r>
      <w:r w:rsidR="00A55B84" w:rsidRPr="00911253">
        <w:rPr>
          <w:rFonts w:ascii="Tahoma" w:hAnsi="Tahoma" w:cs="Tahoma"/>
        </w:rPr>
        <w:t>digitalsme.gov.gr</w:t>
      </w:r>
      <w:r w:rsidR="00E4057F" w:rsidRPr="00911253">
        <w:rPr>
          <w:rFonts w:ascii="Tahoma" w:hAnsi="Tahoma" w:cs="Tahoma"/>
        </w:rPr>
        <w:t>)</w:t>
      </w:r>
      <w:r w:rsidRPr="00911253">
        <w:rPr>
          <w:rFonts w:ascii="Tahoma" w:hAnsi="Tahoma" w:cs="Tahoma"/>
        </w:rPr>
        <w:t>, η οποία παρέχει τις εξής λειτουργικότητες :</w:t>
      </w:r>
    </w:p>
    <w:p w14:paraId="6371BB68" w14:textId="217552CF" w:rsidR="00DC6056" w:rsidRPr="00911253" w:rsidRDefault="00DC6056" w:rsidP="0010430D">
      <w:pPr>
        <w:pStyle w:val="Normal2"/>
        <w:spacing w:line="240" w:lineRule="auto"/>
        <w:rPr>
          <w:rFonts w:ascii="Tahoma" w:hAnsi="Tahoma" w:cs="Tahoma"/>
          <w:b/>
          <w:bCs/>
          <w:u w:val="single"/>
        </w:rPr>
      </w:pPr>
      <w:r w:rsidRPr="00911253">
        <w:rPr>
          <w:rFonts w:ascii="Tahoma" w:hAnsi="Tahoma" w:cs="Tahoma"/>
          <w:b/>
          <w:bCs/>
          <w:u w:val="single"/>
          <w:lang w:val="en-GB"/>
        </w:rPr>
        <w:t>A</w:t>
      </w:r>
      <w:r w:rsidRPr="00911253">
        <w:rPr>
          <w:rFonts w:ascii="Tahoma" w:hAnsi="Tahoma" w:cs="Tahoma"/>
          <w:b/>
          <w:bCs/>
          <w:u w:val="single"/>
        </w:rPr>
        <w:t>. Διαχείριση των επενδυτών (ΜΜΕ) και των έργων τους</w:t>
      </w:r>
    </w:p>
    <w:p w14:paraId="043996FE" w14:textId="77777777" w:rsidR="00DC6056" w:rsidRPr="00911253" w:rsidRDefault="00DC6056">
      <w:pPr>
        <w:pStyle w:val="afb"/>
        <w:numPr>
          <w:ilvl w:val="0"/>
          <w:numId w:val="31"/>
        </w:numPr>
        <w:spacing w:after="120"/>
        <w:rPr>
          <w:rFonts w:ascii="Tahoma" w:eastAsia="Tahoma" w:hAnsi="Tahoma" w:cs="Tahoma"/>
          <w:color w:val="000000"/>
          <w:szCs w:val="22"/>
        </w:rPr>
      </w:pPr>
      <w:r w:rsidRPr="00911253">
        <w:rPr>
          <w:rFonts w:ascii="Tahoma" w:eastAsia="Tahoma" w:hAnsi="Tahoma" w:cs="Tahoma"/>
          <w:color w:val="000000"/>
          <w:szCs w:val="22"/>
          <w:lang w:val="el-GR"/>
        </w:rPr>
        <w:t xml:space="preserve">Εγγραφή &amp; </w:t>
      </w:r>
      <w:r w:rsidRPr="00911253">
        <w:rPr>
          <w:rFonts w:ascii="Tahoma" w:eastAsia="Tahoma" w:hAnsi="Tahoma" w:cs="Tahoma"/>
          <w:color w:val="000000"/>
          <w:szCs w:val="22"/>
          <w:lang w:val="en-US"/>
        </w:rPr>
        <w:t xml:space="preserve">onboarding MME / </w:t>
      </w:r>
      <w:r w:rsidRPr="00911253">
        <w:rPr>
          <w:rFonts w:ascii="Tahoma" w:eastAsia="Tahoma" w:hAnsi="Tahoma" w:cs="Tahoma"/>
          <w:color w:val="000000"/>
          <w:szCs w:val="22"/>
        </w:rPr>
        <w:t>επ</w:t>
      </w:r>
      <w:proofErr w:type="spellStart"/>
      <w:r w:rsidRPr="00911253">
        <w:rPr>
          <w:rFonts w:ascii="Tahoma" w:eastAsia="Tahoma" w:hAnsi="Tahoma" w:cs="Tahoma"/>
          <w:color w:val="000000"/>
          <w:szCs w:val="22"/>
        </w:rPr>
        <w:t>ενδυτών</w:t>
      </w:r>
      <w:proofErr w:type="spellEnd"/>
      <w:r w:rsidRPr="00911253">
        <w:rPr>
          <w:rFonts w:ascii="Tahoma" w:eastAsia="Tahoma" w:hAnsi="Tahoma" w:cs="Tahoma"/>
          <w:color w:val="000000"/>
          <w:szCs w:val="22"/>
        </w:rPr>
        <w:t>.</w:t>
      </w:r>
    </w:p>
    <w:p w14:paraId="30624CEA"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Ηλεκτρονική επικοινωνία με δικαιούχους / </w:t>
      </w:r>
      <w:r w:rsidRPr="00911253">
        <w:rPr>
          <w:rFonts w:ascii="Tahoma" w:eastAsia="Tahoma" w:hAnsi="Tahoma" w:cs="Tahoma"/>
          <w:color w:val="000000"/>
          <w:szCs w:val="22"/>
          <w:lang w:val="en-US"/>
        </w:rPr>
        <w:t>ticketing</w:t>
      </w:r>
      <w:r w:rsidRPr="00911253">
        <w:rPr>
          <w:rFonts w:ascii="Tahoma" w:eastAsia="Tahoma" w:hAnsi="Tahoma" w:cs="Tahoma"/>
          <w:color w:val="000000"/>
          <w:szCs w:val="22"/>
          <w:lang w:val="el-GR"/>
        </w:rPr>
        <w:t xml:space="preserve"> (μπορεί να αξιοποιείται από το </w:t>
      </w:r>
      <w:r w:rsidRPr="00911253">
        <w:rPr>
          <w:rFonts w:ascii="Tahoma" w:eastAsia="Tahoma" w:hAnsi="Tahoma" w:cs="Tahoma"/>
          <w:color w:val="000000"/>
          <w:szCs w:val="22"/>
          <w:lang w:val="en-US"/>
        </w:rPr>
        <w:t>help</w:t>
      </w:r>
      <w:r w:rsidRPr="00911253">
        <w:rPr>
          <w:rFonts w:ascii="Tahoma" w:eastAsia="Tahoma" w:hAnsi="Tahoma" w:cs="Tahoma"/>
          <w:color w:val="000000"/>
          <w:szCs w:val="22"/>
          <w:lang w:val="el-GR"/>
        </w:rPr>
        <w:t xml:space="preserve"> </w:t>
      </w:r>
      <w:r w:rsidRPr="00911253">
        <w:rPr>
          <w:rFonts w:ascii="Tahoma" w:eastAsia="Tahoma" w:hAnsi="Tahoma" w:cs="Tahoma"/>
          <w:color w:val="000000"/>
          <w:szCs w:val="22"/>
          <w:lang w:val="en-US"/>
        </w:rPr>
        <w:t>desk</w:t>
      </w:r>
      <w:r w:rsidRPr="00911253">
        <w:rPr>
          <w:rFonts w:ascii="Tahoma" w:eastAsia="Tahoma" w:hAnsi="Tahoma" w:cs="Tahoma"/>
          <w:color w:val="000000"/>
          <w:szCs w:val="22"/>
          <w:lang w:val="el-GR"/>
        </w:rPr>
        <w:t xml:space="preserve"> του Προγράμματος που αφορά δικαιούχους).</w:t>
      </w:r>
    </w:p>
    <w:p w14:paraId="462D8127"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Διασύνδεση τρίτων φορέων που μπορεί να συμμετέχουν με κάποιο ρόλο στον κύκλο διαχείρισης του Προγράμματος (πχ τραπεζικά ιδρύματα, ιδρύματα πληρωμών).</w:t>
      </w:r>
    </w:p>
    <w:p w14:paraId="5AC08E55"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Διασύνδεση με συστήματα του δημοσίου, όπως συστήματα καταχώρησης έργων κρατικών ενισχύσεων για έλεγχο σώρευσης.</w:t>
      </w:r>
    </w:p>
    <w:p w14:paraId="28213290"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Παροχή </w:t>
      </w:r>
      <w:r w:rsidRPr="00911253">
        <w:rPr>
          <w:rFonts w:ascii="Tahoma" w:eastAsia="Tahoma" w:hAnsi="Tahoma" w:cs="Tahoma"/>
          <w:color w:val="000000"/>
          <w:szCs w:val="22"/>
          <w:lang w:val="en-US"/>
        </w:rPr>
        <w:t>web</w:t>
      </w:r>
      <w:r w:rsidRPr="00911253">
        <w:rPr>
          <w:rFonts w:ascii="Tahoma" w:eastAsia="Tahoma" w:hAnsi="Tahoma" w:cs="Tahoma"/>
          <w:color w:val="000000"/>
          <w:szCs w:val="22"/>
          <w:lang w:val="el-GR"/>
        </w:rPr>
        <w:t xml:space="preserve"> / </w:t>
      </w:r>
      <w:r w:rsidRPr="00911253">
        <w:rPr>
          <w:rFonts w:ascii="Tahoma" w:eastAsia="Tahoma" w:hAnsi="Tahoma" w:cs="Tahoma"/>
          <w:color w:val="000000"/>
          <w:szCs w:val="22"/>
          <w:lang w:val="en-US"/>
        </w:rPr>
        <w:t>mobile</w:t>
      </w:r>
      <w:r w:rsidRPr="00911253">
        <w:rPr>
          <w:rFonts w:ascii="Tahoma" w:eastAsia="Tahoma" w:hAnsi="Tahoma" w:cs="Tahoma"/>
          <w:color w:val="000000"/>
          <w:szCs w:val="22"/>
          <w:lang w:val="el-GR"/>
        </w:rPr>
        <w:t xml:space="preserve"> εφαρμογής για τις ΜΜΕ με την οποία θα έχουν πρόσβαση στο λογαριασμό τους και σε όλα τα στοιχεία του έργου τους.</w:t>
      </w:r>
    </w:p>
    <w:p w14:paraId="1C9D966E"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Παροχή δημόσια </w:t>
      </w:r>
      <w:proofErr w:type="spellStart"/>
      <w:r w:rsidRPr="00911253">
        <w:rPr>
          <w:rFonts w:ascii="Tahoma" w:eastAsia="Tahoma" w:hAnsi="Tahoma" w:cs="Tahoma"/>
          <w:color w:val="000000"/>
          <w:szCs w:val="22"/>
          <w:lang w:val="el-GR"/>
        </w:rPr>
        <w:t>προσβάσιμου</w:t>
      </w:r>
      <w:proofErr w:type="spellEnd"/>
      <w:r w:rsidRPr="00911253">
        <w:rPr>
          <w:rFonts w:ascii="Tahoma" w:eastAsia="Tahoma" w:hAnsi="Tahoma" w:cs="Tahoma"/>
          <w:color w:val="000000"/>
          <w:szCs w:val="22"/>
          <w:lang w:val="el-GR"/>
        </w:rPr>
        <w:t xml:space="preserve"> </w:t>
      </w:r>
      <w:r w:rsidRPr="00911253">
        <w:rPr>
          <w:rFonts w:ascii="Tahoma" w:eastAsia="Tahoma" w:hAnsi="Tahoma" w:cs="Tahoma"/>
          <w:color w:val="000000"/>
          <w:szCs w:val="22"/>
          <w:lang w:val="en-US"/>
        </w:rPr>
        <w:t>portal</w:t>
      </w:r>
      <w:r w:rsidRPr="00911253">
        <w:rPr>
          <w:rFonts w:ascii="Tahoma" w:eastAsia="Tahoma" w:hAnsi="Tahoma" w:cs="Tahoma"/>
          <w:color w:val="000000"/>
          <w:szCs w:val="22"/>
          <w:lang w:val="el-GR"/>
        </w:rPr>
        <w:t xml:space="preserve"> / </w:t>
      </w:r>
      <w:r w:rsidRPr="00911253">
        <w:rPr>
          <w:rFonts w:ascii="Tahoma" w:eastAsia="Tahoma" w:hAnsi="Tahoma" w:cs="Tahoma"/>
          <w:color w:val="000000"/>
          <w:szCs w:val="22"/>
          <w:lang w:val="en-US"/>
        </w:rPr>
        <w:t>web</w:t>
      </w:r>
      <w:r w:rsidRPr="00911253">
        <w:rPr>
          <w:rFonts w:ascii="Tahoma" w:eastAsia="Tahoma" w:hAnsi="Tahoma" w:cs="Tahoma"/>
          <w:color w:val="000000"/>
          <w:szCs w:val="22"/>
          <w:lang w:val="el-GR"/>
        </w:rPr>
        <w:t xml:space="preserve"> </w:t>
      </w:r>
      <w:r w:rsidRPr="00911253">
        <w:rPr>
          <w:rFonts w:ascii="Tahoma" w:eastAsia="Tahoma" w:hAnsi="Tahoma" w:cs="Tahoma"/>
          <w:color w:val="000000"/>
          <w:szCs w:val="22"/>
          <w:lang w:val="en-US"/>
        </w:rPr>
        <w:t>site</w:t>
      </w:r>
      <w:r w:rsidRPr="00911253">
        <w:rPr>
          <w:rFonts w:ascii="Tahoma" w:eastAsia="Tahoma" w:hAnsi="Tahoma" w:cs="Tahoma"/>
          <w:color w:val="000000"/>
          <w:szCs w:val="22"/>
          <w:lang w:val="el-GR"/>
        </w:rPr>
        <w:t xml:space="preserve"> με πληροφορίες για το Πρόγραμμα. Παροχή κατάλληλου </w:t>
      </w:r>
      <w:r w:rsidRPr="00911253">
        <w:rPr>
          <w:rFonts w:ascii="Tahoma" w:eastAsia="Tahoma" w:hAnsi="Tahoma" w:cs="Tahoma"/>
          <w:color w:val="000000"/>
          <w:szCs w:val="22"/>
          <w:lang w:val="en-US"/>
        </w:rPr>
        <w:t>CMS</w:t>
      </w:r>
      <w:r w:rsidRPr="00911253">
        <w:rPr>
          <w:rFonts w:ascii="Tahoma" w:eastAsia="Tahoma" w:hAnsi="Tahoma" w:cs="Tahoma"/>
          <w:color w:val="000000"/>
          <w:szCs w:val="22"/>
          <w:lang w:val="el-GR"/>
        </w:rPr>
        <w:t xml:space="preserve"> για την ενημέρωση του </w:t>
      </w:r>
      <w:r w:rsidRPr="00911253">
        <w:rPr>
          <w:rFonts w:ascii="Tahoma" w:eastAsia="Tahoma" w:hAnsi="Tahoma" w:cs="Tahoma"/>
          <w:color w:val="000000"/>
          <w:szCs w:val="22"/>
          <w:lang w:val="en-US"/>
        </w:rPr>
        <w:t>web</w:t>
      </w:r>
      <w:r w:rsidRPr="00911253">
        <w:rPr>
          <w:rFonts w:ascii="Tahoma" w:eastAsia="Tahoma" w:hAnsi="Tahoma" w:cs="Tahoma"/>
          <w:color w:val="000000"/>
          <w:szCs w:val="22"/>
          <w:lang w:val="el-GR"/>
        </w:rPr>
        <w:t xml:space="preserve"> </w:t>
      </w:r>
      <w:r w:rsidRPr="00911253">
        <w:rPr>
          <w:rFonts w:ascii="Tahoma" w:eastAsia="Tahoma" w:hAnsi="Tahoma" w:cs="Tahoma"/>
          <w:color w:val="000000"/>
          <w:szCs w:val="22"/>
          <w:lang w:val="en-US"/>
        </w:rPr>
        <w:t>site</w:t>
      </w:r>
      <w:r w:rsidRPr="00911253">
        <w:rPr>
          <w:rFonts w:ascii="Tahoma" w:eastAsia="Tahoma" w:hAnsi="Tahoma" w:cs="Tahoma"/>
          <w:color w:val="000000"/>
          <w:szCs w:val="22"/>
          <w:lang w:val="el-GR"/>
        </w:rPr>
        <w:t xml:space="preserve"> με νέες πληροφορίες από τους χρήστες.</w:t>
      </w:r>
    </w:p>
    <w:p w14:paraId="64A0C4D0"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Δυνατότητα σύνθεσης /προετοιμασίας μίας πρότασης από ΜΜΕ, με βάση και τα δεδομένα των εγκεκριμένων λύσεων (βλ. έτερο πληροφοριακό σύστημα).</w:t>
      </w:r>
    </w:p>
    <w:p w14:paraId="06AB4B03"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Δυνατότητα υποστήριξης συγκριτικής και </w:t>
      </w:r>
      <w:r w:rsidRPr="00911253">
        <w:rPr>
          <w:rFonts w:ascii="Tahoma" w:eastAsia="Tahoma" w:hAnsi="Tahoma" w:cs="Tahoma"/>
          <w:color w:val="000000"/>
          <w:szCs w:val="22"/>
          <w:lang w:val="en-US"/>
        </w:rPr>
        <w:t>FIFO</w:t>
      </w:r>
      <w:r w:rsidRPr="00911253">
        <w:rPr>
          <w:rFonts w:ascii="Tahoma" w:eastAsia="Tahoma" w:hAnsi="Tahoma" w:cs="Tahoma"/>
          <w:color w:val="000000"/>
          <w:szCs w:val="22"/>
          <w:lang w:val="el-GR"/>
        </w:rPr>
        <w:t xml:space="preserve"> αξιολόγησης και έγκρισης προτάσεων με βάση αυτοματοποιημένα κριτήρια και αλγορίθμους.</w:t>
      </w:r>
    </w:p>
    <w:p w14:paraId="746977B2"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Δυνατότητα υποστήριξης αξιολόγησης/ελέγχου προτάσεων και έργων από Φυσικά Πρόσωπα (ειδικοί ρόλοι/ χρήστες του συστήματος).</w:t>
      </w:r>
    </w:p>
    <w:p w14:paraId="0D21DE0E"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Παρακολούθηση εξέλιξης και ολοκλήρωσης του Φυσικού Αντικειμένου του κάθε έργου, με βάση τα αρχικώς δηλωθέντα στοιχεία και τις νέες ενημερώσεις που ενδέχεται να υποβάλλουν οι ΜΜΕ και οι προμηθευτές τους.</w:t>
      </w:r>
    </w:p>
    <w:p w14:paraId="67507243"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Παρακολούθηση της εξέλιξης και ολοκλήρωσης του Οικονομικού Αντικειμένου του κάθε έργου, με βάση τα στοιχεία που υποβάλλουν οι ΜΜΕ, οι προμηθευτές ή τις απευθείας διασυνδέσεις που ενδέχεται να υλοποιηθούν με τραπεζικά ιδρύματα και/ή ιδρύματα πληρωμών.</w:t>
      </w:r>
    </w:p>
    <w:p w14:paraId="143C5081"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Υποβολή και διαχείριση κύκλου ζωής αιτημάτων από τις ΜΜΕ, με πολλαπλά βήματα ελέγχου, έγκρισης, αναστολής, απόρριψης. Για παράδειγμα αναφέρονται τα αιτήματα τροποποίησης από την πλευρά των επιχειρήσεων.</w:t>
      </w:r>
    </w:p>
    <w:p w14:paraId="68E9285F"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Οργάνωση των διαφόρων ρόλων (χρηστών) που συμμετέχουν στα παραπάνω βήματα και των δυναμικών ροών (</w:t>
      </w:r>
      <w:r w:rsidRPr="00911253">
        <w:rPr>
          <w:rFonts w:ascii="Tahoma" w:eastAsia="Tahoma" w:hAnsi="Tahoma" w:cs="Tahoma"/>
          <w:color w:val="000000"/>
          <w:szCs w:val="22"/>
          <w:lang w:val="en-US"/>
        </w:rPr>
        <w:t>workflows</w:t>
      </w:r>
      <w:r w:rsidRPr="00911253">
        <w:rPr>
          <w:rFonts w:ascii="Tahoma" w:eastAsia="Tahoma" w:hAnsi="Tahoma" w:cs="Tahoma"/>
          <w:color w:val="000000"/>
          <w:szCs w:val="22"/>
          <w:lang w:val="el-GR"/>
        </w:rPr>
        <w:t>) για τη δρομολόγηση των αιτημάτων σε κάθε βήμα του κύκλου ζωής τους. Οι ροές θα πρέπει να ακολουθούν τις διαδικασίες διαχείρισης του Προγράμματος και τις εσωτερικές διαδικασίες της Αναθέτουσας Αρχής.</w:t>
      </w:r>
    </w:p>
    <w:p w14:paraId="53BEB79A"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Δυνατότητα απολογισμού του Προγράμματος.</w:t>
      </w:r>
    </w:p>
    <w:p w14:paraId="569668C9"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Υποσύστημα </w:t>
      </w:r>
      <w:r w:rsidRPr="00911253">
        <w:rPr>
          <w:rFonts w:ascii="Tahoma" w:eastAsia="Tahoma" w:hAnsi="Tahoma" w:cs="Tahoma"/>
          <w:color w:val="000000"/>
          <w:szCs w:val="22"/>
          <w:lang w:val="en-US"/>
        </w:rPr>
        <w:t>reporting</w:t>
      </w:r>
      <w:r w:rsidRPr="00911253">
        <w:rPr>
          <w:rFonts w:ascii="Tahoma" w:eastAsia="Tahoma" w:hAnsi="Tahoma" w:cs="Tahoma"/>
          <w:color w:val="000000"/>
          <w:szCs w:val="22"/>
          <w:lang w:val="el-GR"/>
        </w:rPr>
        <w:t>/</w:t>
      </w:r>
      <w:r w:rsidRPr="00911253">
        <w:rPr>
          <w:rFonts w:ascii="Tahoma" w:eastAsia="Tahoma" w:hAnsi="Tahoma" w:cs="Tahoma"/>
          <w:color w:val="000000"/>
          <w:szCs w:val="22"/>
          <w:lang w:val="en-US"/>
        </w:rPr>
        <w:t>BI</w:t>
      </w:r>
      <w:r w:rsidRPr="00911253">
        <w:rPr>
          <w:rFonts w:ascii="Tahoma" w:eastAsia="Tahoma" w:hAnsi="Tahoma" w:cs="Tahoma"/>
          <w:color w:val="000000"/>
          <w:szCs w:val="22"/>
          <w:lang w:val="el-GR"/>
        </w:rPr>
        <w:t xml:space="preserve"> για την αναλυτική παρουσίαση πληροφοριών που περιλαμβάνονται στο σύστημα. Θα πρέπει να αξιοποιείται κάποιο </w:t>
      </w:r>
      <w:r w:rsidRPr="00911253">
        <w:rPr>
          <w:rFonts w:ascii="Tahoma" w:eastAsia="Tahoma" w:hAnsi="Tahoma" w:cs="Tahoma"/>
          <w:color w:val="000000"/>
          <w:szCs w:val="22"/>
          <w:lang w:val="en-US"/>
        </w:rPr>
        <w:t>reporting</w:t>
      </w:r>
      <w:r w:rsidRPr="00911253">
        <w:rPr>
          <w:rFonts w:ascii="Tahoma" w:eastAsia="Tahoma" w:hAnsi="Tahoma" w:cs="Tahoma"/>
          <w:color w:val="000000"/>
          <w:szCs w:val="22"/>
          <w:lang w:val="el-GR"/>
        </w:rPr>
        <w:t xml:space="preserve"> </w:t>
      </w:r>
      <w:r w:rsidRPr="00911253">
        <w:rPr>
          <w:rFonts w:ascii="Tahoma" w:eastAsia="Tahoma" w:hAnsi="Tahoma" w:cs="Tahoma"/>
          <w:color w:val="000000"/>
          <w:szCs w:val="22"/>
          <w:lang w:val="en-US"/>
        </w:rPr>
        <w:t>engine</w:t>
      </w:r>
      <w:r w:rsidRPr="00911253">
        <w:rPr>
          <w:rFonts w:ascii="Tahoma" w:eastAsia="Tahoma" w:hAnsi="Tahoma" w:cs="Tahoma"/>
          <w:color w:val="000000"/>
          <w:szCs w:val="22"/>
          <w:lang w:val="el-GR"/>
        </w:rPr>
        <w:t xml:space="preserve"> για να δίνεται η δυνατότητα διαμόρφωσης </w:t>
      </w:r>
      <w:r w:rsidRPr="00911253">
        <w:rPr>
          <w:rFonts w:ascii="Tahoma" w:eastAsia="Tahoma" w:hAnsi="Tahoma" w:cs="Tahoma"/>
          <w:color w:val="000000"/>
          <w:szCs w:val="22"/>
          <w:lang w:val="en-US"/>
        </w:rPr>
        <w:t>dashboards</w:t>
      </w:r>
      <w:r w:rsidRPr="00911253">
        <w:rPr>
          <w:rFonts w:ascii="Tahoma" w:eastAsia="Tahoma" w:hAnsi="Tahoma" w:cs="Tahoma"/>
          <w:color w:val="000000"/>
          <w:szCs w:val="22"/>
          <w:lang w:val="el-GR"/>
        </w:rPr>
        <w:t xml:space="preserve"> / </w:t>
      </w:r>
      <w:r w:rsidRPr="00911253">
        <w:rPr>
          <w:rFonts w:ascii="Tahoma" w:eastAsia="Tahoma" w:hAnsi="Tahoma" w:cs="Tahoma"/>
          <w:color w:val="000000"/>
          <w:szCs w:val="22"/>
          <w:lang w:val="en-US"/>
        </w:rPr>
        <w:t>reports</w:t>
      </w:r>
      <w:r w:rsidRPr="00911253">
        <w:rPr>
          <w:rFonts w:ascii="Tahoma" w:eastAsia="Tahoma" w:hAnsi="Tahoma" w:cs="Tahoma"/>
          <w:color w:val="000000"/>
          <w:szCs w:val="22"/>
          <w:lang w:val="el-GR"/>
        </w:rPr>
        <w:t xml:space="preserve"> από τους χρήστες.</w:t>
      </w:r>
    </w:p>
    <w:p w14:paraId="633EB8B1"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Ανοικτό </w:t>
      </w:r>
      <w:r w:rsidRPr="00911253">
        <w:rPr>
          <w:rFonts w:ascii="Tahoma" w:eastAsia="Tahoma" w:hAnsi="Tahoma" w:cs="Tahoma"/>
          <w:color w:val="000000"/>
          <w:szCs w:val="22"/>
          <w:lang w:val="en-US"/>
        </w:rPr>
        <w:t>API</w:t>
      </w:r>
      <w:r w:rsidRPr="00911253">
        <w:rPr>
          <w:rFonts w:ascii="Tahoma" w:eastAsia="Tahoma" w:hAnsi="Tahoma" w:cs="Tahoma"/>
          <w:color w:val="000000"/>
          <w:szCs w:val="22"/>
          <w:lang w:val="el-GR"/>
        </w:rPr>
        <w:t>/ πρόσβαση στα δεδομένα της πλατφόρμας, από τρίτα πιστοποιημένα πληροφοριακά συστήματα, τα οποία θα πρέπει να αντλούν πληροφορίες για τα δεδομένα των εγκεκριμένων λύσεων (πχ. άλλα συστήματα του δημοσίου ή των τραπεζών).</w:t>
      </w:r>
    </w:p>
    <w:p w14:paraId="47C5A436" w14:textId="5D78C5E6" w:rsidR="00DC6056" w:rsidRPr="00911253" w:rsidRDefault="00DC6056" w:rsidP="0010430D">
      <w:pPr>
        <w:pStyle w:val="Normal2"/>
        <w:spacing w:line="240" w:lineRule="auto"/>
        <w:rPr>
          <w:rFonts w:ascii="Tahoma" w:hAnsi="Tahoma" w:cs="Tahoma"/>
          <w:b/>
          <w:bCs/>
          <w:u w:val="single"/>
        </w:rPr>
      </w:pPr>
      <w:r w:rsidRPr="00911253">
        <w:rPr>
          <w:rFonts w:ascii="Tahoma" w:hAnsi="Tahoma" w:cs="Tahoma"/>
          <w:b/>
          <w:bCs/>
          <w:u w:val="single"/>
          <w:lang w:val="en-GB"/>
        </w:rPr>
        <w:t>B</w:t>
      </w:r>
      <w:r w:rsidRPr="00911253">
        <w:rPr>
          <w:rFonts w:ascii="Tahoma" w:hAnsi="Tahoma" w:cs="Tahoma"/>
          <w:b/>
          <w:bCs/>
          <w:u w:val="single"/>
        </w:rPr>
        <w:t>.Διαχείριση Προμηθευτών και λύσεων</w:t>
      </w:r>
    </w:p>
    <w:p w14:paraId="2AAE764E"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Εγγραφή &amp; </w:t>
      </w:r>
      <w:proofErr w:type="spellStart"/>
      <w:r w:rsidRPr="00911253">
        <w:rPr>
          <w:rFonts w:ascii="Tahoma" w:eastAsia="Tahoma" w:hAnsi="Tahoma" w:cs="Tahoma"/>
          <w:color w:val="000000"/>
          <w:szCs w:val="22"/>
          <w:lang w:val="el-GR"/>
        </w:rPr>
        <w:t>onboarding</w:t>
      </w:r>
      <w:proofErr w:type="spellEnd"/>
      <w:r w:rsidRPr="00911253">
        <w:rPr>
          <w:rFonts w:ascii="Tahoma" w:eastAsia="Tahoma" w:hAnsi="Tahoma" w:cs="Tahoma"/>
          <w:color w:val="000000"/>
          <w:szCs w:val="22"/>
          <w:lang w:val="el-GR"/>
        </w:rPr>
        <w:t xml:space="preserve"> προμηθευτών.</w:t>
      </w:r>
    </w:p>
    <w:p w14:paraId="01FD50A7"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Ηλεκτρονική επικοινωνία με προμηθευτές / </w:t>
      </w:r>
      <w:proofErr w:type="spellStart"/>
      <w:r w:rsidRPr="00911253">
        <w:rPr>
          <w:rFonts w:ascii="Tahoma" w:eastAsia="Tahoma" w:hAnsi="Tahoma" w:cs="Tahoma"/>
          <w:color w:val="000000"/>
          <w:szCs w:val="22"/>
          <w:lang w:val="el-GR"/>
        </w:rPr>
        <w:t>ticketing</w:t>
      </w:r>
      <w:proofErr w:type="spellEnd"/>
      <w:r w:rsidRPr="00911253">
        <w:rPr>
          <w:rFonts w:ascii="Tahoma" w:eastAsia="Tahoma" w:hAnsi="Tahoma" w:cs="Tahoma"/>
          <w:color w:val="000000"/>
          <w:szCs w:val="22"/>
          <w:lang w:val="el-GR"/>
        </w:rPr>
        <w:t>.</w:t>
      </w:r>
    </w:p>
    <w:p w14:paraId="6E0BC0A0"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Παροχή δημόσια </w:t>
      </w:r>
      <w:proofErr w:type="spellStart"/>
      <w:r w:rsidRPr="00911253">
        <w:rPr>
          <w:rFonts w:ascii="Tahoma" w:eastAsia="Tahoma" w:hAnsi="Tahoma" w:cs="Tahoma"/>
          <w:color w:val="000000"/>
          <w:szCs w:val="22"/>
          <w:lang w:val="el-GR"/>
        </w:rPr>
        <w:t>προσβάσιμου</w:t>
      </w:r>
      <w:proofErr w:type="spellEnd"/>
      <w:r w:rsidRPr="00911253">
        <w:rPr>
          <w:rFonts w:ascii="Tahoma" w:eastAsia="Tahoma" w:hAnsi="Tahoma" w:cs="Tahoma"/>
          <w:color w:val="000000"/>
          <w:szCs w:val="22"/>
          <w:lang w:val="el-GR"/>
        </w:rPr>
        <w:t xml:space="preserve"> </w:t>
      </w:r>
      <w:proofErr w:type="spellStart"/>
      <w:r w:rsidRPr="00911253">
        <w:rPr>
          <w:rFonts w:ascii="Tahoma" w:eastAsia="Tahoma" w:hAnsi="Tahoma" w:cs="Tahoma"/>
          <w:color w:val="000000"/>
          <w:szCs w:val="22"/>
          <w:lang w:val="el-GR"/>
        </w:rPr>
        <w:t>portal</w:t>
      </w:r>
      <w:proofErr w:type="spellEnd"/>
      <w:r w:rsidRPr="00911253">
        <w:rPr>
          <w:rFonts w:ascii="Tahoma" w:eastAsia="Tahoma" w:hAnsi="Tahoma" w:cs="Tahoma"/>
          <w:color w:val="000000"/>
          <w:szCs w:val="22"/>
          <w:lang w:val="el-GR"/>
        </w:rPr>
        <w:t xml:space="preserve"> / </w:t>
      </w:r>
      <w:proofErr w:type="spellStart"/>
      <w:r w:rsidRPr="00911253">
        <w:rPr>
          <w:rFonts w:ascii="Tahoma" w:eastAsia="Tahoma" w:hAnsi="Tahoma" w:cs="Tahoma"/>
          <w:color w:val="000000"/>
          <w:szCs w:val="22"/>
          <w:lang w:val="el-GR"/>
        </w:rPr>
        <w:t>web</w:t>
      </w:r>
      <w:proofErr w:type="spellEnd"/>
      <w:r w:rsidRPr="00911253">
        <w:rPr>
          <w:rFonts w:ascii="Tahoma" w:eastAsia="Tahoma" w:hAnsi="Tahoma" w:cs="Tahoma"/>
          <w:color w:val="000000"/>
          <w:szCs w:val="22"/>
          <w:lang w:val="el-GR"/>
        </w:rPr>
        <w:t xml:space="preserve"> </w:t>
      </w:r>
      <w:proofErr w:type="spellStart"/>
      <w:r w:rsidRPr="00911253">
        <w:rPr>
          <w:rFonts w:ascii="Tahoma" w:eastAsia="Tahoma" w:hAnsi="Tahoma" w:cs="Tahoma"/>
          <w:color w:val="000000"/>
          <w:szCs w:val="22"/>
          <w:lang w:val="el-GR"/>
        </w:rPr>
        <w:t>site</w:t>
      </w:r>
      <w:proofErr w:type="spellEnd"/>
      <w:r w:rsidRPr="00911253">
        <w:rPr>
          <w:rFonts w:ascii="Tahoma" w:eastAsia="Tahoma" w:hAnsi="Tahoma" w:cs="Tahoma"/>
          <w:color w:val="000000"/>
          <w:szCs w:val="22"/>
          <w:lang w:val="el-GR"/>
        </w:rPr>
        <w:t xml:space="preserve"> με πληροφορίες για το Πρόγραμμα. Παροχή κατάλληλου CMS για την ενημέρωση του </w:t>
      </w:r>
      <w:proofErr w:type="spellStart"/>
      <w:r w:rsidRPr="00911253">
        <w:rPr>
          <w:rFonts w:ascii="Tahoma" w:eastAsia="Tahoma" w:hAnsi="Tahoma" w:cs="Tahoma"/>
          <w:color w:val="000000"/>
          <w:szCs w:val="22"/>
          <w:lang w:val="el-GR"/>
        </w:rPr>
        <w:t>web</w:t>
      </w:r>
      <w:proofErr w:type="spellEnd"/>
      <w:r w:rsidRPr="00911253">
        <w:rPr>
          <w:rFonts w:ascii="Tahoma" w:eastAsia="Tahoma" w:hAnsi="Tahoma" w:cs="Tahoma"/>
          <w:color w:val="000000"/>
          <w:szCs w:val="22"/>
          <w:lang w:val="el-GR"/>
        </w:rPr>
        <w:t xml:space="preserve"> </w:t>
      </w:r>
      <w:proofErr w:type="spellStart"/>
      <w:r w:rsidRPr="00911253">
        <w:rPr>
          <w:rFonts w:ascii="Tahoma" w:eastAsia="Tahoma" w:hAnsi="Tahoma" w:cs="Tahoma"/>
          <w:color w:val="000000"/>
          <w:szCs w:val="22"/>
          <w:lang w:val="el-GR"/>
        </w:rPr>
        <w:t>site</w:t>
      </w:r>
      <w:proofErr w:type="spellEnd"/>
      <w:r w:rsidRPr="00911253">
        <w:rPr>
          <w:rFonts w:ascii="Tahoma" w:eastAsia="Tahoma" w:hAnsi="Tahoma" w:cs="Tahoma"/>
          <w:color w:val="000000"/>
          <w:szCs w:val="22"/>
          <w:lang w:val="el-GR"/>
        </w:rPr>
        <w:t xml:space="preserve"> με νέες πληροφορίες από τους χρήστες.</w:t>
      </w:r>
    </w:p>
    <w:p w14:paraId="53E9AF8A"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Υποβολή αιτήσεων συμμετοχής από προμηθευτές. </w:t>
      </w:r>
    </w:p>
    <w:p w14:paraId="470023D0"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Παράλληλη υποβολή προτεινόμενων λύσεων προς αξιολόγηση και έγκριση στο Πρόγραμμα. Η καταχώρηση των λύσεων θα πρέπει να βασίζεται σε ένα πλήρως τυποποιημένο μοντέλο δεδομένων που επιτρέπει την αυτοματοποιημένη διαχείριση στη συνέχεια (τουλάχιστον σε κάποια βήματα ελέγχων, κατηγοριοποίησης κλπ.).</w:t>
      </w:r>
    </w:p>
    <w:p w14:paraId="6B6AC4DE"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Αυτοματοποιημένη διαχείριση του κύκλου ζωής των αιτημάτων, με πολλαπλά βήματα ελέγχου, αξιολόγησης, έγκρισης, αναστολής, απόρριψης.</w:t>
      </w:r>
    </w:p>
    <w:p w14:paraId="7A0F5E79"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Οργάνωση των διαφόρων ρόλων (χρηστών) που συμμετέχουν στα παραπάνω βήματα και των δυναμικών ροών (</w:t>
      </w:r>
      <w:proofErr w:type="spellStart"/>
      <w:r w:rsidRPr="00911253">
        <w:rPr>
          <w:rFonts w:ascii="Tahoma" w:eastAsia="Tahoma" w:hAnsi="Tahoma" w:cs="Tahoma"/>
          <w:color w:val="000000"/>
          <w:szCs w:val="22"/>
          <w:lang w:val="el-GR"/>
        </w:rPr>
        <w:t>workflows</w:t>
      </w:r>
      <w:proofErr w:type="spellEnd"/>
      <w:r w:rsidRPr="00911253">
        <w:rPr>
          <w:rFonts w:ascii="Tahoma" w:eastAsia="Tahoma" w:hAnsi="Tahoma" w:cs="Tahoma"/>
          <w:color w:val="000000"/>
          <w:szCs w:val="22"/>
          <w:lang w:val="el-GR"/>
        </w:rPr>
        <w:t>) για τη δρομολόγηση των αιτημάτων σε κάθε βήμα του κύκλου ζωής τους. Οι ροές θα πρέπει να ακολουθούν τις διαδικασίες διαχείρισης του Προγράμματος και τις εσωτερικές διαδικασίες της Αναθέτουσας Αρχής.</w:t>
      </w:r>
    </w:p>
    <w:p w14:paraId="3AA84277"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Παρουσίαση/εξαγωγή των μητρώων εγκεκριμένων προμηθευτών και λύσεων σε διάφορες μορφές.</w:t>
      </w:r>
    </w:p>
    <w:p w14:paraId="640AA878" w14:textId="77777777"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Υποσύστημα </w:t>
      </w:r>
      <w:proofErr w:type="spellStart"/>
      <w:r w:rsidRPr="00911253">
        <w:rPr>
          <w:rFonts w:ascii="Tahoma" w:eastAsia="Tahoma" w:hAnsi="Tahoma" w:cs="Tahoma"/>
          <w:color w:val="000000"/>
          <w:szCs w:val="22"/>
          <w:lang w:val="el-GR"/>
        </w:rPr>
        <w:t>reporting</w:t>
      </w:r>
      <w:proofErr w:type="spellEnd"/>
      <w:r w:rsidRPr="00911253">
        <w:rPr>
          <w:rFonts w:ascii="Tahoma" w:eastAsia="Tahoma" w:hAnsi="Tahoma" w:cs="Tahoma"/>
          <w:color w:val="000000"/>
          <w:szCs w:val="22"/>
          <w:lang w:val="el-GR"/>
        </w:rPr>
        <w:t xml:space="preserve">/BI για την αναλυτική παρουσίαση πληροφοριών που περιλαμβάνονται στο σύστημα. Θα πρέπει να αξιοποιείται κάποιο </w:t>
      </w:r>
      <w:proofErr w:type="spellStart"/>
      <w:r w:rsidRPr="00911253">
        <w:rPr>
          <w:rFonts w:ascii="Tahoma" w:eastAsia="Tahoma" w:hAnsi="Tahoma" w:cs="Tahoma"/>
          <w:color w:val="000000"/>
          <w:szCs w:val="22"/>
          <w:lang w:val="el-GR"/>
        </w:rPr>
        <w:t>reporting</w:t>
      </w:r>
      <w:proofErr w:type="spellEnd"/>
      <w:r w:rsidRPr="00911253">
        <w:rPr>
          <w:rFonts w:ascii="Tahoma" w:eastAsia="Tahoma" w:hAnsi="Tahoma" w:cs="Tahoma"/>
          <w:color w:val="000000"/>
          <w:szCs w:val="22"/>
          <w:lang w:val="el-GR"/>
        </w:rPr>
        <w:t xml:space="preserve"> </w:t>
      </w:r>
      <w:proofErr w:type="spellStart"/>
      <w:r w:rsidRPr="00911253">
        <w:rPr>
          <w:rFonts w:ascii="Tahoma" w:eastAsia="Tahoma" w:hAnsi="Tahoma" w:cs="Tahoma"/>
          <w:color w:val="000000"/>
          <w:szCs w:val="22"/>
          <w:lang w:val="el-GR"/>
        </w:rPr>
        <w:t>engine</w:t>
      </w:r>
      <w:proofErr w:type="spellEnd"/>
      <w:r w:rsidRPr="00911253">
        <w:rPr>
          <w:rFonts w:ascii="Tahoma" w:eastAsia="Tahoma" w:hAnsi="Tahoma" w:cs="Tahoma"/>
          <w:color w:val="000000"/>
          <w:szCs w:val="22"/>
          <w:lang w:val="el-GR"/>
        </w:rPr>
        <w:t xml:space="preserve"> για να δίνεται η δυνατότητα διαμόρφωσης </w:t>
      </w:r>
      <w:proofErr w:type="spellStart"/>
      <w:r w:rsidRPr="00911253">
        <w:rPr>
          <w:rFonts w:ascii="Tahoma" w:eastAsia="Tahoma" w:hAnsi="Tahoma" w:cs="Tahoma"/>
          <w:color w:val="000000"/>
          <w:szCs w:val="22"/>
          <w:lang w:val="el-GR"/>
        </w:rPr>
        <w:t>dashboards</w:t>
      </w:r>
      <w:proofErr w:type="spellEnd"/>
      <w:r w:rsidRPr="00911253">
        <w:rPr>
          <w:rFonts w:ascii="Tahoma" w:eastAsia="Tahoma" w:hAnsi="Tahoma" w:cs="Tahoma"/>
          <w:color w:val="000000"/>
          <w:szCs w:val="22"/>
          <w:lang w:val="el-GR"/>
        </w:rPr>
        <w:t xml:space="preserve"> / </w:t>
      </w:r>
      <w:proofErr w:type="spellStart"/>
      <w:r w:rsidRPr="00911253">
        <w:rPr>
          <w:rFonts w:ascii="Tahoma" w:eastAsia="Tahoma" w:hAnsi="Tahoma" w:cs="Tahoma"/>
          <w:color w:val="000000"/>
          <w:szCs w:val="22"/>
          <w:lang w:val="el-GR"/>
        </w:rPr>
        <w:t>reports</w:t>
      </w:r>
      <w:proofErr w:type="spellEnd"/>
      <w:r w:rsidRPr="00911253">
        <w:rPr>
          <w:rFonts w:ascii="Tahoma" w:eastAsia="Tahoma" w:hAnsi="Tahoma" w:cs="Tahoma"/>
          <w:color w:val="000000"/>
          <w:szCs w:val="22"/>
          <w:lang w:val="el-GR"/>
        </w:rPr>
        <w:t xml:space="preserve"> από τους χρήστες.</w:t>
      </w:r>
    </w:p>
    <w:p w14:paraId="07EDEA40" w14:textId="0B948A9E" w:rsidR="00DC6056" w:rsidRPr="00911253" w:rsidRDefault="00DC605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Ανοικτό API/ πρόσβαση στα δεδομένα της πλατφόρμας, από τρίτα πιστοποιημένα πληροφοριακά συστήματα, τα οποία θα πρέπει να αντλούν πληροφορίες για τα δεδομένα των εγκεκριμένων λύσεων (πχ. το σύστημα στο οποίο θα πρέπει να δηλώνονται οι επενδύσεις/έργα και θα πρέπει να συνθέτει το φυσικό αντικείμενο μέσα από τις εγκεκριμένες λύσεις).</w:t>
      </w:r>
    </w:p>
    <w:p w14:paraId="7D4CFE6A" w14:textId="0723FCE8" w:rsidR="00DC6056" w:rsidRPr="00911253" w:rsidRDefault="001774B3" w:rsidP="0010430D">
      <w:pPr>
        <w:pStyle w:val="Normal2"/>
        <w:spacing w:line="240" w:lineRule="auto"/>
        <w:rPr>
          <w:rFonts w:ascii="Tahoma" w:hAnsi="Tahoma" w:cs="Tahoma"/>
        </w:rPr>
      </w:pPr>
      <w:r w:rsidRPr="00911253">
        <w:rPr>
          <w:rFonts w:ascii="Tahoma" w:hAnsi="Tahoma" w:cs="Tahoma"/>
        </w:rPr>
        <w:t xml:space="preserve">Η Ηλεκτρονική Πλατφόρμα Διαχείρισης Ενισχύσεων (ΗΠΔΕ) υποστηρίζει το συνολικό κύκλο ζωής της δράσης για τα </w:t>
      </w:r>
      <w:r w:rsidR="00CA77E1" w:rsidRPr="00911253">
        <w:rPr>
          <w:rFonts w:ascii="Tahoma" w:hAnsi="Tahoma" w:cs="Tahoma"/>
        </w:rPr>
        <w:t>Π</w:t>
      </w:r>
      <w:r w:rsidRPr="00911253">
        <w:rPr>
          <w:rFonts w:ascii="Tahoma" w:hAnsi="Tahoma" w:cs="Tahoma"/>
        </w:rPr>
        <w:t>ρογράμματα Ι</w:t>
      </w:r>
      <w:r w:rsidR="00CA77E1" w:rsidRPr="00911253">
        <w:rPr>
          <w:rFonts w:ascii="Tahoma" w:hAnsi="Tahoma" w:cs="Tahoma"/>
        </w:rPr>
        <w:t xml:space="preserve">, ΙΙ </w:t>
      </w:r>
      <w:r w:rsidRPr="00911253">
        <w:rPr>
          <w:rFonts w:ascii="Tahoma" w:hAnsi="Tahoma" w:cs="Tahoma"/>
        </w:rPr>
        <w:t>και ΙΙΙ.</w:t>
      </w:r>
      <w:r w:rsidR="00CA77E1" w:rsidRPr="00911253">
        <w:rPr>
          <w:rFonts w:ascii="Tahoma" w:hAnsi="Tahoma" w:cs="Tahoma"/>
        </w:rPr>
        <w:t xml:space="preserve"> </w:t>
      </w:r>
      <w:r w:rsidR="00996A54" w:rsidRPr="00911253">
        <w:rPr>
          <w:rFonts w:ascii="Tahoma" w:hAnsi="Tahoma" w:cs="Tahoma"/>
        </w:rPr>
        <w:t xml:space="preserve">Αναλυτική τεκμηρίωση της ΗΠΔΕ, δίνεται στο </w:t>
      </w:r>
      <w:r w:rsidR="00996A54" w:rsidRPr="00911253">
        <w:rPr>
          <w:rFonts w:ascii="Tahoma" w:hAnsi="Tahoma" w:cs="Tahoma"/>
        </w:rPr>
        <w:fldChar w:fldCharType="begin"/>
      </w:r>
      <w:r w:rsidR="00996A54" w:rsidRPr="00911253">
        <w:rPr>
          <w:rFonts w:ascii="Tahoma" w:hAnsi="Tahoma" w:cs="Tahoma"/>
        </w:rPr>
        <w:instrText xml:space="preserve"> REF _Ref117156495 \h </w:instrText>
      </w:r>
      <w:r w:rsidR="00911253">
        <w:rPr>
          <w:rFonts w:ascii="Tahoma" w:hAnsi="Tahoma" w:cs="Tahoma"/>
        </w:rPr>
        <w:instrText xml:space="preserve"> \* MERGEFORMAT </w:instrText>
      </w:r>
      <w:r w:rsidR="00996A54" w:rsidRPr="00911253">
        <w:rPr>
          <w:rFonts w:ascii="Tahoma" w:hAnsi="Tahoma" w:cs="Tahoma"/>
        </w:rPr>
      </w:r>
      <w:r w:rsidR="00996A54" w:rsidRPr="00911253">
        <w:rPr>
          <w:rFonts w:ascii="Tahoma" w:hAnsi="Tahoma" w:cs="Tahoma"/>
        </w:rPr>
        <w:fldChar w:fldCharType="separate"/>
      </w:r>
      <w:r w:rsidR="00EF3AF0" w:rsidRPr="00911253">
        <w:rPr>
          <w:rFonts w:ascii="Tahoma" w:hAnsi="Tahoma" w:cs="Tahoma"/>
        </w:rPr>
        <w:t>ΠΑΡΑΡΤΗΜΑ VII – ΤΕΚΜΗΡΙΩΣΗ ΗΛΕΚΤΡΟΝΙΚΗΣ ΠΛΑΤΦΟΡΜΑΣ ΔΙΑΧΕΙΡΙΣΗΣ ΕΠΕΝΔΥΣΕΩΝ (ΗΠΔΕ)</w:t>
      </w:r>
      <w:r w:rsidR="00996A54" w:rsidRPr="00911253">
        <w:rPr>
          <w:rFonts w:ascii="Tahoma" w:hAnsi="Tahoma" w:cs="Tahoma"/>
        </w:rPr>
        <w:fldChar w:fldCharType="end"/>
      </w:r>
    </w:p>
    <w:p w14:paraId="573F8C96" w14:textId="77777777" w:rsidR="00996A54" w:rsidRPr="00911253" w:rsidRDefault="00996A54" w:rsidP="008A604C">
      <w:pPr>
        <w:pStyle w:val="Normal2"/>
        <w:spacing w:line="240" w:lineRule="auto"/>
        <w:rPr>
          <w:rFonts w:ascii="Tahoma" w:hAnsi="Tahoma" w:cs="Tahoma"/>
        </w:rPr>
      </w:pPr>
    </w:p>
    <w:p w14:paraId="0E0EB090" w14:textId="01ADC4DE" w:rsidR="00637D8F" w:rsidRPr="00911253" w:rsidRDefault="00996A54" w:rsidP="0010430D">
      <w:pPr>
        <w:pStyle w:val="Normal2"/>
        <w:spacing w:line="240" w:lineRule="auto"/>
        <w:rPr>
          <w:rFonts w:ascii="Tahoma" w:hAnsi="Tahoma" w:cs="Tahoma"/>
        </w:rPr>
      </w:pPr>
      <w:r w:rsidRPr="00911253">
        <w:rPr>
          <w:rFonts w:ascii="Tahoma" w:hAnsi="Tahoma" w:cs="Tahoma"/>
        </w:rPr>
        <w:t xml:space="preserve">Το αντικείμενο του Τμήματος 1, </w:t>
      </w:r>
      <w:r w:rsidR="00637D8F" w:rsidRPr="00911253">
        <w:rPr>
          <w:rFonts w:ascii="Tahoma" w:hAnsi="Tahoma" w:cs="Tahoma"/>
        </w:rPr>
        <w:t xml:space="preserve">αφορά </w:t>
      </w:r>
      <w:r w:rsidR="005D04F9" w:rsidRPr="00911253">
        <w:rPr>
          <w:rFonts w:ascii="Tahoma" w:hAnsi="Tahoma" w:cs="Tahoma"/>
        </w:rPr>
        <w:t xml:space="preserve">στην </w:t>
      </w:r>
      <w:r w:rsidR="00DC6056" w:rsidRPr="00911253">
        <w:rPr>
          <w:rFonts w:ascii="Tahoma" w:hAnsi="Tahoma" w:cs="Tahoma"/>
        </w:rPr>
        <w:t xml:space="preserve">παροχή υπηρεσιών για </w:t>
      </w:r>
      <w:r w:rsidR="0008034F" w:rsidRPr="00911253">
        <w:rPr>
          <w:rFonts w:ascii="Tahoma" w:hAnsi="Tahoma" w:cs="Tahoma"/>
        </w:rPr>
        <w:t>την</w:t>
      </w:r>
      <w:r w:rsidR="00DC6056" w:rsidRPr="00911253">
        <w:rPr>
          <w:rFonts w:ascii="Tahoma" w:hAnsi="Tahoma" w:cs="Tahoma"/>
          <w:b/>
          <w:bCs/>
        </w:rPr>
        <w:t xml:space="preserve"> </w:t>
      </w:r>
      <w:r w:rsidR="0008034F" w:rsidRPr="00911253">
        <w:rPr>
          <w:rFonts w:ascii="Tahoma" w:hAnsi="Tahoma" w:cs="Tahoma"/>
          <w:b/>
          <w:bCs/>
        </w:rPr>
        <w:t xml:space="preserve"> παραγωγική </w:t>
      </w:r>
      <w:r w:rsidR="00DC6056" w:rsidRPr="00911253">
        <w:rPr>
          <w:rFonts w:ascii="Tahoma" w:hAnsi="Tahoma" w:cs="Tahoma"/>
          <w:b/>
          <w:bCs/>
        </w:rPr>
        <w:t xml:space="preserve">λειτουργία </w:t>
      </w:r>
      <w:r w:rsidRPr="00911253">
        <w:rPr>
          <w:rFonts w:ascii="Tahoma" w:hAnsi="Tahoma" w:cs="Tahoma"/>
          <w:b/>
          <w:bCs/>
        </w:rPr>
        <w:t xml:space="preserve">και την υλοποίηση πρόσθετων ενεργειών στην ήδη υφιστάμενη </w:t>
      </w:r>
      <w:r w:rsidR="00DC6056" w:rsidRPr="00911253">
        <w:rPr>
          <w:rFonts w:ascii="Tahoma" w:hAnsi="Tahoma" w:cs="Tahoma"/>
          <w:b/>
          <w:bCs/>
        </w:rPr>
        <w:t>Ηλεκτρονική Πλατφόρμα Διαχείρισης Ενισχύσεων (ΗΠΔΕ)</w:t>
      </w:r>
      <w:r w:rsidR="00637D8F" w:rsidRPr="00911253">
        <w:rPr>
          <w:rFonts w:ascii="Tahoma" w:hAnsi="Tahoma" w:cs="Tahoma"/>
        </w:rPr>
        <w:t xml:space="preserve">. Οι υπηρεσίες που δύνανται να ζητηθούν από τον Ανάδοχο είναι </w:t>
      </w:r>
      <w:r w:rsidRPr="00911253">
        <w:rPr>
          <w:rFonts w:ascii="Tahoma" w:hAnsi="Tahoma" w:cs="Tahoma"/>
        </w:rPr>
        <w:t xml:space="preserve">ενδεικτικά </w:t>
      </w:r>
      <w:r w:rsidR="00637D8F" w:rsidRPr="00911253">
        <w:rPr>
          <w:rFonts w:ascii="Tahoma" w:hAnsi="Tahoma" w:cs="Tahoma"/>
        </w:rPr>
        <w:t xml:space="preserve">οι </w:t>
      </w:r>
      <w:r w:rsidRPr="00911253">
        <w:rPr>
          <w:rFonts w:ascii="Tahoma" w:hAnsi="Tahoma" w:cs="Tahoma"/>
        </w:rPr>
        <w:t>ακόλουθες</w:t>
      </w:r>
      <w:r w:rsidR="00637D8F" w:rsidRPr="00911253">
        <w:rPr>
          <w:rFonts w:ascii="Tahoma" w:hAnsi="Tahoma" w:cs="Tahoma"/>
        </w:rPr>
        <w:t>:</w:t>
      </w:r>
    </w:p>
    <w:p w14:paraId="05FF0C38" w14:textId="4F95BD9A" w:rsidR="005D38ED" w:rsidRPr="00911253" w:rsidRDefault="005D38ED">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Τεκμηρίωση και υλοποίηση πρόσθετων λειτουργιών στην Ηλεκτρονική Πλατφόρμα Διαχείρισης Ενισχύσεων (ΗΠΔΕ)</w:t>
      </w:r>
      <w:r w:rsidR="00996A54" w:rsidRPr="00911253">
        <w:rPr>
          <w:rFonts w:ascii="Tahoma" w:eastAsia="Tahoma" w:hAnsi="Tahoma" w:cs="Tahoma"/>
          <w:color w:val="000000"/>
          <w:szCs w:val="22"/>
          <w:lang w:val="el-GR"/>
        </w:rPr>
        <w:t>.</w:t>
      </w:r>
    </w:p>
    <w:p w14:paraId="063114CB" w14:textId="02661E57" w:rsidR="005D38ED" w:rsidRPr="00911253" w:rsidRDefault="005D38ED">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Τεκμηρίωση και αλλαγή λειτουργιών στην  Ηλεκτρονική Πλατφόρμα Διαχείρισης Ενισχύσεων (ΗΠΔΕ)</w:t>
      </w:r>
      <w:r w:rsidR="00996A54" w:rsidRPr="00911253">
        <w:rPr>
          <w:rFonts w:ascii="Tahoma" w:eastAsia="Tahoma" w:hAnsi="Tahoma" w:cs="Tahoma"/>
          <w:color w:val="000000"/>
          <w:szCs w:val="22"/>
          <w:lang w:val="el-GR"/>
        </w:rPr>
        <w:t>.</w:t>
      </w:r>
    </w:p>
    <w:p w14:paraId="07A1395F" w14:textId="5558323E" w:rsidR="005D38ED" w:rsidRPr="00911253" w:rsidRDefault="005D38ED">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Επίλυση «τετριμμένων» τεχνικών ή επιχειρησιακών θεμάτων, ή τυχόν νέα παραμετροποίηση και βελτιστοποίηση της λειτουργίας των  υλοποιήσεων ή /και της πλατφόρμας</w:t>
      </w:r>
      <w:r w:rsidR="00996A54" w:rsidRPr="00911253">
        <w:rPr>
          <w:rFonts w:ascii="Tahoma" w:eastAsia="Tahoma" w:hAnsi="Tahoma" w:cs="Tahoma"/>
          <w:color w:val="000000"/>
          <w:szCs w:val="22"/>
          <w:lang w:val="el-GR"/>
        </w:rPr>
        <w:t>.</w:t>
      </w:r>
    </w:p>
    <w:p w14:paraId="4F22A3DD" w14:textId="7467A2CB" w:rsidR="005D38ED" w:rsidRPr="00911253" w:rsidRDefault="005D38ED">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Υλοποίηση Αιτημάτων αλλαγών/προσθηκών λειτουργικότητας στις υλοποιήσεις που έχουν γίνει</w:t>
      </w:r>
      <w:r w:rsidR="00996A54" w:rsidRPr="00911253">
        <w:rPr>
          <w:rFonts w:ascii="Tahoma" w:eastAsia="Tahoma" w:hAnsi="Tahoma" w:cs="Tahoma"/>
          <w:color w:val="000000"/>
          <w:szCs w:val="22"/>
          <w:lang w:val="el-GR"/>
        </w:rPr>
        <w:t>.</w:t>
      </w:r>
    </w:p>
    <w:p w14:paraId="46F453B3" w14:textId="37253697" w:rsidR="005D38ED" w:rsidRPr="00911253" w:rsidRDefault="005D38ED">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Εκπαίδευση χρηστών που χρησιμοποιούν την Ηλεκτρονικής Πλατφόρμας Διαχείρισης Ενισχύσεων (ΗΠΔΕ) σε όλο τον κύκλο ζωής των επενδύσεων</w:t>
      </w:r>
      <w:r w:rsidR="00996A54" w:rsidRPr="00911253">
        <w:rPr>
          <w:rFonts w:ascii="Tahoma" w:eastAsia="Tahoma" w:hAnsi="Tahoma" w:cs="Tahoma"/>
          <w:color w:val="000000"/>
          <w:szCs w:val="22"/>
          <w:lang w:val="el-GR"/>
        </w:rPr>
        <w:t>.</w:t>
      </w:r>
    </w:p>
    <w:p w14:paraId="20D3288E" w14:textId="69327ACA" w:rsidR="005D38ED" w:rsidRPr="00911253" w:rsidRDefault="005D38ED">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Πιλοτική και Δοκιμαστική λειτουργία της Ηλεκτρονική Πλατφόρμα Διαχείρισης Ενισχύσεων (ΗΠΔΕ)</w:t>
      </w:r>
      <w:r w:rsidR="00996A54" w:rsidRPr="00911253">
        <w:rPr>
          <w:rFonts w:ascii="Tahoma" w:eastAsia="Tahoma" w:hAnsi="Tahoma" w:cs="Tahoma"/>
          <w:color w:val="000000"/>
          <w:szCs w:val="22"/>
          <w:lang w:val="el-GR"/>
        </w:rPr>
        <w:t>.</w:t>
      </w:r>
    </w:p>
    <w:p w14:paraId="742EE330" w14:textId="77CB3FB6" w:rsidR="005D38ED" w:rsidRPr="00911253" w:rsidRDefault="005D38ED">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Τεχνική υποστήριξη της παραγωγικής λειτουργίας και αλλαγών στην υλοποίηση εξαιτίας μεταβολών στη λειτουργία της Ηλεκτρονικής Πλατφόρμας Διαχείρισης Ενισχύσεων (ΗΠΔΕ)</w:t>
      </w:r>
    </w:p>
    <w:p w14:paraId="430BF052" w14:textId="77777777" w:rsidR="009E676B" w:rsidRPr="00911253" w:rsidRDefault="009E676B" w:rsidP="008A604C">
      <w:pPr>
        <w:shd w:val="clear" w:color="auto" w:fill="FFFFFF" w:themeFill="background1"/>
        <w:rPr>
          <w:rFonts w:ascii="Tahoma" w:hAnsi="Tahoma" w:cs="Tahoma"/>
          <w:bCs/>
          <w:u w:val="single"/>
          <w:lang w:val="el-GR"/>
        </w:rPr>
      </w:pPr>
    </w:p>
    <w:p w14:paraId="2F4119CE" w14:textId="1D44CBD5" w:rsidR="00FD46CE" w:rsidRPr="00911253" w:rsidRDefault="00FD46CE" w:rsidP="008A604C">
      <w:pPr>
        <w:shd w:val="clear" w:color="auto" w:fill="FFFFFF" w:themeFill="background1"/>
        <w:rPr>
          <w:rFonts w:ascii="Tahoma" w:hAnsi="Tahoma" w:cs="Tahoma"/>
          <w:b/>
          <w:bCs/>
          <w:lang w:val="el-GR"/>
        </w:rPr>
      </w:pPr>
      <w:r w:rsidRPr="00911253">
        <w:rPr>
          <w:rFonts w:ascii="Tahoma" w:hAnsi="Tahoma" w:cs="Tahoma"/>
          <w:b/>
          <w:bCs/>
          <w:u w:val="single"/>
          <w:lang w:val="el-GR"/>
        </w:rPr>
        <w:t xml:space="preserve">Ενδεικτικά Παραδοτέα </w:t>
      </w:r>
      <w:r w:rsidR="00893595" w:rsidRPr="00911253">
        <w:rPr>
          <w:rFonts w:ascii="Tahoma" w:hAnsi="Tahoma" w:cs="Tahoma"/>
          <w:b/>
          <w:bCs/>
          <w:u w:val="single"/>
          <w:lang w:val="el-GR"/>
        </w:rPr>
        <w:t>Τμήματος</w:t>
      </w:r>
      <w:r w:rsidRPr="00911253">
        <w:rPr>
          <w:rFonts w:ascii="Tahoma" w:hAnsi="Tahoma" w:cs="Tahoma"/>
          <w:b/>
          <w:bCs/>
          <w:u w:val="single"/>
          <w:lang w:val="el-GR"/>
        </w:rPr>
        <w:t xml:space="preserve"> 1</w:t>
      </w:r>
      <w:r w:rsidRPr="00911253">
        <w:rPr>
          <w:rFonts w:ascii="Tahoma" w:hAnsi="Tahoma" w:cs="Tahoma"/>
          <w:b/>
          <w:bCs/>
          <w:lang w:val="el-GR"/>
        </w:rPr>
        <w:t xml:space="preserve">: </w:t>
      </w:r>
    </w:p>
    <w:p w14:paraId="2399CD2A" w14:textId="22A6B119" w:rsidR="005D38ED" w:rsidRPr="00911253" w:rsidRDefault="00FD46CE" w:rsidP="008A604C">
      <w:pPr>
        <w:rPr>
          <w:rFonts w:ascii="Tahoma" w:hAnsi="Tahoma" w:cs="Tahoma"/>
          <w:lang w:val="el-GR"/>
        </w:rPr>
      </w:pPr>
      <w:r w:rsidRPr="00911253">
        <w:rPr>
          <w:rFonts w:ascii="Tahoma" w:hAnsi="Tahoma" w:cs="Tahoma"/>
          <w:lang w:val="el-GR"/>
        </w:rPr>
        <w:t xml:space="preserve">ΠΑ.1: </w:t>
      </w:r>
      <w:r w:rsidR="00566FCF" w:rsidRPr="00911253">
        <w:rPr>
          <w:rFonts w:ascii="Tahoma" w:eastAsia="Tahoma" w:hAnsi="Tahoma" w:cs="Tahoma"/>
          <w:color w:val="000000"/>
          <w:szCs w:val="22"/>
          <w:lang w:val="el-GR"/>
        </w:rPr>
        <w:t>ΗΠΔΕ</w:t>
      </w:r>
      <w:r w:rsidR="005D38ED" w:rsidRPr="00911253">
        <w:rPr>
          <w:rFonts w:ascii="Tahoma" w:hAnsi="Tahoma" w:cs="Tahoma"/>
          <w:lang w:val="el-GR"/>
        </w:rPr>
        <w:t xml:space="preserve"> σε δοκιμαστικό περιβάλλον για τον αρχικό έλεγχο/αποδοχή</w:t>
      </w:r>
      <w:r w:rsidR="00566FCF" w:rsidRPr="00911253">
        <w:rPr>
          <w:rFonts w:ascii="Tahoma" w:hAnsi="Tahoma" w:cs="Tahoma"/>
          <w:lang w:val="el-GR"/>
        </w:rPr>
        <w:t xml:space="preserve"> μετά από αλλαγές</w:t>
      </w:r>
      <w:r w:rsidR="005D38ED" w:rsidRPr="00911253">
        <w:rPr>
          <w:rFonts w:ascii="Tahoma" w:hAnsi="Tahoma" w:cs="Tahoma"/>
          <w:lang w:val="el-GR"/>
        </w:rPr>
        <w:t>.</w:t>
      </w:r>
    </w:p>
    <w:p w14:paraId="5E60993A" w14:textId="6FE4CD1D" w:rsidR="005D38ED" w:rsidRPr="00911253" w:rsidRDefault="005D38ED" w:rsidP="008A604C">
      <w:pPr>
        <w:rPr>
          <w:rFonts w:ascii="Tahoma" w:hAnsi="Tahoma" w:cs="Tahoma"/>
          <w:lang w:val="el-GR"/>
        </w:rPr>
      </w:pPr>
      <w:r w:rsidRPr="00911253">
        <w:rPr>
          <w:rFonts w:ascii="Tahoma" w:hAnsi="Tahoma" w:cs="Tahoma"/>
          <w:lang w:val="el-GR"/>
        </w:rPr>
        <w:t>Π</w:t>
      </w:r>
      <w:r w:rsidR="00566FCF" w:rsidRPr="00911253">
        <w:rPr>
          <w:rFonts w:ascii="Tahoma" w:hAnsi="Tahoma" w:cs="Tahoma"/>
          <w:lang w:val="el-GR"/>
        </w:rPr>
        <w:t>Α.2</w:t>
      </w:r>
      <w:r w:rsidRPr="00911253">
        <w:rPr>
          <w:rFonts w:ascii="Tahoma" w:hAnsi="Tahoma" w:cs="Tahoma"/>
          <w:lang w:val="el-GR"/>
        </w:rPr>
        <w:t>: Ενεργοποίηση υποδομών (</w:t>
      </w:r>
      <w:proofErr w:type="spellStart"/>
      <w:r w:rsidRPr="00911253">
        <w:rPr>
          <w:rFonts w:ascii="Tahoma" w:hAnsi="Tahoma" w:cs="Tahoma"/>
          <w:lang w:val="el-GR"/>
        </w:rPr>
        <w:t>infrastructure</w:t>
      </w:r>
      <w:proofErr w:type="spellEnd"/>
      <w:r w:rsidRPr="00911253">
        <w:rPr>
          <w:rFonts w:ascii="Tahoma" w:hAnsi="Tahoma" w:cs="Tahoma"/>
          <w:lang w:val="el-GR"/>
        </w:rPr>
        <w:t xml:space="preserve">, </w:t>
      </w:r>
      <w:proofErr w:type="spellStart"/>
      <w:r w:rsidRPr="00911253">
        <w:rPr>
          <w:rFonts w:ascii="Tahoma" w:hAnsi="Tahoma" w:cs="Tahoma"/>
          <w:lang w:val="el-GR"/>
        </w:rPr>
        <w:t>networking</w:t>
      </w:r>
      <w:proofErr w:type="spellEnd"/>
      <w:r w:rsidRPr="00911253">
        <w:rPr>
          <w:rFonts w:ascii="Tahoma" w:hAnsi="Tahoma" w:cs="Tahoma"/>
          <w:lang w:val="el-GR"/>
        </w:rPr>
        <w:t xml:space="preserve">, </w:t>
      </w:r>
      <w:proofErr w:type="spellStart"/>
      <w:r w:rsidRPr="00911253">
        <w:rPr>
          <w:rFonts w:ascii="Tahoma" w:hAnsi="Tahoma" w:cs="Tahoma"/>
          <w:lang w:val="el-GR"/>
        </w:rPr>
        <w:t>security</w:t>
      </w:r>
      <w:proofErr w:type="spellEnd"/>
      <w:r w:rsidRPr="00911253">
        <w:rPr>
          <w:rFonts w:ascii="Tahoma" w:hAnsi="Tahoma" w:cs="Tahoma"/>
          <w:lang w:val="el-GR"/>
        </w:rPr>
        <w:t>) για την εγκατάσταση και λειτουργία του συστήματος</w:t>
      </w:r>
      <w:r w:rsidR="00996A54" w:rsidRPr="00911253">
        <w:rPr>
          <w:rFonts w:ascii="Tahoma" w:hAnsi="Tahoma" w:cs="Tahoma"/>
          <w:lang w:val="el-GR"/>
        </w:rPr>
        <w:t>.</w:t>
      </w:r>
    </w:p>
    <w:p w14:paraId="3AE31F29" w14:textId="2A3F4D19" w:rsidR="005D38ED" w:rsidRPr="00911253" w:rsidRDefault="005D38ED" w:rsidP="008A604C">
      <w:pPr>
        <w:rPr>
          <w:rFonts w:ascii="Tahoma" w:hAnsi="Tahoma" w:cs="Tahoma"/>
          <w:lang w:val="el-GR"/>
        </w:rPr>
      </w:pPr>
      <w:r w:rsidRPr="00911253">
        <w:rPr>
          <w:rFonts w:ascii="Tahoma" w:hAnsi="Tahoma" w:cs="Tahoma"/>
          <w:lang w:val="el-GR"/>
        </w:rPr>
        <w:t>Π</w:t>
      </w:r>
      <w:r w:rsidR="00566FCF" w:rsidRPr="00911253">
        <w:rPr>
          <w:rFonts w:ascii="Tahoma" w:hAnsi="Tahoma" w:cs="Tahoma"/>
          <w:lang w:val="el-GR"/>
        </w:rPr>
        <w:t>Α</w:t>
      </w:r>
      <w:r w:rsidR="00E5732D" w:rsidRPr="00911253">
        <w:rPr>
          <w:rFonts w:ascii="Tahoma" w:hAnsi="Tahoma" w:cs="Tahoma"/>
          <w:lang w:val="el-GR"/>
        </w:rPr>
        <w:t>.</w:t>
      </w:r>
      <w:r w:rsidRPr="00911253">
        <w:rPr>
          <w:rFonts w:ascii="Tahoma" w:hAnsi="Tahoma" w:cs="Tahoma"/>
          <w:lang w:val="el-GR"/>
        </w:rPr>
        <w:t xml:space="preserve">3:  </w:t>
      </w:r>
      <w:r w:rsidR="00566FCF" w:rsidRPr="00911253">
        <w:rPr>
          <w:rFonts w:ascii="Tahoma" w:hAnsi="Tahoma" w:cs="Tahoma"/>
          <w:lang w:val="el-GR"/>
        </w:rPr>
        <w:t>ΗΠΔΕ</w:t>
      </w:r>
      <w:r w:rsidRPr="00911253">
        <w:rPr>
          <w:rFonts w:ascii="Tahoma" w:hAnsi="Tahoma" w:cs="Tahoma"/>
          <w:lang w:val="el-GR"/>
        </w:rPr>
        <w:t xml:space="preserve"> σε πλήρη παραγωγική λειτουργία.</w:t>
      </w:r>
    </w:p>
    <w:p w14:paraId="4DCE7CE8" w14:textId="40D56219" w:rsidR="005D38ED" w:rsidRPr="00911253" w:rsidRDefault="00566FCF" w:rsidP="008A604C">
      <w:pPr>
        <w:rPr>
          <w:rFonts w:ascii="Tahoma" w:hAnsi="Tahoma" w:cs="Tahoma"/>
          <w:lang w:val="el-GR"/>
        </w:rPr>
      </w:pPr>
      <w:r w:rsidRPr="00911253">
        <w:rPr>
          <w:rFonts w:ascii="Tahoma" w:hAnsi="Tahoma" w:cs="Tahoma"/>
          <w:lang w:val="el-GR"/>
        </w:rPr>
        <w:t>ΠΑ</w:t>
      </w:r>
      <w:r w:rsidR="00E5732D" w:rsidRPr="00911253">
        <w:rPr>
          <w:rFonts w:ascii="Tahoma" w:hAnsi="Tahoma" w:cs="Tahoma"/>
          <w:lang w:val="el-GR"/>
        </w:rPr>
        <w:t>.</w:t>
      </w:r>
      <w:r w:rsidR="005D38ED" w:rsidRPr="00911253">
        <w:rPr>
          <w:rFonts w:ascii="Tahoma" w:hAnsi="Tahoma" w:cs="Tahoma"/>
          <w:lang w:val="el-GR"/>
        </w:rPr>
        <w:t>4:  Αναφορές SLA</w:t>
      </w:r>
      <w:r w:rsidRPr="00911253">
        <w:rPr>
          <w:rFonts w:ascii="Tahoma" w:hAnsi="Tahoma" w:cs="Tahoma"/>
          <w:lang w:val="el-GR"/>
        </w:rPr>
        <w:t xml:space="preserve"> ΗΠΔΕ</w:t>
      </w:r>
      <w:r w:rsidR="00996A54" w:rsidRPr="00911253">
        <w:rPr>
          <w:rFonts w:ascii="Tahoma" w:hAnsi="Tahoma" w:cs="Tahoma"/>
          <w:lang w:val="el-GR"/>
        </w:rPr>
        <w:t>.</w:t>
      </w:r>
    </w:p>
    <w:p w14:paraId="059AC121" w14:textId="7407AC49" w:rsidR="005D38ED" w:rsidRPr="00911253" w:rsidRDefault="00566FCF" w:rsidP="008A604C">
      <w:pPr>
        <w:rPr>
          <w:rFonts w:ascii="Tahoma" w:hAnsi="Tahoma" w:cs="Tahoma"/>
          <w:lang w:val="el-GR"/>
        </w:rPr>
      </w:pPr>
      <w:r w:rsidRPr="00911253">
        <w:rPr>
          <w:rFonts w:ascii="Tahoma" w:hAnsi="Tahoma" w:cs="Tahoma"/>
          <w:lang w:val="el-GR"/>
        </w:rPr>
        <w:t>ΠΑ.</w:t>
      </w:r>
      <w:r w:rsidR="005D38ED" w:rsidRPr="00911253">
        <w:rPr>
          <w:rFonts w:ascii="Tahoma" w:hAnsi="Tahoma" w:cs="Tahoma"/>
          <w:lang w:val="el-GR"/>
        </w:rPr>
        <w:t xml:space="preserve">5:  Αναφορές για περαιτέρω αναπτύξεις / </w:t>
      </w:r>
      <w:proofErr w:type="spellStart"/>
      <w:r w:rsidR="005D38ED" w:rsidRPr="00911253">
        <w:rPr>
          <w:rFonts w:ascii="Tahoma" w:hAnsi="Tahoma" w:cs="Tahoma"/>
          <w:lang w:val="el-GR"/>
        </w:rPr>
        <w:t>change</w:t>
      </w:r>
      <w:proofErr w:type="spellEnd"/>
      <w:r w:rsidR="005D38ED" w:rsidRPr="00911253">
        <w:rPr>
          <w:rFonts w:ascii="Tahoma" w:hAnsi="Tahoma" w:cs="Tahoma"/>
          <w:lang w:val="el-GR"/>
        </w:rPr>
        <w:t xml:space="preserve"> </w:t>
      </w:r>
      <w:proofErr w:type="spellStart"/>
      <w:r w:rsidR="005D38ED" w:rsidRPr="00911253">
        <w:rPr>
          <w:rFonts w:ascii="Tahoma" w:hAnsi="Tahoma" w:cs="Tahoma"/>
          <w:lang w:val="el-GR"/>
        </w:rPr>
        <w:t>requests</w:t>
      </w:r>
      <w:proofErr w:type="spellEnd"/>
      <w:r w:rsidRPr="00911253">
        <w:rPr>
          <w:rFonts w:ascii="Tahoma" w:hAnsi="Tahoma" w:cs="Tahoma"/>
          <w:lang w:val="el-GR"/>
        </w:rPr>
        <w:t xml:space="preserve"> της ΗΠΔΕ</w:t>
      </w:r>
      <w:r w:rsidR="005D38ED" w:rsidRPr="00911253">
        <w:rPr>
          <w:rFonts w:ascii="Tahoma" w:hAnsi="Tahoma" w:cs="Tahoma"/>
          <w:lang w:val="el-GR"/>
        </w:rPr>
        <w:t>.</w:t>
      </w:r>
    </w:p>
    <w:p w14:paraId="51D68F37" w14:textId="326EFEA6" w:rsidR="00FD46CE" w:rsidRPr="00911253" w:rsidRDefault="00FD46CE" w:rsidP="005D38ED">
      <w:pPr>
        <w:shd w:val="clear" w:color="auto" w:fill="FFFFFF" w:themeFill="background1"/>
        <w:rPr>
          <w:rFonts w:ascii="Tahoma" w:hAnsi="Tahoma" w:cs="Tahoma"/>
          <w:b/>
          <w:lang w:val="el-GR"/>
        </w:rPr>
      </w:pPr>
    </w:p>
    <w:p w14:paraId="6DD35083" w14:textId="65696022" w:rsidR="00D73397" w:rsidRPr="00911253" w:rsidRDefault="00893595" w:rsidP="0010430D">
      <w:pPr>
        <w:pStyle w:val="4"/>
        <w:numPr>
          <w:ilvl w:val="0"/>
          <w:numId w:val="0"/>
        </w:numPr>
        <w:ind w:left="1260" w:hanging="1260"/>
        <w:rPr>
          <w:rFonts w:ascii="Tahoma" w:hAnsi="Tahoma" w:cs="Tahoma"/>
        </w:rPr>
      </w:pPr>
      <w:bookmarkStart w:id="338" w:name="_Toc121925605"/>
      <w:r w:rsidRPr="00911253">
        <w:rPr>
          <w:rFonts w:ascii="Tahoma" w:hAnsi="Tahoma" w:cs="Tahoma"/>
        </w:rPr>
        <w:t>Τμήμα 2</w:t>
      </w:r>
      <w:r w:rsidR="009E676B" w:rsidRPr="00911253">
        <w:rPr>
          <w:rFonts w:ascii="Tahoma" w:hAnsi="Tahoma" w:cs="Tahoma"/>
        </w:rPr>
        <w:t xml:space="preserve"> </w:t>
      </w:r>
      <w:r w:rsidR="00D73397" w:rsidRPr="00911253">
        <w:rPr>
          <w:rFonts w:ascii="Tahoma" w:hAnsi="Tahoma" w:cs="Tahoma"/>
        </w:rPr>
        <w:t>Παροχή Υπηρεσιών Διαχειριστικής, Επιχειρησιακής και Τεχνολογικής Υποστήριξης</w:t>
      </w:r>
      <w:r w:rsidR="005D5DC1" w:rsidRPr="00911253">
        <w:rPr>
          <w:rFonts w:ascii="Tahoma" w:hAnsi="Tahoma" w:cs="Tahoma"/>
        </w:rPr>
        <w:t xml:space="preserve"> των δικαιούχων σε όλο τον κύκλο ζωής της Δράσης</w:t>
      </w:r>
      <w:bookmarkEnd w:id="338"/>
    </w:p>
    <w:p w14:paraId="4C498C4E" w14:textId="3AD9AB0A" w:rsidR="00C94B4F" w:rsidRPr="00911253" w:rsidRDefault="00994F7F" w:rsidP="0010430D">
      <w:pPr>
        <w:pStyle w:val="Normal2"/>
        <w:spacing w:line="240" w:lineRule="auto"/>
        <w:rPr>
          <w:rFonts w:ascii="Tahoma" w:hAnsi="Tahoma" w:cs="Tahoma"/>
        </w:rPr>
      </w:pPr>
      <w:r w:rsidRPr="00911253">
        <w:rPr>
          <w:rFonts w:ascii="Tahoma" w:hAnsi="Tahoma" w:cs="Tahoma"/>
        </w:rPr>
        <w:t xml:space="preserve">Το αντικείμενο του Τμήματος 2, </w:t>
      </w:r>
      <w:r w:rsidR="00C94B4F" w:rsidRPr="00911253">
        <w:rPr>
          <w:rFonts w:ascii="Tahoma" w:hAnsi="Tahoma" w:cs="Tahoma"/>
        </w:rPr>
        <w:t xml:space="preserve">αφορά </w:t>
      </w:r>
      <w:r w:rsidRPr="00911253">
        <w:rPr>
          <w:rFonts w:ascii="Tahoma" w:hAnsi="Tahoma" w:cs="Tahoma"/>
        </w:rPr>
        <w:t xml:space="preserve">στην παροχή υπηρεσιών </w:t>
      </w:r>
      <w:r w:rsidR="00C94B4F" w:rsidRPr="00911253">
        <w:rPr>
          <w:rFonts w:ascii="Tahoma" w:hAnsi="Tahoma" w:cs="Tahoma"/>
        </w:rPr>
        <w:t xml:space="preserve">διοίκησης, </w:t>
      </w:r>
      <w:r w:rsidR="00222C04" w:rsidRPr="00911253">
        <w:rPr>
          <w:rFonts w:ascii="Tahoma" w:hAnsi="Tahoma" w:cs="Tahoma"/>
        </w:rPr>
        <w:t xml:space="preserve">παρακολούθησης και </w:t>
      </w:r>
      <w:r w:rsidR="00C94B4F" w:rsidRPr="00911253">
        <w:rPr>
          <w:rFonts w:ascii="Tahoma" w:hAnsi="Tahoma" w:cs="Tahoma"/>
        </w:rPr>
        <w:t xml:space="preserve">διαχείρισης </w:t>
      </w:r>
      <w:r w:rsidR="00036406" w:rsidRPr="00911253">
        <w:rPr>
          <w:rFonts w:ascii="Tahoma" w:hAnsi="Tahoma" w:cs="Tahoma"/>
        </w:rPr>
        <w:t>της Δράσης και των Προγραμμάτων της σε όλο τον κύκλο ζωής τους</w:t>
      </w:r>
      <w:r w:rsidR="00C94B4F" w:rsidRPr="00911253">
        <w:rPr>
          <w:rFonts w:ascii="Tahoma" w:hAnsi="Tahoma" w:cs="Tahoma"/>
        </w:rPr>
        <w:t xml:space="preserve">. Οι υπηρεσίες που δύνανται να ζητηθούν από τον Ανάδοχο είναι </w:t>
      </w:r>
      <w:r w:rsidRPr="00911253">
        <w:rPr>
          <w:rFonts w:ascii="Tahoma" w:hAnsi="Tahoma" w:cs="Tahoma"/>
        </w:rPr>
        <w:t xml:space="preserve">ενδεικτικά </w:t>
      </w:r>
      <w:r w:rsidR="00C94B4F" w:rsidRPr="00911253">
        <w:rPr>
          <w:rFonts w:ascii="Tahoma" w:hAnsi="Tahoma" w:cs="Tahoma"/>
        </w:rPr>
        <w:t xml:space="preserve">οι </w:t>
      </w:r>
      <w:r w:rsidRPr="00911253">
        <w:rPr>
          <w:rFonts w:ascii="Tahoma" w:hAnsi="Tahoma" w:cs="Tahoma"/>
        </w:rPr>
        <w:t>ακόλουθες</w:t>
      </w:r>
      <w:r w:rsidR="00C94B4F" w:rsidRPr="00911253">
        <w:rPr>
          <w:rFonts w:ascii="Tahoma" w:hAnsi="Tahoma" w:cs="Tahoma"/>
        </w:rPr>
        <w:t>:</w:t>
      </w:r>
    </w:p>
    <w:p w14:paraId="01CFF4DB" w14:textId="110132AA" w:rsidR="00C94B4F" w:rsidRPr="00911253" w:rsidRDefault="00C94B4F">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Παρακολούθηση της πορείας υλοποίησης του φυσικού και οικονομικού αντικειμένου </w:t>
      </w:r>
      <w:r w:rsidR="00961E90" w:rsidRPr="00911253">
        <w:rPr>
          <w:rFonts w:ascii="Tahoma" w:eastAsia="Tahoma" w:hAnsi="Tahoma" w:cs="Tahoma"/>
          <w:color w:val="000000"/>
          <w:szCs w:val="22"/>
          <w:lang w:val="el-GR"/>
        </w:rPr>
        <w:t>της Δράσης και των επιμέρους Προγραμμάτων</w:t>
      </w:r>
      <w:r w:rsidR="003D19F8" w:rsidRPr="00911253">
        <w:rPr>
          <w:rFonts w:ascii="Tahoma" w:eastAsia="Tahoma" w:hAnsi="Tahoma" w:cs="Tahoma"/>
          <w:color w:val="000000"/>
          <w:szCs w:val="22"/>
          <w:lang w:val="el-GR"/>
        </w:rPr>
        <w:t xml:space="preserve"> και της τήρησης του χρονοδιαγράμματος</w:t>
      </w:r>
      <w:r w:rsidRPr="00911253">
        <w:rPr>
          <w:rFonts w:ascii="Tahoma" w:eastAsia="Tahoma" w:hAnsi="Tahoma" w:cs="Tahoma"/>
          <w:color w:val="000000"/>
          <w:szCs w:val="22"/>
          <w:lang w:val="el-GR"/>
        </w:rPr>
        <w:t>.</w:t>
      </w:r>
    </w:p>
    <w:p w14:paraId="21F13793" w14:textId="7E74043A" w:rsidR="00C94B4F" w:rsidRPr="00911253" w:rsidRDefault="00C94B4F">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Εντοπισμός και αξιολόγηση των </w:t>
      </w:r>
      <w:r w:rsidR="00222C04" w:rsidRPr="00911253">
        <w:rPr>
          <w:rFonts w:ascii="Tahoma" w:eastAsia="Tahoma" w:hAnsi="Tahoma" w:cs="Tahoma"/>
          <w:color w:val="000000"/>
          <w:szCs w:val="22"/>
          <w:lang w:val="el-GR"/>
        </w:rPr>
        <w:t xml:space="preserve">αποκλίσεων και των </w:t>
      </w:r>
      <w:r w:rsidRPr="00911253">
        <w:rPr>
          <w:rFonts w:ascii="Tahoma" w:eastAsia="Tahoma" w:hAnsi="Tahoma" w:cs="Tahoma"/>
          <w:color w:val="000000"/>
          <w:szCs w:val="22"/>
          <w:lang w:val="el-GR"/>
        </w:rPr>
        <w:t xml:space="preserve">κινδύνων που διατρέχουν </w:t>
      </w:r>
      <w:r w:rsidR="00961E90" w:rsidRPr="00911253">
        <w:rPr>
          <w:rFonts w:ascii="Tahoma" w:eastAsia="Tahoma" w:hAnsi="Tahoma" w:cs="Tahoma"/>
          <w:color w:val="000000"/>
          <w:szCs w:val="22"/>
          <w:lang w:val="el-GR"/>
        </w:rPr>
        <w:t>η Δράση και τα επιμέρους Προγράμματά της</w:t>
      </w:r>
      <w:r w:rsidRPr="00911253">
        <w:rPr>
          <w:rFonts w:ascii="Tahoma" w:eastAsia="Tahoma" w:hAnsi="Tahoma" w:cs="Tahoma"/>
          <w:color w:val="000000"/>
          <w:szCs w:val="22"/>
          <w:lang w:val="el-GR"/>
        </w:rPr>
        <w:t>, αναφορικά με την πρόοδο υλοποίησής τους σε σχέση με τον αρχικό σχεδιασμό υλοποίησης και τους δείκτες αποτελέσματος και παρακολούθησης που έχουν τεθεί.</w:t>
      </w:r>
    </w:p>
    <w:p w14:paraId="3DEDB6DB" w14:textId="3FA25E0E" w:rsidR="00C94B4F" w:rsidRPr="00911253" w:rsidRDefault="00C94B4F">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Υποστήριξη στη διαχείριση ζητημάτων που προκύπτουν κατά την εκτέλεση των επιμέρους </w:t>
      </w:r>
      <w:r w:rsidR="00961E90" w:rsidRPr="00911253">
        <w:rPr>
          <w:rFonts w:ascii="Tahoma" w:eastAsia="Tahoma" w:hAnsi="Tahoma" w:cs="Tahoma"/>
          <w:color w:val="000000"/>
          <w:szCs w:val="22"/>
          <w:lang w:val="el-GR"/>
        </w:rPr>
        <w:t>Προγραμμάτων της Δράσης</w:t>
      </w:r>
      <w:r w:rsidRPr="00911253">
        <w:rPr>
          <w:rFonts w:ascii="Tahoma" w:eastAsia="Tahoma" w:hAnsi="Tahoma" w:cs="Tahoma"/>
          <w:color w:val="000000"/>
          <w:szCs w:val="22"/>
          <w:lang w:val="el-GR"/>
        </w:rPr>
        <w:t xml:space="preserve"> </w:t>
      </w:r>
    </w:p>
    <w:p w14:paraId="5A698A00" w14:textId="4B837AF2" w:rsidR="00961E90" w:rsidRPr="00911253" w:rsidRDefault="00712E01">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Κατάθεση τεκμηριωμένων εισηγήσεων για την υποστήριξη στη λήψη αποφάσεων επί οποιουδήποτε θέματος σχετίζεται με την υλοποίηση των </w:t>
      </w:r>
      <w:r w:rsidR="00961E90" w:rsidRPr="00911253">
        <w:rPr>
          <w:rFonts w:ascii="Tahoma" w:eastAsia="Tahoma" w:hAnsi="Tahoma" w:cs="Tahoma"/>
          <w:color w:val="000000"/>
          <w:szCs w:val="22"/>
          <w:lang w:val="el-GR"/>
        </w:rPr>
        <w:t xml:space="preserve">Προγραμμάτων </w:t>
      </w:r>
      <w:r w:rsidR="00994F7F" w:rsidRPr="00911253">
        <w:rPr>
          <w:rFonts w:ascii="Tahoma" w:eastAsia="Tahoma" w:hAnsi="Tahoma" w:cs="Tahoma"/>
          <w:color w:val="000000"/>
          <w:szCs w:val="22"/>
          <w:lang w:val="el-GR"/>
        </w:rPr>
        <w:t xml:space="preserve">της </w:t>
      </w:r>
      <w:r w:rsidR="00961E90" w:rsidRPr="00911253">
        <w:rPr>
          <w:rFonts w:ascii="Tahoma" w:eastAsia="Tahoma" w:hAnsi="Tahoma" w:cs="Tahoma"/>
          <w:color w:val="000000"/>
          <w:szCs w:val="22"/>
          <w:lang w:val="el-GR"/>
        </w:rPr>
        <w:t>Δράσης</w:t>
      </w:r>
      <w:r w:rsidRPr="00911253">
        <w:rPr>
          <w:rFonts w:ascii="Tahoma" w:eastAsia="Tahoma" w:hAnsi="Tahoma" w:cs="Tahoma"/>
          <w:color w:val="000000"/>
          <w:szCs w:val="22"/>
          <w:lang w:val="el-GR"/>
        </w:rPr>
        <w:t>,</w:t>
      </w:r>
    </w:p>
    <w:p w14:paraId="638CBFBB" w14:textId="303554FB" w:rsidR="00C94B4F" w:rsidRPr="00911253" w:rsidRDefault="00C94B4F">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Υποστήριξη στην καθοδήγηση </w:t>
      </w:r>
      <w:r w:rsidR="005E190D" w:rsidRPr="00911253">
        <w:rPr>
          <w:rFonts w:ascii="Tahoma" w:eastAsia="Tahoma" w:hAnsi="Tahoma" w:cs="Tahoma"/>
          <w:color w:val="000000"/>
          <w:szCs w:val="22"/>
          <w:lang w:val="el-GR"/>
        </w:rPr>
        <w:t xml:space="preserve">και το συντονισμό </w:t>
      </w:r>
      <w:r w:rsidRPr="00911253">
        <w:rPr>
          <w:rFonts w:ascii="Tahoma" w:eastAsia="Tahoma" w:hAnsi="Tahoma" w:cs="Tahoma"/>
          <w:color w:val="000000"/>
          <w:szCs w:val="22"/>
          <w:lang w:val="el-GR"/>
        </w:rPr>
        <w:t xml:space="preserve">των εμπλεκομένων για κάθε είδους θέματα που σχετίζονται με την </w:t>
      </w:r>
      <w:r w:rsidR="005E190D" w:rsidRPr="00911253">
        <w:rPr>
          <w:rFonts w:ascii="Tahoma" w:eastAsia="Tahoma" w:hAnsi="Tahoma" w:cs="Tahoma"/>
          <w:color w:val="000000"/>
          <w:szCs w:val="22"/>
          <w:lang w:val="el-GR"/>
        </w:rPr>
        <w:t xml:space="preserve">υλοποίηση </w:t>
      </w:r>
      <w:r w:rsidRPr="00911253">
        <w:rPr>
          <w:rFonts w:ascii="Tahoma" w:eastAsia="Tahoma" w:hAnsi="Tahoma" w:cs="Tahoma"/>
          <w:color w:val="000000"/>
          <w:szCs w:val="22"/>
          <w:lang w:val="el-GR"/>
        </w:rPr>
        <w:t xml:space="preserve">των επιμέρους </w:t>
      </w:r>
      <w:r w:rsidR="00961E90" w:rsidRPr="00911253">
        <w:rPr>
          <w:rFonts w:ascii="Tahoma" w:eastAsia="Tahoma" w:hAnsi="Tahoma" w:cs="Tahoma"/>
          <w:color w:val="000000"/>
          <w:szCs w:val="22"/>
          <w:lang w:val="el-GR"/>
        </w:rPr>
        <w:t>Προγραμμάτων της Δράσης</w:t>
      </w:r>
      <w:r w:rsidRPr="00911253">
        <w:rPr>
          <w:rFonts w:ascii="Tahoma" w:eastAsia="Tahoma" w:hAnsi="Tahoma" w:cs="Tahoma"/>
          <w:color w:val="000000"/>
          <w:szCs w:val="22"/>
          <w:lang w:val="el-GR"/>
        </w:rPr>
        <w:t xml:space="preserve"> που έχουν αναλάβει να υλοποιήσουν. </w:t>
      </w:r>
    </w:p>
    <w:p w14:paraId="090A0165" w14:textId="0E10675D" w:rsidR="00961E90" w:rsidRPr="00911253" w:rsidRDefault="00994F7F">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Υποστήριξη </w:t>
      </w:r>
      <w:r w:rsidR="00650C09" w:rsidRPr="00911253">
        <w:rPr>
          <w:rFonts w:ascii="Tahoma" w:eastAsia="Tahoma" w:hAnsi="Tahoma" w:cs="Tahoma"/>
          <w:color w:val="000000"/>
          <w:szCs w:val="22"/>
          <w:lang w:val="el-GR"/>
        </w:rPr>
        <w:t>της ΚτΠ ΜΑΕ ως προς την κεντρική διοίκηση της Δράσης, με παροχή σχετικού σχεδίου διοίκησης και με αναφορές προόδου της Δράσης. Θα πρέπει να υποδεικνύονται θέματα και ρίσκα που είναι πιθανό να προκύψουν, όπως και προτάσεις αντιμετώπισής τους. Ο ανάδοχος θα αναλάβει την εκτέλεση διαχειριστικών εργασιών στο πλαίσιο της Δράσης – διοικητική διεκπεραίωση υποχρεώσεων</w:t>
      </w:r>
      <w:r w:rsidRPr="00911253">
        <w:rPr>
          <w:rFonts w:ascii="Tahoma" w:eastAsia="Tahoma" w:hAnsi="Tahoma" w:cs="Tahoma"/>
          <w:color w:val="000000"/>
          <w:szCs w:val="22"/>
          <w:lang w:val="el-GR"/>
        </w:rPr>
        <w:t>.</w:t>
      </w:r>
    </w:p>
    <w:p w14:paraId="527F5474" w14:textId="265A1F46" w:rsidR="00036406" w:rsidRPr="00911253" w:rsidRDefault="00994F7F">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Π</w:t>
      </w:r>
      <w:r w:rsidR="00036406" w:rsidRPr="00911253">
        <w:rPr>
          <w:rFonts w:ascii="Tahoma" w:eastAsia="Tahoma" w:hAnsi="Tahoma" w:cs="Tahoma"/>
          <w:color w:val="000000"/>
          <w:szCs w:val="22"/>
          <w:lang w:val="el-GR"/>
        </w:rPr>
        <w:t>αροχή υπηρεσιών με σκοπό τη στελέχωση και λειτουργία γραφείου ενημέρωσης και υποστήριξης της Δράσης (</w:t>
      </w:r>
      <w:proofErr w:type="spellStart"/>
      <w:r w:rsidR="00036406" w:rsidRPr="00911253">
        <w:rPr>
          <w:rFonts w:ascii="Tahoma" w:eastAsia="Tahoma" w:hAnsi="Tahoma" w:cs="Tahoma"/>
          <w:color w:val="000000"/>
          <w:szCs w:val="22"/>
          <w:lang w:val="el-GR"/>
        </w:rPr>
        <w:t>help-desk</w:t>
      </w:r>
      <w:proofErr w:type="spellEnd"/>
      <w:r w:rsidR="00036406" w:rsidRPr="00911253">
        <w:rPr>
          <w:rFonts w:ascii="Tahoma" w:eastAsia="Tahoma" w:hAnsi="Tahoma" w:cs="Tahoma"/>
          <w:color w:val="000000"/>
          <w:szCs w:val="22"/>
          <w:lang w:val="el-GR"/>
        </w:rPr>
        <w:t>). Το γραφείο υποστήριξης θα καλύπτει οριζόντια τις ανάγκες της Δράσης και των Προγραμμάτων της και τη διαχείριση της επικοινωνίας κυρίως με τις επιχειρήσεις/ΜΜΕ, δυνητικούς και πραγματικούς δικαιούχους των ενισχύσεων, αλλά και γενικότερα με το ενδιαφερόμενο κοινό.   Στο πλαίσιο αυτών των υπηρεσιών περιλαμβάνονται:</w:t>
      </w:r>
    </w:p>
    <w:p w14:paraId="79D7B7F6" w14:textId="12B4B349" w:rsidR="00036406" w:rsidRPr="00911253" w:rsidRDefault="00036406">
      <w:pPr>
        <w:pStyle w:val="afb"/>
        <w:numPr>
          <w:ilvl w:val="1"/>
          <w:numId w:val="51"/>
        </w:numPr>
        <w:spacing w:after="120"/>
        <w:ind w:left="1170"/>
        <w:rPr>
          <w:rFonts w:ascii="Tahoma" w:eastAsia="Tahoma" w:hAnsi="Tahoma" w:cs="Tahoma"/>
          <w:color w:val="000000"/>
          <w:szCs w:val="22"/>
          <w:lang w:val="el-GR"/>
        </w:rPr>
      </w:pPr>
      <w:r w:rsidRPr="00911253">
        <w:rPr>
          <w:rFonts w:ascii="Tahoma" w:eastAsia="Tahoma" w:hAnsi="Tahoma" w:cs="Tahoma"/>
          <w:color w:val="000000"/>
          <w:szCs w:val="22"/>
          <w:lang w:val="el-GR"/>
        </w:rPr>
        <w:t xml:space="preserve">Η οργάνωση του μηχανισμού </w:t>
      </w:r>
      <w:proofErr w:type="spellStart"/>
      <w:r w:rsidRPr="00911253">
        <w:rPr>
          <w:rFonts w:ascii="Tahoma" w:eastAsia="Tahoma" w:hAnsi="Tahoma" w:cs="Tahoma"/>
          <w:color w:val="000000"/>
          <w:szCs w:val="22"/>
          <w:lang w:val="el-GR"/>
        </w:rPr>
        <w:t>help</w:t>
      </w:r>
      <w:proofErr w:type="spellEnd"/>
      <w:r w:rsidRPr="00911253">
        <w:rPr>
          <w:rFonts w:ascii="Tahoma" w:eastAsia="Tahoma" w:hAnsi="Tahoma" w:cs="Tahoma"/>
          <w:color w:val="000000"/>
          <w:szCs w:val="22"/>
          <w:lang w:val="el-GR"/>
        </w:rPr>
        <w:t xml:space="preserve"> </w:t>
      </w:r>
      <w:proofErr w:type="spellStart"/>
      <w:r w:rsidRPr="00911253">
        <w:rPr>
          <w:rFonts w:ascii="Tahoma" w:eastAsia="Tahoma" w:hAnsi="Tahoma" w:cs="Tahoma"/>
          <w:color w:val="000000"/>
          <w:szCs w:val="22"/>
          <w:lang w:val="el-GR"/>
        </w:rPr>
        <w:t>desk</w:t>
      </w:r>
      <w:proofErr w:type="spellEnd"/>
      <w:r w:rsidRPr="00911253">
        <w:rPr>
          <w:rFonts w:ascii="Tahoma" w:eastAsia="Tahoma" w:hAnsi="Tahoma" w:cs="Tahoma"/>
          <w:color w:val="000000"/>
          <w:szCs w:val="22"/>
          <w:lang w:val="el-GR"/>
        </w:rPr>
        <w:t xml:space="preserve"> σε επαγγελματικά πρότυπα με τη βοήθεια ενός οργανωμένου </w:t>
      </w:r>
      <w:proofErr w:type="spellStart"/>
      <w:r w:rsidRPr="00911253">
        <w:rPr>
          <w:rFonts w:ascii="Tahoma" w:eastAsia="Tahoma" w:hAnsi="Tahoma" w:cs="Tahoma"/>
          <w:color w:val="000000"/>
          <w:szCs w:val="22"/>
          <w:lang w:val="el-GR"/>
        </w:rPr>
        <w:t>call</w:t>
      </w:r>
      <w:proofErr w:type="spellEnd"/>
      <w:r w:rsidRPr="00911253">
        <w:rPr>
          <w:rFonts w:ascii="Tahoma" w:eastAsia="Tahoma" w:hAnsi="Tahoma" w:cs="Tahoma"/>
          <w:color w:val="000000"/>
          <w:szCs w:val="22"/>
          <w:lang w:val="el-GR"/>
        </w:rPr>
        <w:t xml:space="preserve"> </w:t>
      </w:r>
      <w:proofErr w:type="spellStart"/>
      <w:r w:rsidRPr="00911253">
        <w:rPr>
          <w:rFonts w:ascii="Tahoma" w:eastAsia="Tahoma" w:hAnsi="Tahoma" w:cs="Tahoma"/>
          <w:color w:val="000000"/>
          <w:szCs w:val="22"/>
          <w:lang w:val="el-GR"/>
        </w:rPr>
        <w:t>center</w:t>
      </w:r>
      <w:proofErr w:type="spellEnd"/>
      <w:r w:rsidRPr="00911253">
        <w:rPr>
          <w:rFonts w:ascii="Tahoma" w:eastAsia="Tahoma" w:hAnsi="Tahoma" w:cs="Tahoma"/>
          <w:color w:val="000000"/>
          <w:szCs w:val="22"/>
          <w:lang w:val="el-GR"/>
        </w:rPr>
        <w:t xml:space="preserve">. Θα υπάρχει δυνατότητα </w:t>
      </w:r>
      <w:proofErr w:type="spellStart"/>
      <w:r w:rsidRPr="00911253">
        <w:rPr>
          <w:rFonts w:ascii="Tahoma" w:eastAsia="Tahoma" w:hAnsi="Tahoma" w:cs="Tahoma"/>
          <w:color w:val="000000"/>
          <w:szCs w:val="22"/>
          <w:lang w:val="el-GR"/>
        </w:rPr>
        <w:t>inbound</w:t>
      </w:r>
      <w:proofErr w:type="spellEnd"/>
      <w:r w:rsidRPr="00911253">
        <w:rPr>
          <w:rFonts w:ascii="Tahoma" w:eastAsia="Tahoma" w:hAnsi="Tahoma" w:cs="Tahoma"/>
          <w:color w:val="000000"/>
          <w:szCs w:val="22"/>
          <w:lang w:val="el-GR"/>
        </w:rPr>
        <w:t xml:space="preserve"> &amp; </w:t>
      </w:r>
      <w:proofErr w:type="spellStart"/>
      <w:r w:rsidRPr="00911253">
        <w:rPr>
          <w:rFonts w:ascii="Tahoma" w:eastAsia="Tahoma" w:hAnsi="Tahoma" w:cs="Tahoma"/>
          <w:color w:val="000000"/>
          <w:szCs w:val="22"/>
          <w:lang w:val="el-GR"/>
        </w:rPr>
        <w:t>outbound</w:t>
      </w:r>
      <w:proofErr w:type="spellEnd"/>
      <w:r w:rsidRPr="00911253">
        <w:rPr>
          <w:rFonts w:ascii="Tahoma" w:eastAsia="Tahoma" w:hAnsi="Tahoma" w:cs="Tahoma"/>
          <w:color w:val="000000"/>
          <w:szCs w:val="22"/>
          <w:lang w:val="el-GR"/>
        </w:rPr>
        <w:t xml:space="preserve"> επικοινωνίας, μέσω εναλλακτικών καναλιών που περιλαμβάνουν τηλεφωνική επικοινωνία, </w:t>
      </w:r>
      <w:proofErr w:type="spellStart"/>
      <w:r w:rsidRPr="00911253">
        <w:rPr>
          <w:rFonts w:ascii="Tahoma" w:eastAsia="Tahoma" w:hAnsi="Tahoma" w:cs="Tahoma"/>
          <w:color w:val="000000"/>
          <w:szCs w:val="22"/>
          <w:lang w:val="el-GR"/>
        </w:rPr>
        <w:t>chat</w:t>
      </w:r>
      <w:proofErr w:type="spellEnd"/>
      <w:r w:rsidRPr="00911253">
        <w:rPr>
          <w:rFonts w:ascii="Tahoma" w:eastAsia="Tahoma" w:hAnsi="Tahoma" w:cs="Tahoma"/>
          <w:color w:val="000000"/>
          <w:szCs w:val="22"/>
          <w:lang w:val="el-GR"/>
        </w:rPr>
        <w:t xml:space="preserve">, email και ειδικό σύστημα </w:t>
      </w:r>
      <w:proofErr w:type="spellStart"/>
      <w:r w:rsidRPr="00911253">
        <w:rPr>
          <w:rFonts w:ascii="Tahoma" w:eastAsia="Tahoma" w:hAnsi="Tahoma" w:cs="Tahoma"/>
          <w:color w:val="000000"/>
          <w:szCs w:val="22"/>
          <w:lang w:val="el-GR"/>
        </w:rPr>
        <w:t>ticketing</w:t>
      </w:r>
      <w:proofErr w:type="spellEnd"/>
      <w:r w:rsidRPr="00911253">
        <w:rPr>
          <w:rFonts w:ascii="Tahoma" w:eastAsia="Tahoma" w:hAnsi="Tahoma" w:cs="Tahoma"/>
          <w:color w:val="000000"/>
          <w:szCs w:val="22"/>
          <w:lang w:val="el-GR"/>
        </w:rPr>
        <w:t xml:space="preserve">. Ειδικά για το σύστημα </w:t>
      </w:r>
      <w:proofErr w:type="spellStart"/>
      <w:r w:rsidRPr="00911253">
        <w:rPr>
          <w:rFonts w:ascii="Tahoma" w:eastAsia="Tahoma" w:hAnsi="Tahoma" w:cs="Tahoma"/>
          <w:color w:val="000000"/>
          <w:szCs w:val="22"/>
          <w:lang w:val="el-GR"/>
        </w:rPr>
        <w:t>ticketing</w:t>
      </w:r>
      <w:proofErr w:type="spellEnd"/>
      <w:r w:rsidRPr="00911253">
        <w:rPr>
          <w:rFonts w:ascii="Tahoma" w:eastAsia="Tahoma" w:hAnsi="Tahoma" w:cs="Tahoma"/>
          <w:color w:val="000000"/>
          <w:szCs w:val="22"/>
          <w:lang w:val="el-GR"/>
        </w:rPr>
        <w:t xml:space="preserve"> ο ανάδοχος θα μπορεί να αξιοποιήσει (όπου αυτό είναι δυνατό) και τα εργαλεία της Ηλεκτρονικής Πλατφόρμας Διαχείρισης Επενδύσεων (ΗΠΔΕ), δεδομένου ότι οι δικαιούχοι θα έχουν ήδη ένα ψηφιακό λογαριασμό για τη διαχείριση των προτάσεων/έργων τους και μέσα από αυτόν θα μπορούν να υποβάλλουν και να παρακολουθούν αιτήματα και ερωτήματα.</w:t>
      </w:r>
    </w:p>
    <w:p w14:paraId="63B93FB1" w14:textId="77777777" w:rsidR="00036406" w:rsidRPr="00911253" w:rsidRDefault="00036406">
      <w:pPr>
        <w:pStyle w:val="afb"/>
        <w:numPr>
          <w:ilvl w:val="1"/>
          <w:numId w:val="51"/>
        </w:numPr>
        <w:spacing w:after="120"/>
        <w:ind w:left="1170"/>
        <w:rPr>
          <w:rFonts w:ascii="Tahoma" w:eastAsia="Tahoma" w:hAnsi="Tahoma" w:cs="Tahoma"/>
          <w:color w:val="000000"/>
          <w:szCs w:val="22"/>
          <w:lang w:val="el-GR"/>
        </w:rPr>
      </w:pPr>
      <w:r w:rsidRPr="00911253">
        <w:rPr>
          <w:rFonts w:ascii="Tahoma" w:eastAsia="Tahoma" w:hAnsi="Tahoma" w:cs="Tahoma"/>
          <w:color w:val="000000"/>
          <w:szCs w:val="22"/>
          <w:lang w:val="el-GR"/>
        </w:rPr>
        <w:t xml:space="preserve">Η παροχή του κατάλληλου προσωπικού για την λειτουργία </w:t>
      </w:r>
      <w:proofErr w:type="spellStart"/>
      <w:r w:rsidRPr="00911253">
        <w:rPr>
          <w:rFonts w:ascii="Tahoma" w:eastAsia="Tahoma" w:hAnsi="Tahoma" w:cs="Tahoma"/>
          <w:color w:val="000000"/>
          <w:szCs w:val="22"/>
          <w:lang w:val="el-GR"/>
        </w:rPr>
        <w:t>front-office</w:t>
      </w:r>
      <w:proofErr w:type="spellEnd"/>
      <w:r w:rsidRPr="00911253">
        <w:rPr>
          <w:rFonts w:ascii="Tahoma" w:eastAsia="Tahoma" w:hAnsi="Tahoma" w:cs="Tahoma"/>
          <w:color w:val="000000"/>
          <w:szCs w:val="22"/>
          <w:lang w:val="el-GR"/>
        </w:rPr>
        <w:t xml:space="preserve"> </w:t>
      </w:r>
      <w:proofErr w:type="spellStart"/>
      <w:r w:rsidRPr="00911253">
        <w:rPr>
          <w:rFonts w:ascii="Tahoma" w:eastAsia="Tahoma" w:hAnsi="Tahoma" w:cs="Tahoma"/>
          <w:color w:val="000000"/>
          <w:szCs w:val="22"/>
          <w:lang w:val="el-GR"/>
        </w:rPr>
        <w:t>help-desk</w:t>
      </w:r>
      <w:proofErr w:type="spellEnd"/>
      <w:r w:rsidRPr="00911253">
        <w:rPr>
          <w:rFonts w:ascii="Tahoma" w:eastAsia="Tahoma" w:hAnsi="Tahoma" w:cs="Tahoma"/>
          <w:color w:val="000000"/>
          <w:szCs w:val="22"/>
          <w:lang w:val="el-GR"/>
        </w:rPr>
        <w:t xml:space="preserve"> καθ’ όλη τη διάρκεια του έργου. Θα προβλέπεται η κατάλληλη κατανομή του προσωπικού σε ώρες αιχμής για την κάλυψη ενός διευρυμένου ωραρίου λειτουργίας.</w:t>
      </w:r>
    </w:p>
    <w:p w14:paraId="54CD55B9" w14:textId="77777777" w:rsidR="00036406" w:rsidRPr="00911253" w:rsidRDefault="00036406">
      <w:pPr>
        <w:pStyle w:val="afb"/>
        <w:numPr>
          <w:ilvl w:val="1"/>
          <w:numId w:val="51"/>
        </w:numPr>
        <w:spacing w:after="120"/>
        <w:ind w:left="1170"/>
        <w:rPr>
          <w:rFonts w:ascii="Tahoma" w:eastAsia="Tahoma" w:hAnsi="Tahoma" w:cs="Tahoma"/>
          <w:color w:val="000000"/>
          <w:szCs w:val="22"/>
          <w:lang w:val="el-GR"/>
        </w:rPr>
      </w:pPr>
      <w:r w:rsidRPr="00911253">
        <w:rPr>
          <w:rFonts w:ascii="Tahoma" w:eastAsia="Tahoma" w:hAnsi="Tahoma" w:cs="Tahoma"/>
          <w:color w:val="000000"/>
          <w:szCs w:val="22"/>
          <w:lang w:val="el-GR"/>
        </w:rPr>
        <w:t xml:space="preserve">Η διαχείριση όλου του κύκλου ζωής της επικοινωνίας με δικαιούχους του Προγράμματος. Πέραν των απλών ερωτημάτων, το προσωπικό του </w:t>
      </w:r>
      <w:proofErr w:type="spellStart"/>
      <w:r w:rsidRPr="00911253">
        <w:rPr>
          <w:rFonts w:ascii="Tahoma" w:eastAsia="Tahoma" w:hAnsi="Tahoma" w:cs="Tahoma"/>
          <w:color w:val="000000"/>
          <w:szCs w:val="22"/>
          <w:lang w:val="el-GR"/>
        </w:rPr>
        <w:t>help</w:t>
      </w:r>
      <w:proofErr w:type="spellEnd"/>
      <w:r w:rsidRPr="00911253">
        <w:rPr>
          <w:rFonts w:ascii="Tahoma" w:eastAsia="Tahoma" w:hAnsi="Tahoma" w:cs="Tahoma"/>
          <w:color w:val="000000"/>
          <w:szCs w:val="22"/>
          <w:lang w:val="el-GR"/>
        </w:rPr>
        <w:t xml:space="preserve"> </w:t>
      </w:r>
      <w:proofErr w:type="spellStart"/>
      <w:r w:rsidRPr="00911253">
        <w:rPr>
          <w:rFonts w:ascii="Tahoma" w:eastAsia="Tahoma" w:hAnsi="Tahoma" w:cs="Tahoma"/>
          <w:color w:val="000000"/>
          <w:szCs w:val="22"/>
          <w:lang w:val="el-GR"/>
        </w:rPr>
        <w:t>desk</w:t>
      </w:r>
      <w:proofErr w:type="spellEnd"/>
      <w:r w:rsidRPr="00911253">
        <w:rPr>
          <w:rFonts w:ascii="Tahoma" w:eastAsia="Tahoma" w:hAnsi="Tahoma" w:cs="Tahoma"/>
          <w:color w:val="000000"/>
          <w:szCs w:val="22"/>
          <w:lang w:val="el-GR"/>
        </w:rPr>
        <w:t xml:space="preserve"> θα συνεργάζεται με τους υπόλοιπους διαχειριστικούς μηχανισμούς/αναδόχους και την Αναθέτουσα Αρχή, για να παρακολουθεί τον κύκλο ζωής αιτημάτων και να ενημερώνει σχετικά τους δικαιούχους. Στο πλαίσιο των καθηκόντων του </w:t>
      </w:r>
      <w:proofErr w:type="spellStart"/>
      <w:r w:rsidRPr="00911253">
        <w:rPr>
          <w:rFonts w:ascii="Tahoma" w:eastAsia="Tahoma" w:hAnsi="Tahoma" w:cs="Tahoma"/>
          <w:color w:val="000000"/>
          <w:szCs w:val="22"/>
          <w:lang w:val="el-GR"/>
        </w:rPr>
        <w:t>help</w:t>
      </w:r>
      <w:proofErr w:type="spellEnd"/>
      <w:r w:rsidRPr="00911253">
        <w:rPr>
          <w:rFonts w:ascii="Tahoma" w:eastAsia="Tahoma" w:hAnsi="Tahoma" w:cs="Tahoma"/>
          <w:color w:val="000000"/>
          <w:szCs w:val="22"/>
          <w:lang w:val="el-GR"/>
        </w:rPr>
        <w:t xml:space="preserve"> </w:t>
      </w:r>
      <w:proofErr w:type="spellStart"/>
      <w:r w:rsidRPr="00911253">
        <w:rPr>
          <w:rFonts w:ascii="Tahoma" w:eastAsia="Tahoma" w:hAnsi="Tahoma" w:cs="Tahoma"/>
          <w:color w:val="000000"/>
          <w:szCs w:val="22"/>
          <w:lang w:val="el-GR"/>
        </w:rPr>
        <w:t>desk</w:t>
      </w:r>
      <w:proofErr w:type="spellEnd"/>
      <w:r w:rsidRPr="00911253">
        <w:rPr>
          <w:rFonts w:ascii="Tahoma" w:eastAsia="Tahoma" w:hAnsi="Tahoma" w:cs="Tahoma"/>
          <w:color w:val="000000"/>
          <w:szCs w:val="22"/>
          <w:lang w:val="el-GR"/>
        </w:rPr>
        <w:t xml:space="preserve"> θα τηρείται και μηχανισμός παρακολούθησης συγκεκριμένων </w:t>
      </w:r>
      <w:proofErr w:type="spellStart"/>
      <w:r w:rsidRPr="00911253">
        <w:rPr>
          <w:rFonts w:ascii="Tahoma" w:eastAsia="Tahoma" w:hAnsi="Tahoma" w:cs="Tahoma"/>
          <w:color w:val="000000"/>
          <w:szCs w:val="22"/>
          <w:lang w:val="el-GR"/>
        </w:rPr>
        <w:t>KPIs</w:t>
      </w:r>
      <w:proofErr w:type="spellEnd"/>
      <w:r w:rsidRPr="00911253">
        <w:rPr>
          <w:rFonts w:ascii="Tahoma" w:eastAsia="Tahoma" w:hAnsi="Tahoma" w:cs="Tahoma"/>
          <w:color w:val="000000"/>
          <w:szCs w:val="22"/>
          <w:lang w:val="el-GR"/>
        </w:rPr>
        <w:t xml:space="preserve"> για την διασφάλιση της ποιότητας της υπηρεσίας.</w:t>
      </w:r>
    </w:p>
    <w:p w14:paraId="645E6DAD" w14:textId="77777777" w:rsidR="00036406" w:rsidRPr="00911253" w:rsidRDefault="00036406">
      <w:pPr>
        <w:pStyle w:val="afb"/>
        <w:numPr>
          <w:ilvl w:val="1"/>
          <w:numId w:val="51"/>
        </w:numPr>
        <w:spacing w:after="120"/>
        <w:ind w:left="1170"/>
        <w:rPr>
          <w:rFonts w:ascii="Tahoma" w:eastAsia="Tahoma" w:hAnsi="Tahoma" w:cs="Tahoma"/>
          <w:color w:val="000000"/>
          <w:szCs w:val="22"/>
          <w:lang w:val="el-GR"/>
        </w:rPr>
      </w:pPr>
      <w:r w:rsidRPr="00911253">
        <w:rPr>
          <w:rFonts w:ascii="Tahoma" w:eastAsia="Tahoma" w:hAnsi="Tahoma" w:cs="Tahoma"/>
          <w:color w:val="000000"/>
          <w:szCs w:val="22"/>
          <w:lang w:val="el-GR"/>
        </w:rPr>
        <w:t>Η παροχή στατιστικών και περιοδικών αναφορών για την εξέλιξη των δεικτών ποιότητας, των επιμέρους υποθέσεων που βρίσκονται υπό διαχείριση κλπ.</w:t>
      </w:r>
    </w:p>
    <w:p w14:paraId="55B9C31F" w14:textId="3C1C382D" w:rsidR="00036406" w:rsidRPr="00911253" w:rsidRDefault="0003640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Η παροχή υπηρεσιών για την αξιολόγηση επενδυτικών σχεδίων δυνητικών δικαιούχων που θα κατατεθούν στο πλαίσιο της Δράσης και των Προγραμμάτων της όπως ενδεικτικά στο πλαίσιο του Προγράμματος </w:t>
      </w:r>
      <w:r w:rsidRPr="00911253">
        <w:rPr>
          <w:rFonts w:ascii="Tahoma" w:eastAsia="SimSun" w:hAnsi="Tahoma" w:cs="Tahoma"/>
          <w:b/>
          <w:bCs/>
          <w:u w:val="single"/>
          <w:lang w:val="el-GR"/>
        </w:rPr>
        <w:t>«Ανάπτυξη Ψηφιακών Προϊόντων και Υπηρεσιών»</w:t>
      </w:r>
      <w:r w:rsidR="00994F7F" w:rsidRPr="00911253">
        <w:rPr>
          <w:rFonts w:ascii="Tahoma" w:eastAsia="SimSun" w:hAnsi="Tahoma" w:cs="Tahoma"/>
          <w:lang w:val="el-GR"/>
        </w:rPr>
        <w:t>.</w:t>
      </w:r>
    </w:p>
    <w:p w14:paraId="4E065803" w14:textId="408BC96A" w:rsidR="00036406" w:rsidRPr="00911253" w:rsidRDefault="00036406">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Η </w:t>
      </w:r>
      <w:r w:rsidR="00043BE2" w:rsidRPr="00911253">
        <w:rPr>
          <w:rFonts w:ascii="Tahoma" w:eastAsia="Tahoma" w:hAnsi="Tahoma" w:cs="Tahoma"/>
          <w:color w:val="000000"/>
          <w:szCs w:val="22"/>
          <w:lang w:val="el-GR"/>
        </w:rPr>
        <w:t>παροχή</w:t>
      </w:r>
      <w:r w:rsidRPr="00911253">
        <w:rPr>
          <w:rFonts w:ascii="Tahoma" w:eastAsia="Tahoma" w:hAnsi="Tahoma" w:cs="Tahoma"/>
          <w:color w:val="000000"/>
          <w:szCs w:val="22"/>
          <w:lang w:val="el-GR"/>
        </w:rPr>
        <w:t xml:space="preserve"> υπηρεσιών για τη διενέργεια δειγματοληπτικών ελέγχων όπως αυτοί εξειδικεύονται στο σχετικό κανονιστικό </w:t>
      </w:r>
      <w:r w:rsidR="00043BE2" w:rsidRPr="00911253">
        <w:rPr>
          <w:rFonts w:ascii="Tahoma" w:eastAsia="Tahoma" w:hAnsi="Tahoma" w:cs="Tahoma"/>
          <w:color w:val="000000"/>
          <w:szCs w:val="22"/>
          <w:lang w:val="el-GR"/>
        </w:rPr>
        <w:t>πλαίσιο</w:t>
      </w:r>
      <w:r w:rsidRPr="00911253">
        <w:rPr>
          <w:rFonts w:ascii="Tahoma" w:eastAsia="Tahoma" w:hAnsi="Tahoma" w:cs="Tahoma"/>
          <w:color w:val="000000"/>
          <w:szCs w:val="22"/>
          <w:lang w:val="el-GR"/>
        </w:rPr>
        <w:t xml:space="preserve"> που διέπει τις δράσεις (</w:t>
      </w:r>
      <w:r w:rsidR="00043BE2" w:rsidRPr="00911253">
        <w:rPr>
          <w:rFonts w:ascii="Tahoma" w:eastAsia="Tahoma" w:hAnsi="Tahoma" w:cs="Tahoma"/>
          <w:color w:val="000000"/>
          <w:szCs w:val="22"/>
          <w:lang w:val="el-GR"/>
        </w:rPr>
        <w:t>βλ. σχετικές ΚΥΑ και Προσκλήσεις Προγραμμάτων)</w:t>
      </w:r>
      <w:r w:rsidR="00994F7F" w:rsidRPr="00911253">
        <w:rPr>
          <w:rFonts w:ascii="Tahoma" w:eastAsia="Tahoma" w:hAnsi="Tahoma" w:cs="Tahoma"/>
          <w:color w:val="000000"/>
          <w:szCs w:val="22"/>
          <w:lang w:val="el-GR"/>
        </w:rPr>
        <w:t>.</w:t>
      </w:r>
    </w:p>
    <w:p w14:paraId="68448328" w14:textId="686BB0CB" w:rsidR="0053662E" w:rsidRPr="00911253" w:rsidRDefault="00994F7F" w:rsidP="0010430D">
      <w:pPr>
        <w:shd w:val="clear" w:color="auto" w:fill="FFFFFF"/>
        <w:rPr>
          <w:rFonts w:ascii="Tahoma" w:hAnsi="Tahoma" w:cs="Tahoma"/>
          <w:szCs w:val="22"/>
          <w:lang w:val="el-GR"/>
        </w:rPr>
      </w:pPr>
      <w:r w:rsidRPr="00911253">
        <w:rPr>
          <w:rFonts w:ascii="Tahoma" w:hAnsi="Tahoma" w:cs="Tahoma"/>
          <w:bCs/>
          <w:lang w:val="el-GR"/>
        </w:rPr>
        <w:t xml:space="preserve">Στο αντικείμενο του Τμήματος 2, </w:t>
      </w:r>
      <w:r w:rsidR="0053662E" w:rsidRPr="00911253">
        <w:rPr>
          <w:rFonts w:ascii="Tahoma" w:hAnsi="Tahoma" w:cs="Tahoma"/>
          <w:bCs/>
          <w:lang w:val="el-GR"/>
        </w:rPr>
        <w:t xml:space="preserve">περιλαμβάνεται και η </w:t>
      </w:r>
      <w:r w:rsidRPr="00911253">
        <w:rPr>
          <w:rFonts w:ascii="Tahoma" w:hAnsi="Tahoma" w:cs="Tahoma"/>
          <w:szCs w:val="22"/>
          <w:lang w:val="el-GR"/>
        </w:rPr>
        <w:t xml:space="preserve">οργανωμένη </w:t>
      </w:r>
      <w:r w:rsidR="0053662E" w:rsidRPr="00911253">
        <w:rPr>
          <w:rFonts w:ascii="Tahoma" w:hAnsi="Tahoma" w:cs="Tahoma"/>
          <w:szCs w:val="22"/>
          <w:lang w:val="el-GR"/>
        </w:rPr>
        <w:t xml:space="preserve">και αποτελεσματική παρακολούθηση της υλοποίησης των παρεμβάσεων και έργων με την παροχή υπηρεσιών </w:t>
      </w:r>
      <w:r w:rsidR="0053662E" w:rsidRPr="00911253">
        <w:rPr>
          <w:rFonts w:ascii="Tahoma" w:hAnsi="Tahoma" w:cs="Tahoma"/>
          <w:b/>
          <w:bCs/>
          <w:szCs w:val="22"/>
          <w:lang w:val="el-GR"/>
        </w:rPr>
        <w:t>Γραφείου Υποστήριξης (</w:t>
      </w:r>
      <w:r w:rsidR="0053662E" w:rsidRPr="00911253">
        <w:rPr>
          <w:rFonts w:ascii="Tahoma" w:hAnsi="Tahoma" w:cs="Tahoma"/>
          <w:b/>
          <w:bCs/>
          <w:szCs w:val="22"/>
        </w:rPr>
        <w:t>PMO</w:t>
      </w:r>
      <w:r w:rsidR="0053662E" w:rsidRPr="00911253">
        <w:rPr>
          <w:rFonts w:ascii="Tahoma" w:hAnsi="Tahoma" w:cs="Tahoma"/>
          <w:b/>
          <w:bCs/>
          <w:szCs w:val="22"/>
          <w:lang w:val="el-GR"/>
        </w:rPr>
        <w:t>)</w:t>
      </w:r>
      <w:r w:rsidR="0053662E" w:rsidRPr="00911253">
        <w:rPr>
          <w:rFonts w:ascii="Tahoma" w:hAnsi="Tahoma" w:cs="Tahoma"/>
          <w:szCs w:val="22"/>
          <w:lang w:val="el-GR"/>
        </w:rPr>
        <w:t xml:space="preserve">. Στο πλαίσιο </w:t>
      </w:r>
      <w:r w:rsidRPr="00911253">
        <w:rPr>
          <w:rFonts w:ascii="Tahoma" w:hAnsi="Tahoma" w:cs="Tahoma"/>
          <w:szCs w:val="22"/>
          <w:lang w:val="el-GR"/>
        </w:rPr>
        <w:t>αυτό,</w:t>
      </w:r>
      <w:r w:rsidR="0053662E" w:rsidRPr="00911253">
        <w:rPr>
          <w:rFonts w:ascii="Tahoma" w:hAnsi="Tahoma" w:cs="Tahoma"/>
          <w:szCs w:val="22"/>
          <w:lang w:val="el-GR"/>
        </w:rPr>
        <w:t xml:space="preserve"> ο Ανάδοχος του έργου θα πρέπει να ιδρύσει και να λειτουργήσει </w:t>
      </w:r>
      <w:r w:rsidR="0053662E" w:rsidRPr="00911253">
        <w:rPr>
          <w:rFonts w:ascii="Tahoma" w:hAnsi="Tahoma" w:cs="Tahoma"/>
          <w:b/>
          <w:bCs/>
          <w:szCs w:val="22"/>
          <w:lang w:val="el-GR"/>
        </w:rPr>
        <w:t>Δομή Διαχείρισης Έργων (</w:t>
      </w:r>
      <w:r w:rsidR="0053662E" w:rsidRPr="00911253">
        <w:rPr>
          <w:rFonts w:ascii="Tahoma" w:hAnsi="Tahoma" w:cs="Tahoma"/>
          <w:b/>
          <w:bCs/>
          <w:szCs w:val="22"/>
        </w:rPr>
        <w:t>Project</w:t>
      </w:r>
      <w:r w:rsidR="0053662E" w:rsidRPr="00911253">
        <w:rPr>
          <w:rFonts w:ascii="Tahoma" w:hAnsi="Tahoma" w:cs="Tahoma"/>
          <w:b/>
          <w:bCs/>
          <w:szCs w:val="22"/>
          <w:lang w:val="el-GR"/>
        </w:rPr>
        <w:t xml:space="preserve"> </w:t>
      </w:r>
      <w:r w:rsidR="0053662E" w:rsidRPr="00911253">
        <w:rPr>
          <w:rFonts w:ascii="Tahoma" w:hAnsi="Tahoma" w:cs="Tahoma"/>
          <w:b/>
          <w:bCs/>
          <w:szCs w:val="22"/>
        </w:rPr>
        <w:t>Management</w:t>
      </w:r>
      <w:r w:rsidR="0053662E" w:rsidRPr="00911253">
        <w:rPr>
          <w:rFonts w:ascii="Tahoma" w:hAnsi="Tahoma" w:cs="Tahoma"/>
          <w:b/>
          <w:bCs/>
          <w:szCs w:val="22"/>
          <w:lang w:val="el-GR"/>
        </w:rPr>
        <w:t xml:space="preserve"> </w:t>
      </w:r>
      <w:r w:rsidR="0053662E" w:rsidRPr="00911253">
        <w:rPr>
          <w:rFonts w:ascii="Tahoma" w:hAnsi="Tahoma" w:cs="Tahoma"/>
          <w:b/>
          <w:bCs/>
          <w:szCs w:val="22"/>
        </w:rPr>
        <w:t>Office</w:t>
      </w:r>
      <w:r w:rsidR="0053662E" w:rsidRPr="00911253">
        <w:rPr>
          <w:rFonts w:ascii="Tahoma" w:hAnsi="Tahoma" w:cs="Tahoma"/>
          <w:b/>
          <w:bCs/>
          <w:szCs w:val="22"/>
          <w:lang w:val="el-GR"/>
        </w:rPr>
        <w:t xml:space="preserve"> – </w:t>
      </w:r>
      <w:r w:rsidR="0053662E" w:rsidRPr="00911253">
        <w:rPr>
          <w:rFonts w:ascii="Tahoma" w:hAnsi="Tahoma" w:cs="Tahoma"/>
          <w:b/>
          <w:bCs/>
          <w:szCs w:val="22"/>
        </w:rPr>
        <w:t>PMO</w:t>
      </w:r>
      <w:r w:rsidR="0053662E" w:rsidRPr="00911253">
        <w:rPr>
          <w:rFonts w:ascii="Tahoma" w:hAnsi="Tahoma" w:cs="Tahoma"/>
          <w:b/>
          <w:bCs/>
          <w:szCs w:val="22"/>
          <w:lang w:val="el-GR"/>
        </w:rPr>
        <w:t>),</w:t>
      </w:r>
      <w:r w:rsidR="0053662E" w:rsidRPr="00911253">
        <w:rPr>
          <w:rFonts w:ascii="Tahoma" w:hAnsi="Tahoma" w:cs="Tahoma"/>
          <w:szCs w:val="22"/>
          <w:lang w:val="el-GR"/>
        </w:rPr>
        <w:t xml:space="preserve"> η οποία να είναι σε θέση να διασφαλίσει τη διαχείριση και παρακολούθηση της Πράξης, σε ότι τουλάχιστον αφορά τη διαχείριση του χρόνου, των κινδύνων, των αλλαγών, των πόρων, της ποιότητας, το συντονισμό των εμπλεκομένων μερών, την παραγωγή των απαραίτητων αναφορών για την πορεία υλοποίησης των παρεμβάσεων και δράσεων, κ.ά. Πιο αναλυτικά οι αρμοδιότητές της Δομής Διαχείρισης Έργων ενδεικτικά εξειδικεύονται ως ακολούθως: </w:t>
      </w:r>
    </w:p>
    <w:p w14:paraId="27688A0C" w14:textId="4A5B1DFE" w:rsidR="0053662E" w:rsidRPr="00911253" w:rsidRDefault="0053662E">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 xml:space="preserve">Παραγωγή και </w:t>
      </w:r>
      <w:proofErr w:type="spellStart"/>
      <w:r w:rsidRPr="00911253">
        <w:rPr>
          <w:rFonts w:ascii="Tahoma" w:eastAsia="Tahoma" w:hAnsi="Tahoma" w:cs="Tahoma"/>
          <w:color w:val="000000"/>
          <w:szCs w:val="22"/>
          <w:lang w:val="el-GR"/>
        </w:rPr>
        <w:t>επικαιροποίηση</w:t>
      </w:r>
      <w:proofErr w:type="spellEnd"/>
      <w:r w:rsidRPr="00911253">
        <w:rPr>
          <w:rFonts w:ascii="Tahoma" w:eastAsia="Tahoma" w:hAnsi="Tahoma" w:cs="Tahoma"/>
          <w:color w:val="000000"/>
          <w:szCs w:val="22"/>
          <w:lang w:val="el-GR"/>
        </w:rPr>
        <w:t xml:space="preserve"> όλων των εγγράφων που σχετίζονται με τις Διαδικασίες Διοίκησης της </w:t>
      </w:r>
      <w:r w:rsidR="00043BE2" w:rsidRPr="00911253">
        <w:rPr>
          <w:rFonts w:ascii="Tahoma" w:eastAsia="Tahoma" w:hAnsi="Tahoma" w:cs="Tahoma"/>
          <w:color w:val="000000"/>
          <w:szCs w:val="22"/>
          <w:lang w:val="el-GR"/>
        </w:rPr>
        <w:t>Δράσης</w:t>
      </w:r>
      <w:r w:rsidRPr="00911253">
        <w:rPr>
          <w:rFonts w:ascii="Tahoma" w:eastAsia="Tahoma" w:hAnsi="Tahoma" w:cs="Tahoma"/>
          <w:color w:val="000000"/>
          <w:szCs w:val="22"/>
          <w:lang w:val="el-GR"/>
        </w:rPr>
        <w:t xml:space="preserve">. </w:t>
      </w:r>
    </w:p>
    <w:p w14:paraId="7084B324" w14:textId="77777777" w:rsidR="0053662E" w:rsidRPr="00911253" w:rsidRDefault="0053662E">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Τήρηση των αρχείων των έργων.</w:t>
      </w:r>
    </w:p>
    <w:p w14:paraId="2DD9628B" w14:textId="77777777" w:rsidR="0053662E" w:rsidRPr="00911253" w:rsidRDefault="0053662E">
      <w:pPr>
        <w:pStyle w:val="afb"/>
        <w:numPr>
          <w:ilvl w:val="0"/>
          <w:numId w:val="31"/>
        </w:numPr>
        <w:spacing w:after="120"/>
        <w:rPr>
          <w:rFonts w:ascii="Tahoma" w:eastAsia="Tahoma" w:hAnsi="Tahoma" w:cs="Tahoma"/>
          <w:color w:val="000000"/>
          <w:szCs w:val="22"/>
        </w:rPr>
      </w:pPr>
      <w:r w:rsidRPr="00911253">
        <w:rPr>
          <w:rFonts w:ascii="Tahoma" w:eastAsia="Tahoma" w:hAnsi="Tahoma" w:cs="Tahoma"/>
          <w:color w:val="000000"/>
          <w:szCs w:val="22"/>
          <w:lang w:val="el-GR"/>
        </w:rPr>
        <w:t>Διαχείριση κινδύνων και αλλαγών</w:t>
      </w:r>
    </w:p>
    <w:p w14:paraId="07A628B8" w14:textId="77777777" w:rsidR="0053662E" w:rsidRPr="00911253" w:rsidRDefault="0053662E">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Παρακολούθηση της υλοποίησης των έργων σε σχέση με χρονικά ορόσημα, επίτευξης στόχων.</w:t>
      </w:r>
    </w:p>
    <w:p w14:paraId="0C74D37E" w14:textId="77777777" w:rsidR="0053662E" w:rsidRPr="00911253" w:rsidRDefault="0053662E">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Παραγωγή άμεσης, αξιόπιστης και ευέλικτης διοικητικής πληροφόρησης, προς τους εμπλεκομένους.</w:t>
      </w:r>
    </w:p>
    <w:p w14:paraId="78E24889" w14:textId="77777777" w:rsidR="0053662E" w:rsidRPr="00911253" w:rsidRDefault="0053662E">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Υποστήριξη και Διαχείριση των εμπλεκομένων (</w:t>
      </w:r>
      <w:proofErr w:type="spellStart"/>
      <w:r w:rsidRPr="00911253">
        <w:rPr>
          <w:rFonts w:ascii="Tahoma" w:eastAsia="Tahoma" w:hAnsi="Tahoma" w:cs="Tahoma"/>
          <w:color w:val="000000"/>
          <w:szCs w:val="22"/>
          <w:lang w:val="el-GR"/>
        </w:rPr>
        <w:t>stakeholders</w:t>
      </w:r>
      <w:proofErr w:type="spellEnd"/>
      <w:r w:rsidRPr="00911253">
        <w:rPr>
          <w:rFonts w:ascii="Tahoma" w:eastAsia="Tahoma" w:hAnsi="Tahoma" w:cs="Tahoma"/>
          <w:color w:val="000000"/>
          <w:szCs w:val="22"/>
          <w:lang w:val="el-GR"/>
        </w:rPr>
        <w:t xml:space="preserve">). </w:t>
      </w:r>
    </w:p>
    <w:p w14:paraId="087656AD" w14:textId="77777777" w:rsidR="0000652C" w:rsidRPr="00911253" w:rsidRDefault="0053662E">
      <w:pPr>
        <w:pStyle w:val="afb"/>
        <w:numPr>
          <w:ilvl w:val="0"/>
          <w:numId w:val="31"/>
        </w:numPr>
        <w:spacing w:after="120"/>
        <w:rPr>
          <w:rFonts w:ascii="Tahoma" w:eastAsia="Tahoma" w:hAnsi="Tahoma" w:cs="Tahoma"/>
          <w:color w:val="000000"/>
          <w:szCs w:val="22"/>
        </w:rPr>
      </w:pPr>
      <w:r w:rsidRPr="00911253">
        <w:rPr>
          <w:rFonts w:ascii="Tahoma" w:eastAsia="Tahoma" w:hAnsi="Tahoma" w:cs="Tahoma"/>
          <w:color w:val="000000"/>
          <w:szCs w:val="22"/>
          <w:lang w:val="el-GR"/>
        </w:rPr>
        <w:t>Παραγωγή Αναφορών.</w:t>
      </w:r>
    </w:p>
    <w:p w14:paraId="1ECCF158" w14:textId="08ADA3EC" w:rsidR="0053662E" w:rsidRPr="00911253" w:rsidRDefault="0053662E" w:rsidP="0000652C">
      <w:pPr>
        <w:ind w:left="360"/>
        <w:rPr>
          <w:rFonts w:ascii="Tahoma" w:eastAsia="Tahoma" w:hAnsi="Tahoma" w:cs="Tahoma"/>
          <w:color w:val="000000"/>
          <w:szCs w:val="22"/>
          <w:lang w:val="el-GR"/>
        </w:rPr>
      </w:pPr>
      <w:r w:rsidRPr="00911253">
        <w:rPr>
          <w:rFonts w:ascii="Tahoma" w:hAnsi="Tahoma" w:cs="Tahoma"/>
          <w:szCs w:val="22"/>
          <w:lang w:val="el-GR"/>
        </w:rPr>
        <w:t xml:space="preserve">Στο πλαίσιο της λειτουργίας της Δομής Διαχείρισης </w:t>
      </w:r>
      <w:r w:rsidR="007821C1" w:rsidRPr="00911253">
        <w:rPr>
          <w:rFonts w:ascii="Tahoma" w:hAnsi="Tahoma" w:cs="Tahoma"/>
          <w:szCs w:val="22"/>
          <w:lang w:val="el-GR"/>
        </w:rPr>
        <w:t>της Δράσης και των Προγραμμάτων της</w:t>
      </w:r>
      <w:r w:rsidRPr="00911253">
        <w:rPr>
          <w:rFonts w:ascii="Tahoma" w:hAnsi="Tahoma" w:cs="Tahoma"/>
          <w:szCs w:val="22"/>
          <w:lang w:val="el-GR"/>
        </w:rPr>
        <w:t xml:space="preserve"> (</w:t>
      </w:r>
      <w:r w:rsidRPr="00911253">
        <w:rPr>
          <w:rFonts w:ascii="Tahoma" w:hAnsi="Tahoma" w:cs="Tahoma"/>
          <w:szCs w:val="22"/>
        </w:rPr>
        <w:t>PMO</w:t>
      </w:r>
      <w:r w:rsidRPr="00911253">
        <w:rPr>
          <w:rFonts w:ascii="Tahoma" w:hAnsi="Tahoma" w:cs="Tahoma"/>
          <w:szCs w:val="22"/>
          <w:lang w:val="el-GR"/>
        </w:rPr>
        <w:t xml:space="preserve">), ο Ανάδοχος του έργου θα πρέπει να χρησιμοποιεί την </w:t>
      </w:r>
      <w:r w:rsidRPr="00911253">
        <w:rPr>
          <w:rFonts w:ascii="Tahoma" w:hAnsi="Tahoma" w:cs="Tahoma"/>
          <w:b/>
          <w:bCs/>
          <w:szCs w:val="22"/>
          <w:lang w:val="el-GR"/>
        </w:rPr>
        <w:t>εξειδικευμένη Εφαρμογή Διαχείρισης Έργων</w:t>
      </w:r>
      <w:r w:rsidRPr="00911253">
        <w:rPr>
          <w:rFonts w:ascii="Tahoma" w:hAnsi="Tahoma" w:cs="Tahoma"/>
          <w:szCs w:val="22"/>
          <w:lang w:val="el-GR"/>
        </w:rPr>
        <w:t xml:space="preserve"> που θα διαθέσει σε λειτουργία η Αναθέτουσα Αρχή και η οποία βασίζεται στην πλατφόρμα </w:t>
      </w:r>
      <w:proofErr w:type="spellStart"/>
      <w:r w:rsidRPr="00911253">
        <w:rPr>
          <w:rFonts w:ascii="Tahoma" w:hAnsi="Tahoma" w:cs="Tahoma"/>
          <w:szCs w:val="22"/>
          <w:lang w:val="en-US"/>
        </w:rPr>
        <w:t>openproject</w:t>
      </w:r>
      <w:proofErr w:type="spellEnd"/>
      <w:r w:rsidRPr="00911253">
        <w:rPr>
          <w:rFonts w:ascii="Tahoma" w:hAnsi="Tahoma" w:cs="Tahoma"/>
          <w:szCs w:val="22"/>
          <w:lang w:val="el-GR"/>
        </w:rPr>
        <w:t>.</w:t>
      </w:r>
      <w:r w:rsidRPr="00911253">
        <w:rPr>
          <w:rFonts w:ascii="Tahoma" w:hAnsi="Tahoma" w:cs="Tahoma"/>
          <w:szCs w:val="22"/>
          <w:lang w:val="en-US"/>
        </w:rPr>
        <w:t>org</w:t>
      </w:r>
      <w:r w:rsidRPr="00911253">
        <w:rPr>
          <w:rFonts w:ascii="Tahoma" w:hAnsi="Tahoma" w:cs="Tahoma"/>
          <w:szCs w:val="22"/>
          <w:lang w:val="el-GR"/>
        </w:rPr>
        <w:t>.</w:t>
      </w:r>
    </w:p>
    <w:p w14:paraId="552AB552" w14:textId="77777777" w:rsidR="0000652C" w:rsidRPr="00911253" w:rsidRDefault="0000652C" w:rsidP="0000652C">
      <w:pPr>
        <w:spacing w:line="276" w:lineRule="auto"/>
        <w:rPr>
          <w:rFonts w:ascii="Tahoma" w:hAnsi="Tahoma" w:cs="Tahoma"/>
          <w:lang w:val="el-GR"/>
        </w:rPr>
      </w:pPr>
    </w:p>
    <w:p w14:paraId="2056DE04" w14:textId="77777777" w:rsidR="0000652C" w:rsidRPr="00911253" w:rsidRDefault="0000652C" w:rsidP="0000652C">
      <w:pPr>
        <w:spacing w:line="276" w:lineRule="auto"/>
        <w:rPr>
          <w:rFonts w:ascii="Tahoma" w:hAnsi="Tahoma" w:cs="Tahoma"/>
          <w:lang w:val="el-GR"/>
        </w:rPr>
      </w:pPr>
    </w:p>
    <w:p w14:paraId="73A024DD" w14:textId="6E91B9EF" w:rsidR="0000652C" w:rsidRPr="00911253" w:rsidRDefault="0000652C" w:rsidP="0000652C">
      <w:pPr>
        <w:spacing w:line="276" w:lineRule="auto"/>
        <w:rPr>
          <w:rFonts w:ascii="Tahoma" w:hAnsi="Tahoma" w:cs="Tahoma"/>
          <w:lang w:val="el-GR"/>
        </w:rPr>
      </w:pPr>
      <w:r w:rsidRPr="00911253">
        <w:rPr>
          <w:rFonts w:ascii="Tahoma" w:hAnsi="Tahoma" w:cs="Tahoma"/>
          <w:lang w:val="el-GR"/>
        </w:rPr>
        <w:t>Περαιτέρω ο Ανάδοχος θα παρέχει προς την Αναθέτουσα Αρχή υπηρεσίες υποστήριξης για την κάλυψη των υποχρεώσεων της αναφορικά με την υποβολή στοιχείων στο ΟΠΣ ΤΑ.</w:t>
      </w:r>
    </w:p>
    <w:p w14:paraId="6A520A42" w14:textId="5086B20B" w:rsidR="0000652C" w:rsidRPr="00911253" w:rsidRDefault="0000652C" w:rsidP="0000652C">
      <w:pPr>
        <w:spacing w:line="276" w:lineRule="auto"/>
        <w:rPr>
          <w:rFonts w:ascii="Tahoma" w:hAnsi="Tahoma" w:cs="Tahoma"/>
          <w:lang w:val="el-GR"/>
        </w:rPr>
      </w:pPr>
      <w:r w:rsidRPr="00911253">
        <w:rPr>
          <w:rFonts w:ascii="Tahoma" w:hAnsi="Tahoma" w:cs="Tahoma"/>
          <w:lang w:val="el-GR"/>
        </w:rPr>
        <w:t>Σύμφωνα με τις Οδηγίες του ΣΔΕ (Συστήματος Διαχείρισης Ελέγχου) του Ταμείου Ανάκαμψης και Ανθεκτικότητας (βλ. «Διαδικασία Δ6: Παρακολούθηση υλοποίησης έργων» του εγχειριδίου διαδικασιών ΕΣΑΑ), από το οποίο γίνεται η χρηματοδότηση του έργου</w:t>
      </w:r>
      <w:r w:rsidRPr="00911253">
        <w:rPr>
          <w:rFonts w:ascii="Tahoma" w:hAnsi="Tahoma" w:cs="Tahoma"/>
          <w:b/>
          <w:lang w:val="el-GR"/>
        </w:rPr>
        <w:t>, η Αναθέτουσα Αρχή υποχρεούται να ενημερώνει το ΟΠΣ ΤΑ (Ολοκληρωμένο Πληροφοριακό Σύστημα Ταμεία Ανάκαμψης) για την πρόοδο υλοποίησης της Δράσης</w:t>
      </w:r>
      <w:r w:rsidRPr="00911253">
        <w:rPr>
          <w:rFonts w:ascii="Tahoma" w:hAnsi="Tahoma" w:cs="Tahoma"/>
          <w:lang w:val="el-GR"/>
        </w:rPr>
        <w:t xml:space="preserve"> και την τήρηση των υποχρεώσεων του αναφορικά με τις φάσεις, τα πακέτα έργου και τα παραδοτέα, όπως αυτά αποτυπώνονται στο Τεχνικό Δελτίο Σύμβασης. </w:t>
      </w:r>
    </w:p>
    <w:p w14:paraId="6860691B" w14:textId="774A90B2" w:rsidR="0000652C" w:rsidRPr="00911253" w:rsidRDefault="0000652C" w:rsidP="0000652C">
      <w:pPr>
        <w:spacing w:line="276" w:lineRule="auto"/>
        <w:rPr>
          <w:rFonts w:ascii="Tahoma" w:hAnsi="Tahoma" w:cs="Tahoma"/>
          <w:lang w:val="el-GR"/>
        </w:rPr>
      </w:pPr>
      <w:r w:rsidRPr="00911253">
        <w:rPr>
          <w:rFonts w:ascii="Tahoma" w:hAnsi="Tahoma" w:cs="Tahoma"/>
          <w:lang w:val="el-GR"/>
        </w:rPr>
        <w:t xml:space="preserve">Η ενημέρωση της προόδου της σύμβασης </w:t>
      </w:r>
      <w:r w:rsidRPr="00911253">
        <w:rPr>
          <w:rFonts w:ascii="Tahoma" w:hAnsi="Tahoma" w:cs="Tahoma"/>
          <w:b/>
          <w:lang w:val="el-GR"/>
        </w:rPr>
        <w:t>γίνεται με συμπλήρωση από την Αναθέτουσα Αρχή του Εντύπου Δ6_Δελτίο Παρακολούθησης Υλοποίησης Σύμβασης.</w:t>
      </w:r>
      <w:r w:rsidRPr="00911253">
        <w:rPr>
          <w:rFonts w:ascii="Tahoma" w:hAnsi="Tahoma" w:cs="Tahoma"/>
          <w:lang w:val="el-GR"/>
        </w:rPr>
        <w:t xml:space="preserve"> </w:t>
      </w:r>
    </w:p>
    <w:p w14:paraId="55AD168F" w14:textId="77777777" w:rsidR="0000652C" w:rsidRPr="00911253" w:rsidRDefault="0000652C" w:rsidP="0000652C">
      <w:pPr>
        <w:spacing w:line="276" w:lineRule="auto"/>
        <w:rPr>
          <w:rFonts w:ascii="Tahoma" w:hAnsi="Tahoma" w:cs="Tahoma"/>
          <w:lang w:val="el-GR"/>
        </w:rPr>
      </w:pPr>
      <w:r w:rsidRPr="00911253">
        <w:rPr>
          <w:rFonts w:ascii="Tahoma" w:hAnsi="Tahoma" w:cs="Tahoma"/>
          <w:lang w:val="el-GR"/>
        </w:rPr>
        <w:t xml:space="preserve">Το Δελτίο Παρακολούθησης Υλοποίησης Σύμβασης συνιστά μία εποπτική καταγραφή των βασικών συνιστωσών υλοποίησης του φυσικού και οικονομικού αντικειμένου του έργου και παρέχει πληροφορίες ως προς την πρόοδο των επιμέρους ενεργειών και τυχόν αποκλίσεις από τον αρχικό προγραμματισμό, καθώς και ως προς τη </w:t>
      </w:r>
      <w:proofErr w:type="spellStart"/>
      <w:r w:rsidRPr="00911253">
        <w:rPr>
          <w:rFonts w:ascii="Tahoma" w:hAnsi="Tahoma" w:cs="Tahoma"/>
          <w:lang w:val="el-GR"/>
        </w:rPr>
        <w:t>ρεαλιστικότητα</w:t>
      </w:r>
      <w:proofErr w:type="spellEnd"/>
      <w:r w:rsidRPr="00911253">
        <w:rPr>
          <w:rFonts w:ascii="Tahoma" w:hAnsi="Tahoma" w:cs="Tahoma"/>
          <w:lang w:val="el-GR"/>
        </w:rPr>
        <w:t xml:space="preserve"> των προβλέψεων ολοκλήρωσης των επιμέρους σταδίων και την έγκαιρη ολοκλήρωση του. Περιλαμβάνει επιπλέον στοιχεία για τις ενέργειες ωρίμανσης που υπολείπονται κατά το χρόνο υπογραφής της σύμβασης. </w:t>
      </w:r>
    </w:p>
    <w:p w14:paraId="6C475F69" w14:textId="685D353E" w:rsidR="0000652C" w:rsidRPr="00911253" w:rsidRDefault="0000652C" w:rsidP="0000652C">
      <w:pPr>
        <w:spacing w:line="276" w:lineRule="auto"/>
        <w:rPr>
          <w:rFonts w:ascii="Tahoma" w:hAnsi="Tahoma" w:cs="Tahoma"/>
          <w:lang w:val="el-GR"/>
        </w:rPr>
      </w:pPr>
      <w:r w:rsidRPr="00911253">
        <w:rPr>
          <w:rFonts w:ascii="Tahoma" w:hAnsi="Tahoma" w:cs="Tahoma"/>
          <w:b/>
          <w:lang w:val="el-GR"/>
        </w:rPr>
        <w:t>ενημερώνει το Δελτίο Παρακολούθησης Υλοποίησης Σύμβασης μια φορά ανά μήνα,</w:t>
      </w:r>
      <w:r w:rsidRPr="00911253">
        <w:rPr>
          <w:rFonts w:ascii="Tahoma" w:hAnsi="Tahoma" w:cs="Tahoma"/>
          <w:lang w:val="el-GR"/>
        </w:rPr>
        <w:t xml:space="preserve"> καθώς και κάθε φορά που: </w:t>
      </w:r>
    </w:p>
    <w:p w14:paraId="09243BD4" w14:textId="77777777" w:rsidR="0000652C" w:rsidRPr="00911253" w:rsidRDefault="0000652C" w:rsidP="0000652C">
      <w:pPr>
        <w:spacing w:line="276" w:lineRule="auto"/>
        <w:rPr>
          <w:rFonts w:ascii="Tahoma" w:hAnsi="Tahoma" w:cs="Tahoma"/>
          <w:lang w:val="el-GR"/>
        </w:rPr>
      </w:pPr>
      <w:r w:rsidRPr="00911253">
        <w:rPr>
          <w:rFonts w:ascii="Segoe UI Symbol" w:hAnsi="Segoe UI Symbol" w:cs="Segoe UI Symbol"/>
          <w:lang w:val="el-GR"/>
        </w:rPr>
        <w:t>✓</w:t>
      </w:r>
      <w:r w:rsidRPr="00911253">
        <w:rPr>
          <w:rFonts w:ascii="Tahoma" w:hAnsi="Tahoma" w:cs="Tahoma"/>
          <w:lang w:val="el-GR"/>
        </w:rPr>
        <w:t xml:space="preserve"> μία ενέργεια δεν επιτυγχάνεται εντός της προβλεπόμενης χρονικής προθεσμίας, προκειμένου να δηλωθεί η νέα εκτιμώμενη ημερομηνία ολοκλήρωσής της (εφόσον δεν επιφέρει αλλαγές στο συνολικό χρονοδιάγραμμα του έργου στο ΕΣΑΑ, αλλιώς υποβάλλει αίτημα τροποποίησης του ΤΔΕ), ή παρουσιάζεται πρόβλημα ή εμπλοκή στην υλοποίησή της. </w:t>
      </w:r>
    </w:p>
    <w:p w14:paraId="4E17F115" w14:textId="77777777" w:rsidR="0000652C" w:rsidRPr="00911253" w:rsidRDefault="0000652C" w:rsidP="0000652C">
      <w:pPr>
        <w:spacing w:line="276" w:lineRule="auto"/>
        <w:rPr>
          <w:rFonts w:ascii="Tahoma" w:hAnsi="Tahoma" w:cs="Tahoma"/>
          <w:lang w:val="el-GR"/>
        </w:rPr>
      </w:pPr>
      <w:r w:rsidRPr="00911253">
        <w:rPr>
          <w:rFonts w:ascii="Segoe UI Symbol" w:hAnsi="Segoe UI Symbol" w:cs="Segoe UI Symbol"/>
          <w:lang w:val="el-GR"/>
        </w:rPr>
        <w:t>✓</w:t>
      </w:r>
      <w:r w:rsidRPr="00911253">
        <w:rPr>
          <w:rFonts w:ascii="Tahoma" w:hAnsi="Tahoma" w:cs="Tahoma"/>
          <w:lang w:val="el-GR"/>
        </w:rPr>
        <w:t xml:space="preserve"> επιτυγχάνεται ένα Ορόσημο/Στόχος, και πριν την ανάθεση του ελέγχου της επίτευξής του, σύμφωνα με οριζόμενα στη Διαδικασία Δ7_Δήλωση Επίτευξης Οροσήμων/Στόχων. </w:t>
      </w:r>
    </w:p>
    <w:p w14:paraId="5D19C31C" w14:textId="1B5939CE" w:rsidR="009E676B" w:rsidRPr="00911253" w:rsidRDefault="0000652C" w:rsidP="00996A54">
      <w:pPr>
        <w:shd w:val="clear" w:color="auto" w:fill="FFFFFF" w:themeFill="background1"/>
        <w:rPr>
          <w:rFonts w:ascii="Tahoma" w:hAnsi="Tahoma" w:cs="Tahoma"/>
          <w:lang w:val="el-GR"/>
        </w:rPr>
      </w:pPr>
      <w:r w:rsidRPr="00911253">
        <w:rPr>
          <w:rFonts w:ascii="Tahoma" w:hAnsi="Tahoma" w:cs="Tahoma"/>
          <w:lang w:val="el-GR"/>
        </w:rPr>
        <w:t>Με τις υπηρεσίες υποστήριξης επιδιώκεται η κάλυψη των υποχρεώσεων της Αναθέτουσας Αρχής, αναφορικά με την υποβολή στοιχείων και την ενημέρωση στο ΟΠΣ ΤΑ, για όλες τις συμβάσεις που εμπεριέχονται στη Δράση Ψηφιακός Μετασχηματισμός Μικρομεσαίων Επιχειρήσεων με κωδικό Δράσης 16706.</w:t>
      </w:r>
    </w:p>
    <w:p w14:paraId="0F983DF7" w14:textId="69DAB430" w:rsidR="003D19F8" w:rsidRPr="00911253" w:rsidRDefault="003D19F8" w:rsidP="00996A54">
      <w:pPr>
        <w:shd w:val="clear" w:color="auto" w:fill="FFFFFF" w:themeFill="background1"/>
        <w:rPr>
          <w:rFonts w:ascii="Tahoma" w:hAnsi="Tahoma" w:cs="Tahoma"/>
          <w:b/>
          <w:lang w:val="el-GR"/>
        </w:rPr>
      </w:pPr>
      <w:r w:rsidRPr="00911253">
        <w:rPr>
          <w:rFonts w:ascii="Tahoma" w:hAnsi="Tahoma" w:cs="Tahoma"/>
          <w:b/>
          <w:bCs/>
          <w:u w:val="single"/>
          <w:lang w:val="el-GR"/>
        </w:rPr>
        <w:t xml:space="preserve">Ενδεικτικά Παραδοτέα </w:t>
      </w:r>
      <w:r w:rsidR="00893595" w:rsidRPr="00911253">
        <w:rPr>
          <w:rFonts w:ascii="Tahoma" w:hAnsi="Tahoma" w:cs="Tahoma"/>
          <w:b/>
          <w:bCs/>
          <w:u w:val="single"/>
          <w:lang w:val="el-GR"/>
        </w:rPr>
        <w:t>Τμήματος</w:t>
      </w:r>
      <w:r w:rsidRPr="00911253">
        <w:rPr>
          <w:rFonts w:ascii="Tahoma" w:hAnsi="Tahoma" w:cs="Tahoma"/>
          <w:b/>
          <w:bCs/>
          <w:u w:val="single"/>
          <w:lang w:val="el-GR"/>
        </w:rPr>
        <w:t xml:space="preserve"> </w:t>
      </w:r>
      <w:r w:rsidR="00C205A5" w:rsidRPr="00911253">
        <w:rPr>
          <w:rFonts w:ascii="Tahoma" w:hAnsi="Tahoma" w:cs="Tahoma"/>
          <w:b/>
          <w:bCs/>
          <w:u w:val="single"/>
          <w:lang w:val="el-GR"/>
        </w:rPr>
        <w:t>2</w:t>
      </w:r>
      <w:r w:rsidRPr="00911253">
        <w:rPr>
          <w:rFonts w:ascii="Tahoma" w:hAnsi="Tahoma" w:cs="Tahoma"/>
          <w:b/>
          <w:lang w:val="el-GR"/>
        </w:rPr>
        <w:t xml:space="preserve">: </w:t>
      </w:r>
    </w:p>
    <w:p w14:paraId="5E8DDCD5" w14:textId="4E64F968" w:rsidR="003D19F8" w:rsidRPr="00911253" w:rsidRDefault="003D19F8" w:rsidP="00996A54">
      <w:pPr>
        <w:shd w:val="clear" w:color="auto" w:fill="FFFFFF" w:themeFill="background1"/>
        <w:rPr>
          <w:rFonts w:ascii="Tahoma" w:hAnsi="Tahoma" w:cs="Tahoma"/>
          <w:lang w:val="el-GR"/>
        </w:rPr>
      </w:pPr>
      <w:r w:rsidRPr="00911253">
        <w:rPr>
          <w:rFonts w:ascii="Tahoma" w:hAnsi="Tahoma" w:cs="Tahoma"/>
          <w:lang w:val="el-GR"/>
        </w:rPr>
        <w:t xml:space="preserve">ΠΑ.1: </w:t>
      </w:r>
      <w:r w:rsidR="0010430D" w:rsidRPr="00911253">
        <w:rPr>
          <w:rFonts w:ascii="Tahoma" w:hAnsi="Tahoma" w:cs="Tahoma"/>
          <w:lang w:val="el-GR"/>
        </w:rPr>
        <w:t>Τριμηνιαίες</w:t>
      </w:r>
      <w:r w:rsidRPr="00911253">
        <w:rPr>
          <w:rFonts w:ascii="Tahoma" w:hAnsi="Tahoma" w:cs="Tahoma"/>
          <w:lang w:val="el-GR"/>
        </w:rPr>
        <w:t xml:space="preserve"> </w:t>
      </w:r>
      <w:r w:rsidRPr="00911253">
        <w:rPr>
          <w:rFonts w:ascii="Tahoma" w:hAnsi="Tahoma" w:cs="Tahoma"/>
          <w:bCs/>
          <w:lang w:val="el-GR"/>
        </w:rPr>
        <w:t>Εκθέσεις Προόδου Υλοποίησης</w:t>
      </w:r>
    </w:p>
    <w:p w14:paraId="4E8D31B0" w14:textId="6696634F" w:rsidR="003D19F8" w:rsidRPr="00911253" w:rsidRDefault="003D19F8" w:rsidP="00996A54">
      <w:pPr>
        <w:shd w:val="clear" w:color="auto" w:fill="FFFFFF" w:themeFill="background1"/>
        <w:rPr>
          <w:rFonts w:ascii="Tahoma" w:hAnsi="Tahoma" w:cs="Tahoma"/>
          <w:lang w:val="el-GR"/>
        </w:rPr>
      </w:pPr>
      <w:r w:rsidRPr="00911253">
        <w:rPr>
          <w:rFonts w:ascii="Tahoma" w:hAnsi="Tahoma" w:cs="Tahoma"/>
          <w:lang w:val="el-GR"/>
        </w:rPr>
        <w:t xml:space="preserve">ΠΑ.2: Εμπειρογνωμοσύνες </w:t>
      </w:r>
    </w:p>
    <w:p w14:paraId="7811DC4C" w14:textId="34925AE6" w:rsidR="00043BE2" w:rsidRPr="00911253" w:rsidRDefault="00043BE2" w:rsidP="003D19F8">
      <w:pPr>
        <w:shd w:val="clear" w:color="auto" w:fill="FFFFFF" w:themeFill="background1"/>
        <w:rPr>
          <w:rFonts w:ascii="Tahoma" w:hAnsi="Tahoma" w:cs="Tahoma"/>
          <w:lang w:val="el-GR"/>
        </w:rPr>
      </w:pPr>
    </w:p>
    <w:p w14:paraId="09B555A9" w14:textId="46E1E6F0" w:rsidR="00516DB4" w:rsidRPr="00911253" w:rsidRDefault="00516DB4" w:rsidP="0010430D">
      <w:pPr>
        <w:pStyle w:val="4"/>
        <w:numPr>
          <w:ilvl w:val="0"/>
          <w:numId w:val="0"/>
        </w:numPr>
        <w:ind w:left="1260" w:hanging="1260"/>
        <w:rPr>
          <w:rFonts w:ascii="Tahoma" w:hAnsi="Tahoma" w:cs="Tahoma"/>
        </w:rPr>
      </w:pPr>
      <w:bookmarkStart w:id="339" w:name="_Toc121925606"/>
      <w:r w:rsidRPr="00911253">
        <w:rPr>
          <w:rFonts w:ascii="Tahoma" w:hAnsi="Tahoma" w:cs="Tahoma"/>
        </w:rPr>
        <w:t xml:space="preserve">Τμήμα </w:t>
      </w:r>
      <w:r w:rsidR="00DA5A18" w:rsidRPr="00911253">
        <w:rPr>
          <w:rFonts w:ascii="Tahoma" w:hAnsi="Tahoma" w:cs="Tahoma"/>
        </w:rPr>
        <w:t xml:space="preserve">3 </w:t>
      </w:r>
      <w:r w:rsidRPr="00911253">
        <w:rPr>
          <w:rFonts w:ascii="Tahoma" w:hAnsi="Tahoma" w:cs="Tahoma"/>
        </w:rPr>
        <w:t>: Σχεδιασμός, υλοποίηση και Λειτουργία Πληροφοριακού Συστήματος για τη λειτουργία μηχανισμού πληρωμών προγραμμάτων επιδοτήσεων</w:t>
      </w:r>
      <w:r w:rsidR="00A55B84" w:rsidRPr="00911253">
        <w:rPr>
          <w:rFonts w:ascii="Tahoma" w:hAnsi="Tahoma" w:cs="Tahoma"/>
        </w:rPr>
        <w:t xml:space="preserve"> (</w:t>
      </w:r>
      <w:r w:rsidR="00A55B84" w:rsidRPr="00911253">
        <w:rPr>
          <w:rFonts w:ascii="Tahoma" w:hAnsi="Tahoma" w:cs="Tahoma"/>
          <w:lang w:val="en-US"/>
        </w:rPr>
        <w:t>Escrow</w:t>
      </w:r>
      <w:r w:rsidR="00A55B84" w:rsidRPr="00911253">
        <w:rPr>
          <w:rFonts w:ascii="Tahoma" w:hAnsi="Tahoma" w:cs="Tahoma"/>
        </w:rPr>
        <w:t xml:space="preserve"> </w:t>
      </w:r>
      <w:r w:rsidR="00A55B84" w:rsidRPr="00911253">
        <w:rPr>
          <w:rFonts w:ascii="Tahoma" w:hAnsi="Tahoma" w:cs="Tahoma"/>
          <w:lang w:val="en-US"/>
        </w:rPr>
        <w:t>Accounts</w:t>
      </w:r>
      <w:r w:rsidR="00A55B84" w:rsidRPr="00911253">
        <w:rPr>
          <w:rFonts w:ascii="Tahoma" w:hAnsi="Tahoma" w:cs="Tahoma"/>
        </w:rPr>
        <w:t>)</w:t>
      </w:r>
      <w:bookmarkEnd w:id="339"/>
    </w:p>
    <w:p w14:paraId="060BF2CF" w14:textId="215D8AD9" w:rsidR="00516DB4" w:rsidRPr="00911253" w:rsidRDefault="00516DB4" w:rsidP="0010430D">
      <w:pPr>
        <w:pStyle w:val="Normal2"/>
        <w:spacing w:after="60" w:line="240" w:lineRule="auto"/>
        <w:rPr>
          <w:rFonts w:ascii="Tahoma" w:hAnsi="Tahoma" w:cs="Tahoma"/>
          <w:szCs w:val="22"/>
        </w:rPr>
      </w:pPr>
      <w:r w:rsidRPr="00911253">
        <w:rPr>
          <w:rFonts w:ascii="Tahoma" w:hAnsi="Tahoma" w:cs="Tahoma"/>
        </w:rPr>
        <w:t>Σ</w:t>
      </w:r>
      <w:r w:rsidRPr="00911253">
        <w:rPr>
          <w:rFonts w:ascii="Tahoma" w:hAnsi="Tahoma" w:cs="Tahoma"/>
          <w:szCs w:val="22"/>
        </w:rPr>
        <w:t xml:space="preserve">το πλαίσιο των επιδοτήσεων του Ταμείου Ανάκαμψης και Ανθεκτικότητας θα υλοποιηθεί μηχανισμός πληρωμών που θα διασυνδεθεί με τα προγράμματα επιδοτήσεων (τόσο σε φυσικά πρόσωπα, όσο και σε επιχειρήσεις) που θα διατεθούν από τα υπουργεία. </w:t>
      </w:r>
      <w:r w:rsidR="00E5732D" w:rsidRPr="00911253">
        <w:rPr>
          <w:rFonts w:ascii="Tahoma" w:hAnsi="Tahoma" w:cs="Tahoma"/>
          <w:szCs w:val="22"/>
        </w:rPr>
        <w:t xml:space="preserve">Το αντικείμενο το Τμήματος </w:t>
      </w:r>
      <w:r w:rsidR="00911253">
        <w:rPr>
          <w:rFonts w:ascii="Tahoma" w:hAnsi="Tahoma" w:cs="Tahoma"/>
          <w:szCs w:val="22"/>
        </w:rPr>
        <w:t>3</w:t>
      </w:r>
      <w:r w:rsidR="00E5732D" w:rsidRPr="00911253">
        <w:rPr>
          <w:rFonts w:ascii="Tahoma" w:hAnsi="Tahoma" w:cs="Tahoma"/>
          <w:szCs w:val="22"/>
        </w:rPr>
        <w:t xml:space="preserve">, </w:t>
      </w:r>
      <w:r w:rsidRPr="00911253">
        <w:rPr>
          <w:rFonts w:ascii="Tahoma" w:hAnsi="Tahoma" w:cs="Tahoma"/>
          <w:szCs w:val="22"/>
        </w:rPr>
        <w:t xml:space="preserve">αφορά στην παροχή υπηρεσιών για το </w:t>
      </w:r>
      <w:r w:rsidRPr="00911253">
        <w:rPr>
          <w:rFonts w:ascii="Tahoma" w:hAnsi="Tahoma" w:cs="Tahoma"/>
          <w:b/>
          <w:bCs/>
          <w:szCs w:val="22"/>
        </w:rPr>
        <w:t>Σχεδιασμό, την υλοποίηση και την Λειτουργία Πληροφοριακού Συστήματος για τη λειτουργία μηχανισμού πληρωμών προγραμμάτων επιδοτήσεων</w:t>
      </w:r>
      <w:r w:rsidRPr="00911253">
        <w:rPr>
          <w:rFonts w:ascii="Tahoma" w:hAnsi="Tahoma" w:cs="Tahoma"/>
          <w:szCs w:val="22"/>
        </w:rPr>
        <w:t xml:space="preserve">. </w:t>
      </w:r>
      <w:bookmarkStart w:id="340" w:name="_Hlk118807504"/>
      <w:r w:rsidRPr="00911253">
        <w:rPr>
          <w:rFonts w:ascii="Tahoma" w:hAnsi="Tahoma" w:cs="Tahoma"/>
          <w:szCs w:val="22"/>
        </w:rPr>
        <w:t>Ο μηχανισμός θα πρέπει να υποστηρίζει κατ’ ελάχιστον της παρακάτω λειτουργίες:</w:t>
      </w:r>
    </w:p>
    <w:p w14:paraId="136EAB5F" w14:textId="291F49D3" w:rsidR="00516DB4" w:rsidRPr="00911253" w:rsidRDefault="00516DB4" w:rsidP="0010430D">
      <w:pPr>
        <w:pStyle w:val="afb"/>
        <w:numPr>
          <w:ilvl w:val="0"/>
          <w:numId w:val="23"/>
        </w:numPr>
        <w:shd w:val="clear" w:color="auto" w:fill="FFFFFF" w:themeFill="background1"/>
        <w:spacing w:after="60"/>
        <w:rPr>
          <w:rFonts w:ascii="Tahoma" w:hAnsi="Tahoma" w:cs="Tahoma"/>
          <w:bCs/>
          <w:szCs w:val="22"/>
          <w:lang w:val="el-GR"/>
        </w:rPr>
      </w:pPr>
      <w:r w:rsidRPr="00911253">
        <w:rPr>
          <w:rFonts w:ascii="Tahoma" w:hAnsi="Tahoma" w:cs="Tahoma"/>
          <w:b/>
          <w:bCs/>
          <w:szCs w:val="22"/>
          <w:lang w:val="el-GR"/>
        </w:rPr>
        <w:t>Διαδικασία δημιουργίας ακατάσχετου λογαριασμού ειδικού σκοπού</w:t>
      </w:r>
      <w:r w:rsidRPr="00911253">
        <w:rPr>
          <w:rFonts w:ascii="Tahoma" w:hAnsi="Tahoma" w:cs="Tahoma"/>
          <w:bCs/>
          <w:szCs w:val="22"/>
          <w:lang w:val="el-GR"/>
        </w:rPr>
        <w:t>.</w:t>
      </w:r>
    </w:p>
    <w:p w14:paraId="17B10985" w14:textId="725AE5D7" w:rsidR="00516DB4" w:rsidRPr="00911253" w:rsidRDefault="00516DB4" w:rsidP="0010430D">
      <w:pPr>
        <w:pStyle w:val="afb"/>
        <w:numPr>
          <w:ilvl w:val="0"/>
          <w:numId w:val="23"/>
        </w:numPr>
        <w:shd w:val="clear" w:color="auto" w:fill="FFFFFF" w:themeFill="background1"/>
        <w:spacing w:after="60"/>
        <w:rPr>
          <w:rFonts w:ascii="Tahoma" w:hAnsi="Tahoma" w:cs="Tahoma"/>
          <w:bCs/>
          <w:szCs w:val="22"/>
          <w:lang w:val="el-GR"/>
        </w:rPr>
      </w:pPr>
      <w:r w:rsidRPr="00911253">
        <w:rPr>
          <w:rFonts w:ascii="Tahoma" w:hAnsi="Tahoma" w:cs="Tahoma"/>
          <w:b/>
          <w:bCs/>
          <w:szCs w:val="22"/>
          <w:lang w:val="el-GR"/>
        </w:rPr>
        <w:t xml:space="preserve">Διαδικασία ενημέρωσης του </w:t>
      </w:r>
      <w:proofErr w:type="spellStart"/>
      <w:r w:rsidRPr="00911253">
        <w:rPr>
          <w:rFonts w:ascii="Tahoma" w:hAnsi="Tahoma" w:cs="Tahoma"/>
          <w:b/>
          <w:bCs/>
          <w:szCs w:val="22"/>
          <w:lang w:val="el-GR"/>
        </w:rPr>
        <w:t>Know</w:t>
      </w:r>
      <w:proofErr w:type="spellEnd"/>
      <w:r w:rsidRPr="00911253">
        <w:rPr>
          <w:rFonts w:ascii="Tahoma" w:hAnsi="Tahoma" w:cs="Tahoma"/>
          <w:b/>
          <w:bCs/>
          <w:szCs w:val="22"/>
          <w:lang w:val="el-GR"/>
        </w:rPr>
        <w:t xml:space="preserve"> </w:t>
      </w:r>
      <w:proofErr w:type="spellStart"/>
      <w:r w:rsidRPr="00911253">
        <w:rPr>
          <w:rFonts w:ascii="Tahoma" w:hAnsi="Tahoma" w:cs="Tahoma"/>
          <w:b/>
          <w:bCs/>
          <w:szCs w:val="22"/>
          <w:lang w:val="el-GR"/>
        </w:rPr>
        <w:t>Your</w:t>
      </w:r>
      <w:proofErr w:type="spellEnd"/>
      <w:r w:rsidRPr="00911253">
        <w:rPr>
          <w:rFonts w:ascii="Tahoma" w:hAnsi="Tahoma" w:cs="Tahoma"/>
          <w:b/>
          <w:bCs/>
          <w:szCs w:val="22"/>
          <w:lang w:val="el-GR"/>
        </w:rPr>
        <w:t xml:space="preserve"> </w:t>
      </w:r>
      <w:proofErr w:type="spellStart"/>
      <w:r w:rsidRPr="00911253">
        <w:rPr>
          <w:rFonts w:ascii="Tahoma" w:hAnsi="Tahoma" w:cs="Tahoma"/>
          <w:b/>
          <w:bCs/>
          <w:szCs w:val="22"/>
          <w:lang w:val="el-GR"/>
        </w:rPr>
        <w:t>Customer</w:t>
      </w:r>
      <w:proofErr w:type="spellEnd"/>
      <w:r w:rsidRPr="00911253">
        <w:rPr>
          <w:rFonts w:ascii="Tahoma" w:hAnsi="Tahoma" w:cs="Tahoma"/>
          <w:b/>
          <w:bCs/>
          <w:szCs w:val="22"/>
          <w:lang w:val="el-GR"/>
        </w:rPr>
        <w:t xml:space="preserve"> (KYC)</w:t>
      </w:r>
      <w:r w:rsidRPr="00911253">
        <w:rPr>
          <w:rFonts w:ascii="Tahoma" w:hAnsi="Tahoma" w:cs="Tahoma"/>
          <w:bCs/>
          <w:szCs w:val="22"/>
          <w:lang w:val="el-GR"/>
        </w:rPr>
        <w:t xml:space="preserve">. </w:t>
      </w:r>
    </w:p>
    <w:p w14:paraId="7DC6FB05" w14:textId="4C49AC8F" w:rsidR="00516DB4" w:rsidRPr="00911253" w:rsidRDefault="00516DB4" w:rsidP="0010430D">
      <w:pPr>
        <w:pStyle w:val="afb"/>
        <w:numPr>
          <w:ilvl w:val="0"/>
          <w:numId w:val="23"/>
        </w:numPr>
        <w:shd w:val="clear" w:color="auto" w:fill="FFFFFF" w:themeFill="background1"/>
        <w:spacing w:after="60"/>
        <w:rPr>
          <w:rFonts w:ascii="Tahoma" w:hAnsi="Tahoma" w:cs="Tahoma"/>
          <w:bCs/>
          <w:szCs w:val="22"/>
          <w:lang w:val="el-GR"/>
        </w:rPr>
      </w:pPr>
      <w:r w:rsidRPr="00911253">
        <w:rPr>
          <w:rFonts w:ascii="Tahoma" w:hAnsi="Tahoma" w:cs="Tahoma"/>
          <w:b/>
          <w:bCs/>
          <w:szCs w:val="22"/>
          <w:lang w:val="el-GR"/>
        </w:rPr>
        <w:t>Διαδικασία επιφόρτισης του ποσού της δημόσιας δαπάνης</w:t>
      </w:r>
      <w:r w:rsidRPr="00911253">
        <w:rPr>
          <w:rFonts w:ascii="Tahoma" w:hAnsi="Tahoma" w:cs="Tahoma"/>
          <w:bCs/>
          <w:szCs w:val="22"/>
          <w:lang w:val="el-GR"/>
        </w:rPr>
        <w:t xml:space="preserve"> </w:t>
      </w:r>
      <w:r w:rsidRPr="00911253">
        <w:rPr>
          <w:rFonts w:ascii="Tahoma" w:hAnsi="Tahoma" w:cs="Tahoma"/>
          <w:b/>
          <w:szCs w:val="22"/>
          <w:lang w:val="el-GR"/>
        </w:rPr>
        <w:t>στον ακατάσχετο λογαριασμό ειδικού σκοπού</w:t>
      </w:r>
      <w:r w:rsidRPr="00911253">
        <w:rPr>
          <w:rFonts w:ascii="Tahoma" w:hAnsi="Tahoma" w:cs="Tahoma"/>
          <w:bCs/>
          <w:szCs w:val="22"/>
          <w:lang w:val="el-GR"/>
        </w:rPr>
        <w:t>.</w:t>
      </w:r>
    </w:p>
    <w:p w14:paraId="5598E880" w14:textId="640B02C7" w:rsidR="00516DB4" w:rsidRPr="00911253" w:rsidRDefault="00516DB4" w:rsidP="0010430D">
      <w:pPr>
        <w:pStyle w:val="afb"/>
        <w:numPr>
          <w:ilvl w:val="0"/>
          <w:numId w:val="23"/>
        </w:numPr>
        <w:shd w:val="clear" w:color="auto" w:fill="FFFFFF" w:themeFill="background1"/>
        <w:spacing w:after="60"/>
        <w:rPr>
          <w:rFonts w:ascii="Tahoma" w:hAnsi="Tahoma" w:cs="Tahoma"/>
          <w:bCs/>
          <w:szCs w:val="22"/>
          <w:lang w:val="el-GR"/>
        </w:rPr>
      </w:pPr>
      <w:r w:rsidRPr="00911253">
        <w:rPr>
          <w:rFonts w:ascii="Tahoma" w:hAnsi="Tahoma" w:cs="Tahoma"/>
          <w:b/>
          <w:bCs/>
          <w:szCs w:val="22"/>
          <w:lang w:val="el-GR"/>
        </w:rPr>
        <w:t>Μηχανισμός καταχώρησης αιτημάτων πληρωμών</w:t>
      </w:r>
      <w:r w:rsidRPr="00911253">
        <w:rPr>
          <w:rFonts w:ascii="Tahoma" w:hAnsi="Tahoma" w:cs="Tahoma"/>
          <w:bCs/>
          <w:szCs w:val="22"/>
          <w:lang w:val="el-GR"/>
        </w:rPr>
        <w:t>.</w:t>
      </w:r>
    </w:p>
    <w:p w14:paraId="661C4FBD" w14:textId="155465BE" w:rsidR="00516DB4" w:rsidRPr="00911253" w:rsidRDefault="00516DB4" w:rsidP="0010430D">
      <w:pPr>
        <w:pStyle w:val="afb"/>
        <w:numPr>
          <w:ilvl w:val="0"/>
          <w:numId w:val="23"/>
        </w:numPr>
        <w:shd w:val="clear" w:color="auto" w:fill="FFFFFF" w:themeFill="background1"/>
        <w:spacing w:after="60"/>
        <w:rPr>
          <w:rFonts w:ascii="Tahoma" w:hAnsi="Tahoma" w:cs="Tahoma"/>
          <w:szCs w:val="22"/>
          <w:lang w:val="el-GR"/>
        </w:rPr>
      </w:pPr>
      <w:r w:rsidRPr="00911253">
        <w:rPr>
          <w:rFonts w:ascii="Tahoma" w:hAnsi="Tahoma" w:cs="Tahoma"/>
          <w:b/>
          <w:bCs/>
          <w:szCs w:val="22"/>
          <w:lang w:val="el-GR"/>
        </w:rPr>
        <w:t>Εγκριτική διαδικασία επαλήθευσης αιτημάτων πληρωμής</w:t>
      </w:r>
      <w:r w:rsidRPr="00911253">
        <w:rPr>
          <w:rFonts w:ascii="Tahoma" w:hAnsi="Tahoma" w:cs="Tahoma"/>
          <w:szCs w:val="22"/>
          <w:lang w:val="el-GR"/>
        </w:rPr>
        <w:t>.</w:t>
      </w:r>
    </w:p>
    <w:p w14:paraId="672BEC4F" w14:textId="141D4570" w:rsidR="003112C3" w:rsidRPr="00911253" w:rsidRDefault="00516DB4" w:rsidP="003112C3">
      <w:pPr>
        <w:pStyle w:val="afb"/>
        <w:numPr>
          <w:ilvl w:val="0"/>
          <w:numId w:val="23"/>
        </w:numPr>
        <w:shd w:val="clear" w:color="auto" w:fill="FFFFFF" w:themeFill="background1"/>
        <w:spacing w:after="60"/>
        <w:rPr>
          <w:rFonts w:ascii="Tahoma" w:hAnsi="Tahoma" w:cs="Tahoma"/>
          <w:bCs/>
          <w:szCs w:val="22"/>
          <w:lang w:val="el-GR"/>
        </w:rPr>
      </w:pPr>
      <w:r w:rsidRPr="00911253">
        <w:rPr>
          <w:rFonts w:ascii="Tahoma" w:hAnsi="Tahoma" w:cs="Tahoma"/>
          <w:b/>
          <w:bCs/>
          <w:szCs w:val="22"/>
          <w:lang w:val="el-GR"/>
        </w:rPr>
        <w:t>Μηχανισμός αποδέσμευσης / εκταμίευσης</w:t>
      </w:r>
      <w:r w:rsidR="003112C3" w:rsidRPr="00911253">
        <w:rPr>
          <w:rFonts w:ascii="Tahoma" w:hAnsi="Tahoma" w:cs="Tahoma"/>
          <w:b/>
          <w:bCs/>
          <w:szCs w:val="22"/>
          <w:lang w:val="el-GR"/>
        </w:rPr>
        <w:t>.</w:t>
      </w:r>
    </w:p>
    <w:p w14:paraId="24D143AE" w14:textId="4D1F111A" w:rsidR="00516DB4" w:rsidRPr="00911253" w:rsidRDefault="00516DB4" w:rsidP="003112C3">
      <w:pPr>
        <w:shd w:val="clear" w:color="auto" w:fill="FFFFFF" w:themeFill="background1"/>
        <w:spacing w:after="60"/>
        <w:rPr>
          <w:rFonts w:ascii="Tahoma" w:hAnsi="Tahoma" w:cs="Tahoma"/>
          <w:bCs/>
          <w:szCs w:val="22"/>
          <w:lang w:val="el-GR"/>
        </w:rPr>
      </w:pPr>
    </w:p>
    <w:p w14:paraId="1F82224C" w14:textId="71F681F7" w:rsidR="00516DB4" w:rsidRPr="00911253" w:rsidRDefault="00516DB4" w:rsidP="0010430D">
      <w:pPr>
        <w:pStyle w:val="afb"/>
        <w:numPr>
          <w:ilvl w:val="0"/>
          <w:numId w:val="23"/>
        </w:numPr>
        <w:shd w:val="clear" w:color="auto" w:fill="FFFFFF" w:themeFill="background1"/>
        <w:spacing w:after="60"/>
        <w:rPr>
          <w:rFonts w:ascii="Tahoma" w:hAnsi="Tahoma" w:cs="Tahoma"/>
          <w:bCs/>
          <w:szCs w:val="22"/>
          <w:u w:val="single"/>
          <w:lang w:val="el-GR"/>
        </w:rPr>
      </w:pPr>
      <w:r w:rsidRPr="00911253">
        <w:rPr>
          <w:rFonts w:ascii="Tahoma" w:hAnsi="Tahoma" w:cs="Tahoma"/>
          <w:b/>
          <w:bCs/>
          <w:szCs w:val="22"/>
          <w:lang w:val="el-GR"/>
        </w:rPr>
        <w:t>Μηχανισμός παρακολούθησης εκταμιεύσεων</w:t>
      </w:r>
      <w:r w:rsidRPr="00911253">
        <w:rPr>
          <w:rFonts w:ascii="Tahoma" w:hAnsi="Tahoma" w:cs="Tahoma"/>
          <w:bCs/>
          <w:szCs w:val="22"/>
          <w:lang w:val="el-GR"/>
        </w:rPr>
        <w:t>.</w:t>
      </w:r>
    </w:p>
    <w:bookmarkEnd w:id="340"/>
    <w:p w14:paraId="2DB62496" w14:textId="77777777" w:rsidR="003112C3" w:rsidRPr="00911253" w:rsidRDefault="003112C3" w:rsidP="008A604C">
      <w:pPr>
        <w:shd w:val="clear" w:color="auto" w:fill="FFFFFF" w:themeFill="background1"/>
        <w:spacing w:after="60"/>
        <w:rPr>
          <w:rFonts w:ascii="Tahoma" w:hAnsi="Tahoma" w:cs="Tahoma"/>
          <w:szCs w:val="22"/>
          <w:lang w:val="el-GR"/>
        </w:rPr>
      </w:pPr>
    </w:p>
    <w:p w14:paraId="6121A932" w14:textId="382BDC0A" w:rsidR="0033050F" w:rsidRPr="00911253" w:rsidRDefault="003112C3" w:rsidP="003112C3">
      <w:pPr>
        <w:shd w:val="clear" w:color="auto" w:fill="FFFFFF" w:themeFill="background1"/>
        <w:spacing w:after="60"/>
        <w:rPr>
          <w:rFonts w:ascii="Tahoma" w:hAnsi="Tahoma" w:cs="Tahoma"/>
          <w:szCs w:val="22"/>
          <w:lang w:val="el-GR"/>
        </w:rPr>
      </w:pPr>
      <w:r w:rsidRPr="00911253">
        <w:rPr>
          <w:rFonts w:ascii="Tahoma" w:hAnsi="Tahoma" w:cs="Tahoma"/>
          <w:szCs w:val="22"/>
          <w:lang w:val="el-GR"/>
        </w:rPr>
        <w:t xml:space="preserve">Οι ανωτέρω λειτουργίες που θα υποστηρίζονται κατ’ ελάχιστον από τον μηχανισμό που θα αναπτυχθεί, έχουν ως εξής: </w:t>
      </w:r>
    </w:p>
    <w:p w14:paraId="6364C265" w14:textId="77777777" w:rsidR="0033050F" w:rsidRPr="00911253" w:rsidRDefault="0033050F" w:rsidP="0033050F">
      <w:pPr>
        <w:pStyle w:val="Web"/>
        <w:spacing w:before="0" w:beforeAutospacing="0" w:after="0" w:afterAutospacing="0" w:line="276" w:lineRule="auto"/>
        <w:rPr>
          <w:rFonts w:ascii="Tahoma" w:hAnsi="Tahoma" w:cs="Tahoma"/>
          <w:sz w:val="22"/>
        </w:rPr>
      </w:pPr>
    </w:p>
    <w:p w14:paraId="2B8297BA" w14:textId="77777777" w:rsidR="0033050F" w:rsidRPr="00911253" w:rsidRDefault="0033050F">
      <w:pPr>
        <w:pStyle w:val="Web"/>
        <w:numPr>
          <w:ilvl w:val="0"/>
          <w:numId w:val="53"/>
        </w:numPr>
        <w:tabs>
          <w:tab w:val="clear" w:pos="-2127"/>
          <w:tab w:val="clear" w:pos="-567"/>
        </w:tabs>
        <w:spacing w:before="0" w:beforeAutospacing="0" w:after="0" w:afterAutospacing="0" w:line="276" w:lineRule="auto"/>
        <w:rPr>
          <w:rFonts w:ascii="Tahoma" w:hAnsi="Tahoma" w:cs="Tahoma"/>
          <w:sz w:val="22"/>
        </w:rPr>
      </w:pPr>
      <w:r w:rsidRPr="00911253">
        <w:rPr>
          <w:rFonts w:ascii="Tahoma" w:hAnsi="Tahoma" w:cs="Tahoma"/>
          <w:b/>
          <w:bCs/>
          <w:sz w:val="22"/>
        </w:rPr>
        <w:t>Διαδικασία δημιουργίας ακατάσχετου λογαριασμού ειδικού σκοπού</w:t>
      </w:r>
      <w:r w:rsidRPr="00911253">
        <w:rPr>
          <w:rFonts w:ascii="Tahoma" w:hAnsi="Tahoma" w:cs="Tahoma"/>
          <w:sz w:val="22"/>
        </w:rPr>
        <w:t xml:space="preserve"> στο πιστωτικό ίδρυμα επιλογής του ωφελούμενου τόσο για υφιστάμενους, όσο και για νέους πελάτες με διακριτές λειτουργικές ροές. Η διαδικασία θα πρέπει να υποστηρίζεται μέσω διασύνδεσης με τα πιστωτικά ιδρύματα </w:t>
      </w:r>
      <w:r w:rsidRPr="00911253">
        <w:rPr>
          <w:rFonts w:ascii="Tahoma" w:hAnsi="Tahoma" w:cs="Tahoma"/>
          <w:color w:val="FF0000"/>
          <w:sz w:val="22"/>
        </w:rPr>
        <w:t xml:space="preserve">με την χρήση κατάλληλων </w:t>
      </w:r>
      <w:proofErr w:type="spellStart"/>
      <w:r w:rsidRPr="00911253">
        <w:rPr>
          <w:rFonts w:ascii="Tahoma" w:hAnsi="Tahoma" w:cs="Tahoma"/>
          <w:color w:val="FF0000"/>
          <w:sz w:val="22"/>
        </w:rPr>
        <w:t>διεπαφών</w:t>
      </w:r>
      <w:proofErr w:type="spellEnd"/>
      <w:r w:rsidRPr="00911253">
        <w:rPr>
          <w:rFonts w:ascii="Tahoma" w:hAnsi="Tahoma" w:cs="Tahoma"/>
          <w:color w:val="FF0000"/>
          <w:sz w:val="22"/>
        </w:rPr>
        <w:t xml:space="preserve"> που θα υλοποιηθούν. Θα πρέπει να προσεχθεί ιδιαίτερα το επίπεδο ασφάλειας που θα χρησιμοποιηθεί για τις νέες ή υφιστάμενες </w:t>
      </w:r>
      <w:proofErr w:type="spellStart"/>
      <w:r w:rsidRPr="00911253">
        <w:rPr>
          <w:rFonts w:ascii="Tahoma" w:hAnsi="Tahoma" w:cs="Tahoma"/>
          <w:color w:val="FF0000"/>
          <w:sz w:val="22"/>
        </w:rPr>
        <w:t>διεπαφές</w:t>
      </w:r>
      <w:proofErr w:type="spellEnd"/>
      <w:r w:rsidRPr="00911253">
        <w:rPr>
          <w:rFonts w:ascii="Tahoma" w:hAnsi="Tahoma" w:cs="Tahoma"/>
          <w:color w:val="FF0000"/>
          <w:sz w:val="22"/>
        </w:rPr>
        <w:t xml:space="preserve"> </w:t>
      </w:r>
    </w:p>
    <w:p w14:paraId="4C0377C9" w14:textId="77777777" w:rsidR="0033050F" w:rsidRPr="00911253" w:rsidRDefault="0033050F" w:rsidP="0033050F">
      <w:pPr>
        <w:pStyle w:val="Web"/>
        <w:spacing w:before="0" w:beforeAutospacing="0" w:after="0" w:afterAutospacing="0" w:line="276" w:lineRule="auto"/>
        <w:ind w:left="720"/>
        <w:rPr>
          <w:rFonts w:ascii="Tahoma" w:hAnsi="Tahoma" w:cs="Tahoma"/>
          <w:sz w:val="22"/>
        </w:rPr>
      </w:pPr>
    </w:p>
    <w:p w14:paraId="3C174338" w14:textId="77777777" w:rsidR="0033050F" w:rsidRPr="00911253" w:rsidRDefault="0033050F">
      <w:pPr>
        <w:pStyle w:val="Web"/>
        <w:numPr>
          <w:ilvl w:val="0"/>
          <w:numId w:val="53"/>
        </w:numPr>
        <w:tabs>
          <w:tab w:val="clear" w:pos="-2127"/>
          <w:tab w:val="clear" w:pos="-567"/>
        </w:tabs>
        <w:spacing w:before="0" w:beforeAutospacing="0" w:after="0" w:afterAutospacing="0" w:line="276" w:lineRule="auto"/>
        <w:rPr>
          <w:rFonts w:ascii="Tahoma" w:hAnsi="Tahoma" w:cs="Tahoma"/>
          <w:sz w:val="22"/>
        </w:rPr>
      </w:pPr>
      <w:r w:rsidRPr="00911253">
        <w:rPr>
          <w:rFonts w:ascii="Tahoma" w:hAnsi="Tahoma" w:cs="Tahoma"/>
          <w:b/>
          <w:bCs/>
          <w:sz w:val="22"/>
        </w:rPr>
        <w:t xml:space="preserve">Διαδικασία ενημέρωσης του </w:t>
      </w:r>
      <w:proofErr w:type="spellStart"/>
      <w:r w:rsidRPr="00911253">
        <w:rPr>
          <w:rFonts w:ascii="Tahoma" w:hAnsi="Tahoma" w:cs="Tahoma"/>
          <w:b/>
          <w:bCs/>
          <w:sz w:val="22"/>
        </w:rPr>
        <w:t>Know</w:t>
      </w:r>
      <w:proofErr w:type="spellEnd"/>
      <w:r w:rsidRPr="00911253">
        <w:rPr>
          <w:rFonts w:ascii="Tahoma" w:hAnsi="Tahoma" w:cs="Tahoma"/>
          <w:b/>
          <w:bCs/>
          <w:sz w:val="22"/>
        </w:rPr>
        <w:t xml:space="preserve"> </w:t>
      </w:r>
      <w:proofErr w:type="spellStart"/>
      <w:r w:rsidRPr="00911253">
        <w:rPr>
          <w:rFonts w:ascii="Tahoma" w:hAnsi="Tahoma" w:cs="Tahoma"/>
          <w:b/>
          <w:bCs/>
          <w:sz w:val="22"/>
        </w:rPr>
        <w:t>Your</w:t>
      </w:r>
      <w:proofErr w:type="spellEnd"/>
      <w:r w:rsidRPr="00911253">
        <w:rPr>
          <w:rFonts w:ascii="Tahoma" w:hAnsi="Tahoma" w:cs="Tahoma"/>
          <w:b/>
          <w:bCs/>
          <w:sz w:val="22"/>
        </w:rPr>
        <w:t xml:space="preserve"> </w:t>
      </w:r>
      <w:proofErr w:type="spellStart"/>
      <w:r w:rsidRPr="00911253">
        <w:rPr>
          <w:rFonts w:ascii="Tahoma" w:hAnsi="Tahoma" w:cs="Tahoma"/>
          <w:b/>
          <w:bCs/>
          <w:sz w:val="22"/>
        </w:rPr>
        <w:t>Customer</w:t>
      </w:r>
      <w:proofErr w:type="spellEnd"/>
      <w:r w:rsidRPr="00911253">
        <w:rPr>
          <w:rFonts w:ascii="Tahoma" w:hAnsi="Tahoma" w:cs="Tahoma"/>
          <w:b/>
          <w:bCs/>
          <w:sz w:val="22"/>
        </w:rPr>
        <w:t xml:space="preserve"> (KYC)</w:t>
      </w:r>
      <w:r w:rsidRPr="00911253">
        <w:rPr>
          <w:rFonts w:ascii="Tahoma" w:hAnsi="Tahoma" w:cs="Tahoma"/>
          <w:sz w:val="22"/>
        </w:rPr>
        <w:t xml:space="preserve"> μέσω διασύνδεσης με τα πρωτογενή πληροφοριακά συστήματα του Δημοσίου. Απαραίτητο βήμα για την διαδικασία αφού απαιτείται από τις τράπεζες να έχουν επαρκή δεδομένα για τον πελάτη που προτίθεται να δημιουργήσει νέο λογαριασμό στο πιστωτικό ίδρυμα.  Η διάθεσή τους προϋποθέτει τη ρητή συγκατάθεσή των ωφελούμενων που θα προκύπτει μέσω σχετικής οθόνης στην υπό υλοποίηση πλατφόρμα. </w:t>
      </w:r>
    </w:p>
    <w:p w14:paraId="637A9614" w14:textId="77777777" w:rsidR="0033050F" w:rsidRPr="00911253" w:rsidRDefault="0033050F" w:rsidP="0033050F">
      <w:pPr>
        <w:pStyle w:val="Web"/>
        <w:spacing w:before="0" w:beforeAutospacing="0" w:after="0" w:afterAutospacing="0" w:line="276" w:lineRule="auto"/>
        <w:rPr>
          <w:rFonts w:ascii="Tahoma" w:hAnsi="Tahoma" w:cs="Tahoma"/>
          <w:sz w:val="22"/>
        </w:rPr>
      </w:pPr>
    </w:p>
    <w:p w14:paraId="70DC7C31" w14:textId="77777777" w:rsidR="0033050F" w:rsidRPr="00911253" w:rsidRDefault="0033050F">
      <w:pPr>
        <w:pStyle w:val="Web"/>
        <w:numPr>
          <w:ilvl w:val="0"/>
          <w:numId w:val="53"/>
        </w:numPr>
        <w:tabs>
          <w:tab w:val="clear" w:pos="-2127"/>
          <w:tab w:val="clear" w:pos="-567"/>
        </w:tabs>
        <w:spacing w:before="0" w:beforeAutospacing="0" w:after="0" w:afterAutospacing="0" w:line="276" w:lineRule="auto"/>
        <w:rPr>
          <w:rFonts w:ascii="Tahoma" w:hAnsi="Tahoma" w:cs="Tahoma"/>
          <w:sz w:val="22"/>
        </w:rPr>
      </w:pPr>
      <w:r w:rsidRPr="00911253">
        <w:rPr>
          <w:rFonts w:ascii="Tahoma" w:hAnsi="Tahoma" w:cs="Tahoma"/>
          <w:b/>
          <w:bCs/>
          <w:sz w:val="22"/>
        </w:rPr>
        <w:t>Διαδικασία επιφόρτισης του ποσού της δημόσιας δαπάνης</w:t>
      </w:r>
      <w:r w:rsidRPr="00911253">
        <w:rPr>
          <w:rFonts w:ascii="Tahoma" w:hAnsi="Tahoma" w:cs="Tahoma"/>
          <w:sz w:val="22"/>
        </w:rPr>
        <w:t xml:space="preserve"> στον ακατάσχετο λογαριασμό ειδικού σκοπού με την υπογραφή της εγκριτικής απόφασης υπαγωγής ενός Δικαιούχου σε χρηματοδοτικό πρόγραμμα. Η διαδικασία αυτή θα εκτελείται μέσω διασαφών υψηλής ασφάλειας εφόσον πρόκειται για τραπεζική συναλλαγή. Είναι στην δικαιοδοσία του αναδόχου και των πιστωτικών ιδρυμάτων να σχεδιάσουν και να υλοποιήσουν τις κατάλληλες </w:t>
      </w:r>
      <w:proofErr w:type="spellStart"/>
      <w:r w:rsidRPr="00911253">
        <w:rPr>
          <w:rFonts w:ascii="Tahoma" w:hAnsi="Tahoma" w:cs="Tahoma"/>
          <w:sz w:val="22"/>
        </w:rPr>
        <w:t>διεπαφές</w:t>
      </w:r>
      <w:proofErr w:type="spellEnd"/>
      <w:r w:rsidRPr="00911253">
        <w:rPr>
          <w:rFonts w:ascii="Tahoma" w:hAnsi="Tahoma" w:cs="Tahoma"/>
          <w:sz w:val="22"/>
        </w:rPr>
        <w:t xml:space="preserve">. </w:t>
      </w:r>
    </w:p>
    <w:p w14:paraId="55955877" w14:textId="77777777" w:rsidR="0033050F" w:rsidRPr="00911253" w:rsidRDefault="0033050F" w:rsidP="0033050F">
      <w:pPr>
        <w:pStyle w:val="Web"/>
        <w:spacing w:before="0" w:beforeAutospacing="0" w:after="0" w:afterAutospacing="0" w:line="276" w:lineRule="auto"/>
        <w:rPr>
          <w:rFonts w:ascii="Tahoma" w:hAnsi="Tahoma" w:cs="Tahoma"/>
          <w:sz w:val="22"/>
        </w:rPr>
      </w:pPr>
    </w:p>
    <w:p w14:paraId="5D6FA006" w14:textId="77777777" w:rsidR="0033050F" w:rsidRPr="00911253" w:rsidRDefault="0033050F">
      <w:pPr>
        <w:pStyle w:val="Web"/>
        <w:numPr>
          <w:ilvl w:val="0"/>
          <w:numId w:val="53"/>
        </w:numPr>
        <w:tabs>
          <w:tab w:val="clear" w:pos="-2127"/>
          <w:tab w:val="clear" w:pos="-567"/>
        </w:tabs>
        <w:spacing w:before="0" w:beforeAutospacing="0" w:after="0" w:afterAutospacing="0" w:line="276" w:lineRule="auto"/>
        <w:rPr>
          <w:rFonts w:ascii="Tahoma" w:hAnsi="Tahoma" w:cs="Tahoma"/>
          <w:sz w:val="22"/>
          <w:shd w:val="clear" w:color="auto" w:fill="FFFFFF"/>
        </w:rPr>
      </w:pPr>
      <w:r w:rsidRPr="00911253">
        <w:rPr>
          <w:rFonts w:ascii="Tahoma" w:hAnsi="Tahoma" w:cs="Tahoma"/>
          <w:b/>
          <w:bCs/>
          <w:sz w:val="22"/>
          <w:shd w:val="clear" w:color="auto" w:fill="FFFFFF"/>
        </w:rPr>
        <w:t>Μηχανισμός καταχώρησης αιτημάτων πληρωμών</w:t>
      </w:r>
      <w:r w:rsidRPr="00911253">
        <w:rPr>
          <w:rFonts w:ascii="Tahoma" w:hAnsi="Tahoma" w:cs="Tahoma"/>
          <w:sz w:val="22"/>
          <w:shd w:val="clear" w:color="auto" w:fill="FFFFFF"/>
        </w:rPr>
        <w:t xml:space="preserve"> για την αποδέσμευση της χρηματοδότησης, αφού έχει ολοκληρωθεί ένα μέρος του επενδυτικού σχεδίου (καθορίζεται από τον εκάστοτε Οδηγό Εφαρμογής του χρηματοδοτικού προγράμματος). Ο μηχανισμός θα υλοποιεί αίτημα επαλήθευσης - καταβολής των δαπανών, συνυποβάλλοντας τα μερικώς εξοφλημένα τιμολόγια και τυχόν ποσοστό ιδιωτικής συμμετοχής. </w:t>
      </w:r>
    </w:p>
    <w:p w14:paraId="1E5AFB5F" w14:textId="77777777" w:rsidR="0033050F" w:rsidRPr="00911253" w:rsidRDefault="0033050F" w:rsidP="0033050F">
      <w:pPr>
        <w:pStyle w:val="Web"/>
        <w:spacing w:before="0" w:beforeAutospacing="0" w:after="0" w:afterAutospacing="0" w:line="276" w:lineRule="auto"/>
        <w:ind w:left="720"/>
        <w:rPr>
          <w:rFonts w:ascii="Tahoma" w:hAnsi="Tahoma" w:cs="Tahoma"/>
          <w:sz w:val="22"/>
          <w:shd w:val="clear" w:color="auto" w:fill="FFFFFF"/>
        </w:rPr>
      </w:pPr>
    </w:p>
    <w:p w14:paraId="236A2249" w14:textId="77777777" w:rsidR="0033050F" w:rsidRPr="00911253" w:rsidRDefault="0033050F">
      <w:pPr>
        <w:pStyle w:val="Web"/>
        <w:numPr>
          <w:ilvl w:val="0"/>
          <w:numId w:val="53"/>
        </w:numPr>
        <w:tabs>
          <w:tab w:val="clear" w:pos="-2127"/>
          <w:tab w:val="clear" w:pos="-567"/>
        </w:tabs>
        <w:spacing w:before="0" w:beforeAutospacing="0" w:after="0" w:afterAutospacing="0" w:line="276" w:lineRule="auto"/>
        <w:rPr>
          <w:rFonts w:ascii="Tahoma" w:hAnsi="Tahoma" w:cs="Tahoma"/>
          <w:sz w:val="22"/>
          <w:shd w:val="clear" w:color="auto" w:fill="FFFFFF"/>
        </w:rPr>
      </w:pPr>
      <w:r w:rsidRPr="00911253">
        <w:rPr>
          <w:rFonts w:ascii="Tahoma" w:hAnsi="Tahoma" w:cs="Tahoma"/>
          <w:b/>
          <w:bCs/>
          <w:sz w:val="22"/>
          <w:shd w:val="clear" w:color="auto" w:fill="FFFFFF"/>
        </w:rPr>
        <w:t>Εγκριτική διαδικασία επαλήθευσης αιτημάτων πληρωμής</w:t>
      </w:r>
      <w:r w:rsidRPr="00911253">
        <w:rPr>
          <w:rFonts w:ascii="Tahoma" w:hAnsi="Tahoma" w:cs="Tahoma"/>
          <w:sz w:val="22"/>
          <w:shd w:val="clear" w:color="auto" w:fill="FFFFFF"/>
        </w:rPr>
        <w:t xml:space="preserve"> που θα αποτελείται από διακριτά βήματα με ανάλογα ορόσημα επίτευξης μέσω των χρηματοδοτικών προγραμμάτων. </w:t>
      </w:r>
    </w:p>
    <w:p w14:paraId="39B21BE4" w14:textId="77777777" w:rsidR="0033050F" w:rsidRPr="00911253" w:rsidRDefault="0033050F" w:rsidP="0033050F">
      <w:pPr>
        <w:pStyle w:val="afb"/>
        <w:rPr>
          <w:rFonts w:ascii="Tahoma" w:hAnsi="Tahoma" w:cs="Tahoma"/>
          <w:szCs w:val="22"/>
          <w:shd w:val="clear" w:color="auto" w:fill="FFFFFF"/>
          <w:lang w:val="el-GR"/>
        </w:rPr>
      </w:pPr>
    </w:p>
    <w:p w14:paraId="00E4DDB6" w14:textId="77777777" w:rsidR="0033050F" w:rsidRPr="00911253" w:rsidRDefault="0033050F">
      <w:pPr>
        <w:pStyle w:val="Web"/>
        <w:numPr>
          <w:ilvl w:val="0"/>
          <w:numId w:val="53"/>
        </w:numPr>
        <w:tabs>
          <w:tab w:val="clear" w:pos="-2127"/>
          <w:tab w:val="clear" w:pos="-567"/>
        </w:tabs>
        <w:spacing w:before="0" w:beforeAutospacing="0" w:after="0" w:afterAutospacing="0" w:line="276" w:lineRule="auto"/>
        <w:rPr>
          <w:rFonts w:ascii="Tahoma" w:hAnsi="Tahoma" w:cs="Tahoma"/>
          <w:sz w:val="22"/>
          <w:shd w:val="clear" w:color="auto" w:fill="FFFFFF"/>
        </w:rPr>
      </w:pPr>
      <w:r w:rsidRPr="00911253">
        <w:rPr>
          <w:rFonts w:ascii="Tahoma" w:hAnsi="Tahoma" w:cs="Tahoma"/>
          <w:b/>
          <w:bCs/>
          <w:sz w:val="22"/>
        </w:rPr>
        <w:t xml:space="preserve">Μηχανισμός αποδέσμευσης / εκταμίευσης </w:t>
      </w:r>
      <w:r w:rsidRPr="00911253">
        <w:rPr>
          <w:rFonts w:ascii="Tahoma" w:hAnsi="Tahoma" w:cs="Tahoma"/>
          <w:sz w:val="22"/>
        </w:rPr>
        <w:t xml:space="preserve">που θα </w:t>
      </w:r>
      <w:r w:rsidRPr="00911253">
        <w:rPr>
          <w:rFonts w:ascii="Tahoma" w:hAnsi="Tahoma" w:cs="Tahoma"/>
          <w:sz w:val="22"/>
          <w:shd w:val="clear" w:color="auto" w:fill="FFFFFF"/>
        </w:rPr>
        <w:t>καθορίζεται από τον εκάστοτε Οδηγό Εφαρμογής του χρηματοδοτικού προγράμματος</w:t>
      </w:r>
      <w:r w:rsidRPr="00911253">
        <w:rPr>
          <w:rFonts w:ascii="Tahoma" w:hAnsi="Tahoma" w:cs="Tahoma"/>
          <w:sz w:val="22"/>
        </w:rPr>
        <w:t xml:space="preserve"> και που πρέπει να υποστηρίζει τις παρακάτω λειτουργικότητες</w:t>
      </w:r>
      <w:r w:rsidRPr="00911253">
        <w:rPr>
          <w:rFonts w:ascii="Tahoma" w:hAnsi="Tahoma" w:cs="Tahoma"/>
          <w:sz w:val="22"/>
          <w:shd w:val="clear" w:color="auto" w:fill="FFFFFF"/>
        </w:rPr>
        <w:t>:</w:t>
      </w:r>
    </w:p>
    <w:p w14:paraId="671A4776" w14:textId="77777777" w:rsidR="0033050F" w:rsidRPr="00911253" w:rsidRDefault="0033050F">
      <w:pPr>
        <w:pStyle w:val="Web"/>
        <w:numPr>
          <w:ilvl w:val="2"/>
          <w:numId w:val="53"/>
        </w:numPr>
        <w:tabs>
          <w:tab w:val="clear" w:pos="-2127"/>
          <w:tab w:val="clear" w:pos="-567"/>
        </w:tabs>
        <w:spacing w:before="0" w:beforeAutospacing="0" w:after="0" w:afterAutospacing="0" w:line="276" w:lineRule="auto"/>
        <w:ind w:left="1701" w:hanging="567"/>
        <w:rPr>
          <w:rFonts w:ascii="Tahoma" w:hAnsi="Tahoma" w:cs="Tahoma"/>
          <w:sz w:val="22"/>
          <w:shd w:val="clear" w:color="auto" w:fill="FFFFFF"/>
        </w:rPr>
      </w:pPr>
      <w:r w:rsidRPr="00911253">
        <w:rPr>
          <w:rFonts w:ascii="Tahoma" w:hAnsi="Tahoma" w:cs="Tahoma"/>
          <w:sz w:val="22"/>
          <w:shd w:val="clear" w:color="auto" w:fill="FFFFFF"/>
        </w:rPr>
        <w:t xml:space="preserve">Αποδέσμευση από τον ακατάσχετο λογαριασμό ειδικού σκοπού του Δικαιούχου συγκεκριμένο ποσό υπέρ κάθε </w:t>
      </w:r>
      <w:proofErr w:type="spellStart"/>
      <w:r w:rsidRPr="00911253">
        <w:rPr>
          <w:rFonts w:ascii="Tahoma" w:hAnsi="Tahoma" w:cs="Tahoma"/>
          <w:sz w:val="22"/>
          <w:shd w:val="clear" w:color="auto" w:fill="FFFFFF"/>
        </w:rPr>
        <w:t>παρόχου</w:t>
      </w:r>
      <w:proofErr w:type="spellEnd"/>
      <w:r w:rsidRPr="00911253">
        <w:rPr>
          <w:rFonts w:ascii="Tahoma" w:hAnsi="Tahoma" w:cs="Tahoma"/>
          <w:sz w:val="22"/>
          <w:shd w:val="clear" w:color="auto" w:fill="FFFFFF"/>
        </w:rPr>
        <w:t xml:space="preserve"> - προμηθευτή του Δικαιούχου για λογαριασμό του και μέχρι το ανώτατο ύψος της δημόσιας δαπάνης.</w:t>
      </w:r>
    </w:p>
    <w:p w14:paraId="76346A7C" w14:textId="77777777" w:rsidR="0033050F" w:rsidRPr="00911253" w:rsidRDefault="0033050F">
      <w:pPr>
        <w:pStyle w:val="Web"/>
        <w:numPr>
          <w:ilvl w:val="2"/>
          <w:numId w:val="53"/>
        </w:numPr>
        <w:tabs>
          <w:tab w:val="clear" w:pos="-2127"/>
          <w:tab w:val="clear" w:pos="-567"/>
        </w:tabs>
        <w:spacing w:before="0" w:beforeAutospacing="0" w:after="0" w:afterAutospacing="0" w:line="276" w:lineRule="auto"/>
        <w:ind w:left="1701" w:hanging="567"/>
        <w:rPr>
          <w:rFonts w:ascii="Tahoma" w:hAnsi="Tahoma" w:cs="Tahoma"/>
          <w:sz w:val="22"/>
          <w:shd w:val="clear" w:color="auto" w:fill="FFFFFF"/>
        </w:rPr>
      </w:pPr>
      <w:r w:rsidRPr="00911253">
        <w:rPr>
          <w:rFonts w:ascii="Tahoma" w:hAnsi="Tahoma" w:cs="Tahoma"/>
          <w:sz w:val="22"/>
          <w:shd w:val="clear" w:color="auto" w:fill="FFFFFF"/>
        </w:rPr>
        <w:t>Αποδέσμευση από τον ακατάσχετο λογαριασμό ειδικού σκοπού του Δικαιούχου συγκεκριμένο ποσό σε λογαριασμό του ιδίου πιστωτικού ιδρύματος του Δικαιούχου για λογαριασμό του και μέχρι το ανώτατο ύψος της δημόσιας δαπάνης.</w:t>
      </w:r>
    </w:p>
    <w:p w14:paraId="53E5FC93" w14:textId="77777777" w:rsidR="0033050F" w:rsidRPr="00911253" w:rsidRDefault="0033050F" w:rsidP="0033050F">
      <w:pPr>
        <w:pStyle w:val="Web"/>
        <w:spacing w:before="0" w:beforeAutospacing="0" w:after="0" w:afterAutospacing="0" w:line="276" w:lineRule="auto"/>
        <w:ind w:left="1701"/>
        <w:rPr>
          <w:rFonts w:ascii="Tahoma" w:hAnsi="Tahoma" w:cs="Tahoma"/>
          <w:sz w:val="22"/>
          <w:shd w:val="clear" w:color="auto" w:fill="FFFFFF"/>
        </w:rPr>
      </w:pPr>
    </w:p>
    <w:p w14:paraId="3917720A" w14:textId="77777777" w:rsidR="0033050F" w:rsidRPr="00911253" w:rsidRDefault="0033050F">
      <w:pPr>
        <w:pStyle w:val="Web"/>
        <w:numPr>
          <w:ilvl w:val="0"/>
          <w:numId w:val="53"/>
        </w:numPr>
        <w:tabs>
          <w:tab w:val="clear" w:pos="-2127"/>
          <w:tab w:val="clear" w:pos="-567"/>
        </w:tabs>
        <w:spacing w:before="0" w:beforeAutospacing="0" w:after="0" w:afterAutospacing="0" w:line="276" w:lineRule="auto"/>
        <w:rPr>
          <w:rFonts w:ascii="Tahoma" w:hAnsi="Tahoma" w:cs="Tahoma"/>
          <w:b/>
          <w:bCs/>
          <w:sz w:val="22"/>
        </w:rPr>
      </w:pPr>
      <w:r w:rsidRPr="00911253">
        <w:rPr>
          <w:rFonts w:ascii="Tahoma" w:hAnsi="Tahoma" w:cs="Tahoma"/>
          <w:b/>
          <w:bCs/>
          <w:sz w:val="22"/>
        </w:rPr>
        <w:t xml:space="preserve">Μηχανισμός παρακολούθησης εκταμιεύσεων </w:t>
      </w:r>
      <w:r w:rsidRPr="00911253">
        <w:rPr>
          <w:rFonts w:ascii="Tahoma" w:hAnsi="Tahoma" w:cs="Tahoma"/>
          <w:sz w:val="22"/>
        </w:rPr>
        <w:t xml:space="preserve">μέσω διασύνδεσης με τα πιστωτικά ιδρύματα και παρουσίασης στατιστικών απορρόφησης και προόδου σχετικά με τα ποσά που διακινούνται για τα ενεργά προγράμματα. Ο μηχανισμός θα βασίζεται σε ανάλογες </w:t>
      </w:r>
      <w:proofErr w:type="spellStart"/>
      <w:r w:rsidRPr="00911253">
        <w:rPr>
          <w:rFonts w:ascii="Tahoma" w:hAnsi="Tahoma" w:cs="Tahoma"/>
          <w:sz w:val="22"/>
        </w:rPr>
        <w:t>διεπαφές</w:t>
      </w:r>
      <w:proofErr w:type="spellEnd"/>
      <w:r w:rsidRPr="00911253">
        <w:rPr>
          <w:rFonts w:ascii="Tahoma" w:hAnsi="Tahoma" w:cs="Tahoma"/>
          <w:sz w:val="22"/>
        </w:rPr>
        <w:t xml:space="preserve"> που θα σχεδιαστούν και θα υλοποιηθούν από τα πιστωτικά ιδρύματα σε συνεργασία με τον Ανάδοχο. Αυτές θα πρέπει να καλύπτουν τις πολιτικές ασφάλειας ώστε να διασφαλίζεται η εγκυρότητα των πληροφορίων που θα ενημερώνουν τους χρήστες της πλατφόρμας </w:t>
      </w:r>
      <w:r w:rsidRPr="00911253">
        <w:rPr>
          <w:rFonts w:ascii="Tahoma" w:hAnsi="Tahoma" w:cs="Tahoma"/>
          <w:b/>
          <w:bCs/>
          <w:sz w:val="22"/>
        </w:rPr>
        <w:t xml:space="preserve"> </w:t>
      </w:r>
    </w:p>
    <w:p w14:paraId="537EACEB" w14:textId="77777777" w:rsidR="0033050F" w:rsidRPr="00911253" w:rsidRDefault="0033050F" w:rsidP="0033050F">
      <w:pPr>
        <w:pStyle w:val="Web"/>
        <w:spacing w:before="0" w:beforeAutospacing="0" w:after="0" w:afterAutospacing="0" w:line="276" w:lineRule="auto"/>
        <w:ind w:left="720"/>
        <w:rPr>
          <w:rFonts w:ascii="Tahoma" w:hAnsi="Tahoma" w:cs="Tahoma"/>
          <w:b/>
          <w:bCs/>
          <w:sz w:val="22"/>
        </w:rPr>
      </w:pPr>
    </w:p>
    <w:p w14:paraId="3DBC918E" w14:textId="77777777" w:rsidR="0033050F" w:rsidRPr="00911253" w:rsidRDefault="0033050F">
      <w:pPr>
        <w:pStyle w:val="Web"/>
        <w:numPr>
          <w:ilvl w:val="0"/>
          <w:numId w:val="53"/>
        </w:numPr>
        <w:tabs>
          <w:tab w:val="clear" w:pos="-2127"/>
          <w:tab w:val="clear" w:pos="-567"/>
        </w:tabs>
        <w:spacing w:before="0" w:beforeAutospacing="0" w:after="0" w:afterAutospacing="0" w:line="276" w:lineRule="auto"/>
        <w:rPr>
          <w:rFonts w:ascii="Tahoma" w:hAnsi="Tahoma" w:cs="Tahoma"/>
          <w:b/>
          <w:bCs/>
          <w:sz w:val="22"/>
        </w:rPr>
      </w:pPr>
      <w:r w:rsidRPr="00911253">
        <w:rPr>
          <w:rFonts w:ascii="Tahoma" w:hAnsi="Tahoma" w:cs="Tahoma"/>
          <w:b/>
          <w:bCs/>
          <w:sz w:val="22"/>
        </w:rPr>
        <w:t xml:space="preserve">Ταυτοποίηση ωφελούμενου μέσω υπηρεσίας </w:t>
      </w:r>
      <w:proofErr w:type="spellStart"/>
      <w:r w:rsidRPr="00911253">
        <w:rPr>
          <w:rFonts w:ascii="Tahoma" w:hAnsi="Tahoma" w:cs="Tahoma"/>
          <w:b/>
          <w:bCs/>
          <w:sz w:val="22"/>
        </w:rPr>
        <w:t>TaxisNet</w:t>
      </w:r>
      <w:proofErr w:type="spellEnd"/>
      <w:r w:rsidRPr="00911253">
        <w:rPr>
          <w:rFonts w:ascii="Tahoma" w:hAnsi="Tahoma" w:cs="Tahoma"/>
          <w:b/>
          <w:bCs/>
          <w:sz w:val="22"/>
        </w:rPr>
        <w:t xml:space="preserve"> </w:t>
      </w:r>
      <w:r w:rsidRPr="00911253">
        <w:rPr>
          <w:rFonts w:ascii="Tahoma" w:hAnsi="Tahoma" w:cs="Tahoma"/>
          <w:sz w:val="22"/>
        </w:rPr>
        <w:t>για την είσοδο στην εφαρμογή παρακολούθησης πληρωμών ώστε να διασφαλίζεται η εμπιστευτικότητα των δεδομένων που θα εμφανίζονται στην εφαρμογή.</w:t>
      </w:r>
    </w:p>
    <w:p w14:paraId="0628DACB" w14:textId="77777777" w:rsidR="0033050F" w:rsidRPr="00911253" w:rsidRDefault="0033050F" w:rsidP="0033050F">
      <w:pPr>
        <w:pStyle w:val="afb"/>
        <w:rPr>
          <w:rFonts w:ascii="Tahoma" w:hAnsi="Tahoma" w:cs="Tahoma"/>
          <w:b/>
          <w:bCs/>
          <w:szCs w:val="22"/>
          <w:lang w:val="el-GR"/>
        </w:rPr>
      </w:pPr>
    </w:p>
    <w:p w14:paraId="685E47EE" w14:textId="77777777" w:rsidR="0033050F" w:rsidRPr="00911253" w:rsidRDefault="0033050F">
      <w:pPr>
        <w:pStyle w:val="Web"/>
        <w:numPr>
          <w:ilvl w:val="0"/>
          <w:numId w:val="53"/>
        </w:numPr>
        <w:tabs>
          <w:tab w:val="clear" w:pos="-2127"/>
          <w:tab w:val="clear" w:pos="-567"/>
        </w:tabs>
        <w:spacing w:before="0" w:beforeAutospacing="0" w:after="0" w:afterAutospacing="0" w:line="276" w:lineRule="auto"/>
        <w:rPr>
          <w:rFonts w:ascii="Tahoma" w:hAnsi="Tahoma" w:cs="Tahoma"/>
          <w:b/>
          <w:bCs/>
          <w:sz w:val="22"/>
        </w:rPr>
      </w:pPr>
      <w:r w:rsidRPr="00911253">
        <w:rPr>
          <w:rFonts w:ascii="Tahoma" w:hAnsi="Tahoma" w:cs="Tahoma"/>
          <w:b/>
          <w:bCs/>
          <w:sz w:val="22"/>
        </w:rPr>
        <w:t xml:space="preserve">Υλοποίηση απαραίτητων αναφορών </w:t>
      </w:r>
      <w:r w:rsidRPr="00911253">
        <w:rPr>
          <w:rFonts w:ascii="Tahoma" w:hAnsi="Tahoma" w:cs="Tahoma"/>
          <w:sz w:val="22"/>
        </w:rPr>
        <w:t xml:space="preserve">για την ενημέρωση των χρηστών σχετικά με τα δεδομένα πληρωμών. Προτεινόμενες αναφορές θα είναι : </w:t>
      </w:r>
    </w:p>
    <w:p w14:paraId="03FA596B" w14:textId="77777777" w:rsidR="0033050F" w:rsidRPr="00911253" w:rsidRDefault="0033050F" w:rsidP="0033050F">
      <w:pPr>
        <w:pStyle w:val="afb"/>
        <w:rPr>
          <w:rFonts w:ascii="Tahoma" w:hAnsi="Tahoma" w:cs="Tahoma"/>
          <w:szCs w:val="22"/>
        </w:rPr>
      </w:pPr>
    </w:p>
    <w:p w14:paraId="36451D30" w14:textId="77777777" w:rsidR="0033050F" w:rsidRPr="00911253" w:rsidRDefault="0033050F">
      <w:pPr>
        <w:pStyle w:val="Web"/>
        <w:numPr>
          <w:ilvl w:val="3"/>
          <w:numId w:val="53"/>
        </w:numPr>
        <w:tabs>
          <w:tab w:val="clear" w:pos="-2127"/>
          <w:tab w:val="clear" w:pos="-567"/>
        </w:tabs>
        <w:spacing w:before="0" w:beforeAutospacing="0" w:after="0" w:afterAutospacing="0" w:line="276" w:lineRule="auto"/>
        <w:ind w:left="1134"/>
        <w:rPr>
          <w:rFonts w:ascii="Tahoma" w:hAnsi="Tahoma" w:cs="Tahoma"/>
          <w:sz w:val="22"/>
        </w:rPr>
      </w:pPr>
      <w:r w:rsidRPr="00911253">
        <w:rPr>
          <w:rFonts w:ascii="Tahoma" w:hAnsi="Tahoma" w:cs="Tahoma"/>
          <w:b/>
          <w:bCs/>
          <w:sz w:val="22"/>
        </w:rPr>
        <w:t>Πληρωμές</w:t>
      </w:r>
      <w:r w:rsidRPr="00911253">
        <w:rPr>
          <w:rFonts w:ascii="Tahoma" w:hAnsi="Tahoma" w:cs="Tahoma"/>
          <w:sz w:val="22"/>
        </w:rPr>
        <w:t>: εμφάνιση των πληρωμών που έχουν πραγματοποιηθεί μέσω τις πλατφόρμας.</w:t>
      </w:r>
    </w:p>
    <w:p w14:paraId="147D8093" w14:textId="77777777" w:rsidR="0033050F" w:rsidRPr="00911253" w:rsidRDefault="0033050F">
      <w:pPr>
        <w:pStyle w:val="Web"/>
        <w:numPr>
          <w:ilvl w:val="4"/>
          <w:numId w:val="53"/>
        </w:numPr>
        <w:tabs>
          <w:tab w:val="clear" w:pos="-2127"/>
          <w:tab w:val="clear" w:pos="-567"/>
        </w:tabs>
        <w:spacing w:before="0" w:beforeAutospacing="0" w:after="0" w:afterAutospacing="0" w:line="276" w:lineRule="auto"/>
        <w:ind w:left="1560"/>
        <w:rPr>
          <w:rFonts w:ascii="Tahoma" w:hAnsi="Tahoma" w:cs="Tahoma"/>
          <w:sz w:val="22"/>
        </w:rPr>
      </w:pPr>
      <w:r w:rsidRPr="00911253">
        <w:rPr>
          <w:rFonts w:ascii="Tahoma" w:hAnsi="Tahoma" w:cs="Tahoma"/>
          <w:sz w:val="22"/>
        </w:rPr>
        <w:t>Προτεινόμενα Φίλτρα</w:t>
      </w:r>
      <w:r w:rsidRPr="00911253">
        <w:rPr>
          <w:rFonts w:ascii="Tahoma" w:hAnsi="Tahoma" w:cs="Tahoma"/>
          <w:b/>
          <w:bCs/>
          <w:sz w:val="22"/>
        </w:rPr>
        <w:t xml:space="preserve">:  </w:t>
      </w:r>
    </w:p>
    <w:p w14:paraId="2DBA3B7B" w14:textId="0B3B55AA" w:rsidR="0033050F" w:rsidRPr="00911253" w:rsidRDefault="0033050F">
      <w:pPr>
        <w:numPr>
          <w:ilvl w:val="2"/>
          <w:numId w:val="53"/>
        </w:numPr>
        <w:suppressAutoHyphens w:val="0"/>
        <w:spacing w:after="0"/>
        <w:ind w:left="1843"/>
        <w:jc w:val="left"/>
        <w:rPr>
          <w:rFonts w:ascii="Tahoma" w:hAnsi="Tahoma" w:cs="Tahoma"/>
          <w:szCs w:val="22"/>
          <w:lang w:eastAsia="el-GR"/>
        </w:rPr>
      </w:pPr>
      <w:proofErr w:type="spellStart"/>
      <w:r w:rsidRPr="00911253">
        <w:rPr>
          <w:rFonts w:ascii="Tahoma" w:hAnsi="Tahoma" w:cs="Tahoma"/>
          <w:szCs w:val="22"/>
          <w:lang w:eastAsia="el-GR"/>
        </w:rPr>
        <w:t>Ημ</w:t>
      </w:r>
      <w:proofErr w:type="spellEnd"/>
      <w:r w:rsidRPr="00911253">
        <w:rPr>
          <w:rFonts w:ascii="Tahoma" w:hAnsi="Tahoma" w:cs="Tahoma"/>
          <w:szCs w:val="22"/>
          <w:lang w:eastAsia="el-GR"/>
        </w:rPr>
        <w:t>. Υποβ</w:t>
      </w:r>
      <w:proofErr w:type="spellStart"/>
      <w:r w:rsidRPr="00911253">
        <w:rPr>
          <w:rFonts w:ascii="Tahoma" w:hAnsi="Tahoma" w:cs="Tahoma"/>
          <w:szCs w:val="22"/>
          <w:lang w:eastAsia="el-GR"/>
        </w:rPr>
        <w:t>ολής</w:t>
      </w:r>
      <w:proofErr w:type="spellEnd"/>
      <w:r w:rsidRPr="00911253">
        <w:rPr>
          <w:rFonts w:ascii="Tahoma" w:hAnsi="Tahoma" w:cs="Tahoma"/>
          <w:szCs w:val="22"/>
          <w:lang w:eastAsia="el-GR"/>
        </w:rPr>
        <w:t xml:space="preserve"> (Από - </w:t>
      </w:r>
      <w:r w:rsidRPr="00911253">
        <w:rPr>
          <w:rFonts w:ascii="Tahoma" w:hAnsi="Tahoma" w:cs="Tahoma"/>
          <w:szCs w:val="22"/>
          <w:lang w:val="el-GR" w:eastAsia="el-GR"/>
        </w:rPr>
        <w:t>Έως</w:t>
      </w:r>
      <w:r w:rsidRPr="00911253">
        <w:rPr>
          <w:rFonts w:ascii="Tahoma" w:hAnsi="Tahoma" w:cs="Tahoma"/>
          <w:szCs w:val="22"/>
          <w:lang w:eastAsia="el-GR"/>
        </w:rPr>
        <w:t>)</w:t>
      </w:r>
    </w:p>
    <w:p w14:paraId="5C889A60" w14:textId="10C04BF1" w:rsidR="0033050F" w:rsidRPr="00911253" w:rsidRDefault="0033050F">
      <w:pPr>
        <w:numPr>
          <w:ilvl w:val="2"/>
          <w:numId w:val="53"/>
        </w:numPr>
        <w:suppressAutoHyphens w:val="0"/>
        <w:spacing w:after="0"/>
        <w:ind w:left="1843"/>
        <w:jc w:val="left"/>
        <w:rPr>
          <w:rFonts w:ascii="Tahoma" w:hAnsi="Tahoma" w:cs="Tahoma"/>
          <w:szCs w:val="22"/>
          <w:lang w:eastAsia="el-GR"/>
        </w:rPr>
      </w:pPr>
      <w:proofErr w:type="spellStart"/>
      <w:r w:rsidRPr="00911253">
        <w:rPr>
          <w:rFonts w:ascii="Tahoma" w:hAnsi="Tahoma" w:cs="Tahoma"/>
          <w:szCs w:val="22"/>
          <w:lang w:eastAsia="el-GR"/>
        </w:rPr>
        <w:t>Ημ</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Έντ</w:t>
      </w:r>
      <w:proofErr w:type="spellEnd"/>
      <w:r w:rsidRPr="00911253">
        <w:rPr>
          <w:rFonts w:ascii="Tahoma" w:hAnsi="Tahoma" w:cs="Tahoma"/>
          <w:szCs w:val="22"/>
          <w:lang w:eastAsia="el-GR"/>
        </w:rPr>
        <w:t xml:space="preserve">αξης (Από - </w:t>
      </w:r>
      <w:r w:rsidRPr="00911253">
        <w:rPr>
          <w:rFonts w:ascii="Tahoma" w:hAnsi="Tahoma" w:cs="Tahoma"/>
          <w:szCs w:val="22"/>
          <w:lang w:val="el-GR" w:eastAsia="el-GR"/>
        </w:rPr>
        <w:t>Έως</w:t>
      </w:r>
      <w:r w:rsidRPr="00911253">
        <w:rPr>
          <w:rFonts w:ascii="Tahoma" w:hAnsi="Tahoma" w:cs="Tahoma"/>
          <w:szCs w:val="22"/>
          <w:lang w:eastAsia="el-GR"/>
        </w:rPr>
        <w:t>)</w:t>
      </w:r>
    </w:p>
    <w:p w14:paraId="7F9733A8" w14:textId="77777777" w:rsidR="0033050F" w:rsidRPr="00911253" w:rsidRDefault="0033050F">
      <w:pPr>
        <w:numPr>
          <w:ilvl w:val="2"/>
          <w:numId w:val="53"/>
        </w:numPr>
        <w:suppressAutoHyphens w:val="0"/>
        <w:spacing w:after="0"/>
        <w:ind w:left="1843"/>
        <w:jc w:val="left"/>
        <w:rPr>
          <w:rFonts w:ascii="Tahoma" w:hAnsi="Tahoma" w:cs="Tahoma"/>
          <w:szCs w:val="22"/>
          <w:lang w:eastAsia="el-GR"/>
        </w:rPr>
      </w:pPr>
      <w:r w:rsidRPr="00911253">
        <w:rPr>
          <w:rFonts w:ascii="Tahoma" w:hAnsi="Tahoma" w:cs="Tahoma"/>
          <w:szCs w:val="22"/>
          <w:lang w:eastAsia="el-GR"/>
        </w:rPr>
        <w:t>Κα</w:t>
      </w:r>
      <w:proofErr w:type="spellStart"/>
      <w:r w:rsidRPr="00911253">
        <w:rPr>
          <w:rFonts w:ascii="Tahoma" w:hAnsi="Tahoma" w:cs="Tahoma"/>
          <w:szCs w:val="22"/>
          <w:lang w:eastAsia="el-GR"/>
        </w:rPr>
        <w:t>τάστ</w:t>
      </w:r>
      <w:proofErr w:type="spellEnd"/>
      <w:r w:rsidRPr="00911253">
        <w:rPr>
          <w:rFonts w:ascii="Tahoma" w:hAnsi="Tahoma" w:cs="Tahoma"/>
          <w:szCs w:val="22"/>
          <w:lang w:eastAsia="el-GR"/>
        </w:rPr>
        <w:t xml:space="preserve">αση </w:t>
      </w:r>
      <w:proofErr w:type="spellStart"/>
      <w:r w:rsidRPr="00911253">
        <w:rPr>
          <w:rFonts w:ascii="Tahoma" w:hAnsi="Tahoma" w:cs="Tahoma"/>
          <w:szCs w:val="22"/>
          <w:lang w:eastAsia="el-GR"/>
        </w:rPr>
        <w:t>Αίτησης</w:t>
      </w:r>
      <w:proofErr w:type="spellEnd"/>
    </w:p>
    <w:p w14:paraId="66A5AB9D" w14:textId="77777777" w:rsidR="0033050F" w:rsidRPr="00911253" w:rsidRDefault="0033050F">
      <w:pPr>
        <w:numPr>
          <w:ilvl w:val="2"/>
          <w:numId w:val="53"/>
        </w:numPr>
        <w:suppressAutoHyphens w:val="0"/>
        <w:spacing w:after="0"/>
        <w:ind w:left="1843"/>
        <w:jc w:val="left"/>
        <w:rPr>
          <w:rFonts w:ascii="Tahoma" w:hAnsi="Tahoma" w:cs="Tahoma"/>
          <w:szCs w:val="22"/>
          <w:lang w:eastAsia="el-GR"/>
        </w:rPr>
      </w:pPr>
      <w:r w:rsidRPr="00911253">
        <w:rPr>
          <w:rFonts w:ascii="Tahoma" w:hAnsi="Tahoma" w:cs="Tahoma"/>
          <w:szCs w:val="22"/>
          <w:lang w:eastAsia="el-GR"/>
        </w:rPr>
        <w:t>Υπ</w:t>
      </w:r>
      <w:proofErr w:type="spellStart"/>
      <w:r w:rsidRPr="00911253">
        <w:rPr>
          <w:rFonts w:ascii="Tahoma" w:hAnsi="Tahoma" w:cs="Tahoma"/>
          <w:szCs w:val="22"/>
          <w:lang w:eastAsia="el-GR"/>
        </w:rPr>
        <w:t>ουργείο</w:t>
      </w:r>
      <w:proofErr w:type="spellEnd"/>
    </w:p>
    <w:p w14:paraId="7CB5A256" w14:textId="77777777" w:rsidR="0033050F" w:rsidRPr="00911253" w:rsidRDefault="0033050F">
      <w:pPr>
        <w:numPr>
          <w:ilvl w:val="2"/>
          <w:numId w:val="53"/>
        </w:numPr>
        <w:suppressAutoHyphens w:val="0"/>
        <w:spacing w:after="0"/>
        <w:ind w:left="1843"/>
        <w:jc w:val="left"/>
        <w:rPr>
          <w:rFonts w:ascii="Tahoma" w:hAnsi="Tahoma" w:cs="Tahoma"/>
          <w:szCs w:val="22"/>
          <w:lang w:val="el-GR" w:eastAsia="el-GR"/>
        </w:rPr>
      </w:pPr>
      <w:r w:rsidRPr="00911253">
        <w:rPr>
          <w:rFonts w:ascii="Tahoma" w:hAnsi="Tahoma" w:cs="Tahoma"/>
          <w:szCs w:val="22"/>
          <w:lang w:val="el-GR" w:eastAsia="el-GR"/>
        </w:rPr>
        <w:t>Είδος Δικαιούχου (Φυσικά πρόσωπα, Επιχειρήσεις, Δημόσιος Φορέας)</w:t>
      </w:r>
    </w:p>
    <w:p w14:paraId="5F21CA8E" w14:textId="77777777" w:rsidR="0033050F" w:rsidRPr="00911253" w:rsidRDefault="0033050F">
      <w:pPr>
        <w:numPr>
          <w:ilvl w:val="2"/>
          <w:numId w:val="53"/>
        </w:numPr>
        <w:suppressAutoHyphens w:val="0"/>
        <w:spacing w:after="0"/>
        <w:ind w:left="1843"/>
        <w:jc w:val="left"/>
        <w:rPr>
          <w:rFonts w:ascii="Tahoma" w:hAnsi="Tahoma" w:cs="Tahoma"/>
          <w:szCs w:val="22"/>
          <w:lang w:val="el-GR" w:eastAsia="el-GR"/>
        </w:rPr>
      </w:pPr>
      <w:r w:rsidRPr="00911253">
        <w:rPr>
          <w:rFonts w:ascii="Tahoma" w:hAnsi="Tahoma" w:cs="Tahoma"/>
          <w:szCs w:val="22"/>
          <w:lang w:val="el-GR" w:eastAsia="el-GR"/>
        </w:rPr>
        <w:t>Κωδικός Προγράμματος - Τίτλος Προγράμματος (</w:t>
      </w:r>
      <w:r w:rsidRPr="00911253">
        <w:rPr>
          <w:rFonts w:ascii="Tahoma" w:hAnsi="Tahoma" w:cs="Tahoma"/>
          <w:szCs w:val="22"/>
          <w:lang w:eastAsia="el-GR"/>
        </w:rPr>
        <w:t>concatenated</w:t>
      </w:r>
      <w:r w:rsidRPr="00911253">
        <w:rPr>
          <w:rFonts w:ascii="Tahoma" w:hAnsi="Tahoma" w:cs="Tahoma"/>
          <w:szCs w:val="22"/>
          <w:lang w:val="el-GR" w:eastAsia="el-GR"/>
        </w:rPr>
        <w:t xml:space="preserve">) - να είναι </w:t>
      </w:r>
      <w:r w:rsidRPr="00911253">
        <w:rPr>
          <w:rFonts w:ascii="Tahoma" w:hAnsi="Tahoma" w:cs="Tahoma"/>
          <w:szCs w:val="22"/>
          <w:lang w:eastAsia="el-GR"/>
        </w:rPr>
        <w:t>SAYT</w:t>
      </w:r>
      <w:r w:rsidRPr="00911253">
        <w:rPr>
          <w:rFonts w:ascii="Tahoma" w:hAnsi="Tahoma" w:cs="Tahoma"/>
          <w:szCs w:val="22"/>
          <w:lang w:val="el-GR" w:eastAsia="el-GR"/>
        </w:rPr>
        <w:t xml:space="preserve"> / </w:t>
      </w:r>
      <w:r w:rsidRPr="00911253">
        <w:rPr>
          <w:rFonts w:ascii="Tahoma" w:hAnsi="Tahoma" w:cs="Tahoma"/>
          <w:szCs w:val="22"/>
          <w:lang w:eastAsia="el-GR"/>
        </w:rPr>
        <w:t>dropdown</w:t>
      </w:r>
    </w:p>
    <w:p w14:paraId="2E64999B" w14:textId="77777777" w:rsidR="0033050F" w:rsidRPr="00911253" w:rsidRDefault="0033050F">
      <w:pPr>
        <w:numPr>
          <w:ilvl w:val="2"/>
          <w:numId w:val="53"/>
        </w:numPr>
        <w:suppressAutoHyphens w:val="0"/>
        <w:spacing w:after="0"/>
        <w:ind w:left="1843"/>
        <w:jc w:val="left"/>
        <w:rPr>
          <w:rFonts w:ascii="Tahoma" w:hAnsi="Tahoma" w:cs="Tahoma"/>
          <w:szCs w:val="22"/>
          <w:lang w:val="el-GR" w:eastAsia="el-GR"/>
        </w:rPr>
      </w:pPr>
      <w:r w:rsidRPr="00911253">
        <w:rPr>
          <w:rFonts w:ascii="Tahoma" w:hAnsi="Tahoma" w:cs="Tahoma"/>
          <w:szCs w:val="22"/>
          <w:lang w:val="el-GR" w:eastAsia="el-GR"/>
        </w:rPr>
        <w:t>ΑΦΜ - Δικαιούχος (</w:t>
      </w:r>
      <w:r w:rsidRPr="00911253">
        <w:rPr>
          <w:rFonts w:ascii="Tahoma" w:hAnsi="Tahoma" w:cs="Tahoma"/>
          <w:szCs w:val="22"/>
          <w:lang w:eastAsia="el-GR"/>
        </w:rPr>
        <w:t>concatenated</w:t>
      </w:r>
      <w:r w:rsidRPr="00911253">
        <w:rPr>
          <w:rFonts w:ascii="Tahoma" w:hAnsi="Tahoma" w:cs="Tahoma"/>
          <w:szCs w:val="22"/>
          <w:lang w:val="el-GR" w:eastAsia="el-GR"/>
        </w:rPr>
        <w:t xml:space="preserve">) - να είναι </w:t>
      </w:r>
      <w:r w:rsidRPr="00911253">
        <w:rPr>
          <w:rFonts w:ascii="Tahoma" w:hAnsi="Tahoma" w:cs="Tahoma"/>
          <w:szCs w:val="22"/>
          <w:lang w:eastAsia="el-GR"/>
        </w:rPr>
        <w:t>SAYT</w:t>
      </w:r>
      <w:r w:rsidRPr="00911253">
        <w:rPr>
          <w:rFonts w:ascii="Tahoma" w:hAnsi="Tahoma" w:cs="Tahoma"/>
          <w:szCs w:val="22"/>
          <w:lang w:val="el-GR" w:eastAsia="el-GR"/>
        </w:rPr>
        <w:t xml:space="preserve"> / </w:t>
      </w:r>
      <w:r w:rsidRPr="00911253">
        <w:rPr>
          <w:rFonts w:ascii="Tahoma" w:hAnsi="Tahoma" w:cs="Tahoma"/>
          <w:szCs w:val="22"/>
          <w:lang w:eastAsia="el-GR"/>
        </w:rPr>
        <w:t>dropdown</w:t>
      </w:r>
    </w:p>
    <w:p w14:paraId="646597FD" w14:textId="77777777" w:rsidR="0033050F" w:rsidRPr="00911253" w:rsidRDefault="0033050F">
      <w:pPr>
        <w:numPr>
          <w:ilvl w:val="2"/>
          <w:numId w:val="53"/>
        </w:numPr>
        <w:suppressAutoHyphens w:val="0"/>
        <w:spacing w:after="0"/>
        <w:ind w:left="1843"/>
        <w:jc w:val="left"/>
        <w:rPr>
          <w:rFonts w:ascii="Tahoma" w:hAnsi="Tahoma" w:cs="Tahoma"/>
          <w:szCs w:val="22"/>
          <w:lang w:eastAsia="el-GR"/>
        </w:rPr>
      </w:pPr>
      <w:proofErr w:type="spellStart"/>
      <w:r w:rsidRPr="00911253">
        <w:rPr>
          <w:rFonts w:ascii="Tahoma" w:hAnsi="Tahoma" w:cs="Tahoma"/>
          <w:szCs w:val="22"/>
          <w:lang w:eastAsia="el-GR"/>
        </w:rPr>
        <w:t>Πιστωτικό</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ίδρυμ</w:t>
      </w:r>
      <w:proofErr w:type="spellEnd"/>
      <w:r w:rsidRPr="00911253">
        <w:rPr>
          <w:rFonts w:ascii="Tahoma" w:hAnsi="Tahoma" w:cs="Tahoma"/>
          <w:szCs w:val="22"/>
          <w:lang w:eastAsia="el-GR"/>
        </w:rPr>
        <w:t>α</w:t>
      </w:r>
    </w:p>
    <w:p w14:paraId="2884A618" w14:textId="77777777" w:rsidR="0033050F" w:rsidRPr="00911253" w:rsidRDefault="0033050F">
      <w:pPr>
        <w:numPr>
          <w:ilvl w:val="2"/>
          <w:numId w:val="53"/>
        </w:numPr>
        <w:suppressAutoHyphens w:val="0"/>
        <w:spacing w:after="0"/>
        <w:ind w:left="1843"/>
        <w:jc w:val="left"/>
        <w:rPr>
          <w:rFonts w:ascii="Tahoma" w:hAnsi="Tahoma" w:cs="Tahoma"/>
          <w:szCs w:val="22"/>
          <w:lang w:val="el-GR" w:eastAsia="el-GR"/>
        </w:rPr>
      </w:pPr>
      <w:r w:rsidRPr="00911253">
        <w:rPr>
          <w:rFonts w:ascii="Tahoma" w:hAnsi="Tahoma" w:cs="Tahoma"/>
          <w:szCs w:val="22"/>
          <w:lang w:val="el-GR" w:eastAsia="el-GR"/>
        </w:rPr>
        <w:t>Μέγεθος Επιχείρησης (θα εμφανίζεται μόνο με είδος: Επιχειρήσεις)</w:t>
      </w:r>
    </w:p>
    <w:p w14:paraId="03E4B0C0" w14:textId="77777777" w:rsidR="0033050F" w:rsidRPr="00911253" w:rsidRDefault="0033050F">
      <w:pPr>
        <w:pStyle w:val="Web"/>
        <w:numPr>
          <w:ilvl w:val="0"/>
          <w:numId w:val="55"/>
        </w:numPr>
        <w:tabs>
          <w:tab w:val="clear" w:pos="-2127"/>
          <w:tab w:val="clear" w:pos="-567"/>
        </w:tabs>
        <w:spacing w:before="0" w:beforeAutospacing="0" w:after="0" w:afterAutospacing="0" w:line="276" w:lineRule="auto"/>
        <w:ind w:left="1560"/>
        <w:rPr>
          <w:rFonts w:ascii="Tahoma" w:hAnsi="Tahoma" w:cs="Tahoma"/>
          <w:sz w:val="22"/>
        </w:rPr>
      </w:pPr>
      <w:r w:rsidRPr="00911253">
        <w:rPr>
          <w:rFonts w:ascii="Tahoma" w:hAnsi="Tahoma" w:cs="Tahoma"/>
          <w:sz w:val="22"/>
        </w:rPr>
        <w:t xml:space="preserve">Προτεινόμενα Πεδία αναπαράστασης αναφοράς : </w:t>
      </w:r>
    </w:p>
    <w:p w14:paraId="775D7AE8" w14:textId="77777777" w:rsidR="0033050F" w:rsidRPr="00911253" w:rsidRDefault="0033050F">
      <w:pPr>
        <w:numPr>
          <w:ilvl w:val="0"/>
          <w:numId w:val="54"/>
        </w:numPr>
        <w:suppressAutoHyphens w:val="0"/>
        <w:spacing w:after="0"/>
        <w:jc w:val="left"/>
        <w:rPr>
          <w:rFonts w:ascii="Tahoma" w:hAnsi="Tahoma" w:cs="Tahoma"/>
          <w:szCs w:val="22"/>
          <w:lang w:eastAsia="el-GR"/>
        </w:rPr>
      </w:pPr>
      <w:r w:rsidRPr="00911253">
        <w:rPr>
          <w:rFonts w:ascii="Tahoma" w:hAnsi="Tahoma" w:cs="Tahoma"/>
          <w:szCs w:val="22"/>
          <w:lang w:eastAsia="el-GR"/>
        </w:rPr>
        <w:t xml:space="preserve">  </w:t>
      </w:r>
      <w:proofErr w:type="spellStart"/>
      <w:r w:rsidRPr="00911253">
        <w:rPr>
          <w:rFonts w:ascii="Tahoma" w:hAnsi="Tahoma" w:cs="Tahoma"/>
          <w:szCs w:val="22"/>
          <w:lang w:eastAsia="el-GR"/>
        </w:rPr>
        <w:t>Αρ</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Αίτησης</w:t>
      </w:r>
      <w:proofErr w:type="spellEnd"/>
    </w:p>
    <w:p w14:paraId="58410938" w14:textId="77777777" w:rsidR="0033050F" w:rsidRPr="00911253" w:rsidRDefault="0033050F">
      <w:pPr>
        <w:numPr>
          <w:ilvl w:val="0"/>
          <w:numId w:val="54"/>
        </w:numPr>
        <w:suppressAutoHyphens w:val="0"/>
        <w:spacing w:after="0"/>
        <w:jc w:val="left"/>
        <w:rPr>
          <w:rFonts w:ascii="Tahoma" w:hAnsi="Tahoma" w:cs="Tahoma"/>
          <w:szCs w:val="22"/>
          <w:lang w:eastAsia="el-GR"/>
        </w:rPr>
      </w:pPr>
      <w:r w:rsidRPr="00911253">
        <w:rPr>
          <w:rFonts w:ascii="Tahoma" w:hAnsi="Tahoma" w:cs="Tahoma"/>
          <w:szCs w:val="22"/>
          <w:lang w:eastAsia="el-GR"/>
        </w:rPr>
        <w:t>Υπ</w:t>
      </w:r>
      <w:proofErr w:type="spellStart"/>
      <w:r w:rsidRPr="00911253">
        <w:rPr>
          <w:rFonts w:ascii="Tahoma" w:hAnsi="Tahoma" w:cs="Tahoma"/>
          <w:szCs w:val="22"/>
          <w:lang w:eastAsia="el-GR"/>
        </w:rPr>
        <w:t>ουργείο</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Ευθύνης</w:t>
      </w:r>
      <w:proofErr w:type="spellEnd"/>
    </w:p>
    <w:p w14:paraId="520B9BC2"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Κωδικός</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Προγράμμ</w:t>
      </w:r>
      <w:proofErr w:type="spellEnd"/>
      <w:r w:rsidRPr="00911253">
        <w:rPr>
          <w:rFonts w:ascii="Tahoma" w:hAnsi="Tahoma" w:cs="Tahoma"/>
          <w:szCs w:val="22"/>
          <w:lang w:eastAsia="el-GR"/>
        </w:rPr>
        <w:t>ατος</w:t>
      </w:r>
    </w:p>
    <w:p w14:paraId="22634954"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Τίτλος</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Προγράμμ</w:t>
      </w:r>
      <w:proofErr w:type="spellEnd"/>
      <w:r w:rsidRPr="00911253">
        <w:rPr>
          <w:rFonts w:ascii="Tahoma" w:hAnsi="Tahoma" w:cs="Tahoma"/>
          <w:szCs w:val="22"/>
          <w:lang w:eastAsia="el-GR"/>
        </w:rPr>
        <w:t>ατος</w:t>
      </w:r>
    </w:p>
    <w:p w14:paraId="5600EBEA"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Ημ</w:t>
      </w:r>
      <w:proofErr w:type="spellEnd"/>
      <w:r w:rsidRPr="00911253">
        <w:rPr>
          <w:rFonts w:ascii="Tahoma" w:hAnsi="Tahoma" w:cs="Tahoma"/>
          <w:szCs w:val="22"/>
          <w:lang w:eastAsia="el-GR"/>
        </w:rPr>
        <w:t>. Υποβ</w:t>
      </w:r>
      <w:proofErr w:type="spellStart"/>
      <w:r w:rsidRPr="00911253">
        <w:rPr>
          <w:rFonts w:ascii="Tahoma" w:hAnsi="Tahoma" w:cs="Tahoma"/>
          <w:szCs w:val="22"/>
          <w:lang w:eastAsia="el-GR"/>
        </w:rPr>
        <w:t>ολής</w:t>
      </w:r>
      <w:proofErr w:type="spellEnd"/>
    </w:p>
    <w:p w14:paraId="7C674606"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Ημ</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Έντ</w:t>
      </w:r>
      <w:proofErr w:type="spellEnd"/>
      <w:r w:rsidRPr="00911253">
        <w:rPr>
          <w:rFonts w:ascii="Tahoma" w:hAnsi="Tahoma" w:cs="Tahoma"/>
          <w:szCs w:val="22"/>
          <w:lang w:eastAsia="el-GR"/>
        </w:rPr>
        <w:t>αξης</w:t>
      </w:r>
    </w:p>
    <w:p w14:paraId="20F6421A"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Ημ</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Συν</w:t>
      </w:r>
      <w:proofErr w:type="spellEnd"/>
      <w:r w:rsidRPr="00911253">
        <w:rPr>
          <w:rFonts w:ascii="Tahoma" w:hAnsi="Tahoma" w:cs="Tahoma"/>
          <w:szCs w:val="22"/>
          <w:lang w:eastAsia="el-GR"/>
        </w:rPr>
        <w:t>αίνεσης</w:t>
      </w:r>
    </w:p>
    <w:p w14:paraId="2252A4E8" w14:textId="77777777" w:rsidR="0033050F" w:rsidRPr="00911253" w:rsidRDefault="0033050F">
      <w:pPr>
        <w:numPr>
          <w:ilvl w:val="0"/>
          <w:numId w:val="54"/>
        </w:numPr>
        <w:suppressAutoHyphens w:val="0"/>
        <w:spacing w:after="0"/>
        <w:jc w:val="left"/>
        <w:rPr>
          <w:rFonts w:ascii="Tahoma" w:hAnsi="Tahoma" w:cs="Tahoma"/>
          <w:szCs w:val="22"/>
          <w:lang w:eastAsia="el-GR"/>
        </w:rPr>
      </w:pPr>
      <w:r w:rsidRPr="00911253">
        <w:rPr>
          <w:rFonts w:ascii="Tahoma" w:hAnsi="Tahoma" w:cs="Tahoma"/>
          <w:szCs w:val="22"/>
          <w:lang w:eastAsia="el-GR"/>
        </w:rPr>
        <w:t>Κα</w:t>
      </w:r>
      <w:proofErr w:type="spellStart"/>
      <w:r w:rsidRPr="00911253">
        <w:rPr>
          <w:rFonts w:ascii="Tahoma" w:hAnsi="Tahoma" w:cs="Tahoma"/>
          <w:szCs w:val="22"/>
          <w:lang w:eastAsia="el-GR"/>
        </w:rPr>
        <w:t>τάστ</w:t>
      </w:r>
      <w:proofErr w:type="spellEnd"/>
      <w:r w:rsidRPr="00911253">
        <w:rPr>
          <w:rFonts w:ascii="Tahoma" w:hAnsi="Tahoma" w:cs="Tahoma"/>
          <w:szCs w:val="22"/>
          <w:lang w:eastAsia="el-GR"/>
        </w:rPr>
        <w:t xml:space="preserve">αση </w:t>
      </w:r>
      <w:proofErr w:type="spellStart"/>
      <w:r w:rsidRPr="00911253">
        <w:rPr>
          <w:rFonts w:ascii="Tahoma" w:hAnsi="Tahoma" w:cs="Tahoma"/>
          <w:szCs w:val="22"/>
          <w:lang w:eastAsia="el-GR"/>
        </w:rPr>
        <w:t>Αίτησης</w:t>
      </w:r>
      <w:proofErr w:type="spellEnd"/>
    </w:p>
    <w:p w14:paraId="578D1A5E" w14:textId="77777777" w:rsidR="0033050F" w:rsidRPr="00911253" w:rsidRDefault="0033050F">
      <w:pPr>
        <w:numPr>
          <w:ilvl w:val="0"/>
          <w:numId w:val="54"/>
        </w:numPr>
        <w:suppressAutoHyphens w:val="0"/>
        <w:spacing w:after="0"/>
        <w:jc w:val="left"/>
        <w:rPr>
          <w:rFonts w:ascii="Tahoma" w:hAnsi="Tahoma" w:cs="Tahoma"/>
          <w:szCs w:val="22"/>
          <w:lang w:eastAsia="el-GR"/>
        </w:rPr>
      </w:pPr>
      <w:r w:rsidRPr="00911253">
        <w:rPr>
          <w:rFonts w:ascii="Tahoma" w:hAnsi="Tahoma" w:cs="Tahoma"/>
          <w:szCs w:val="22"/>
          <w:lang w:eastAsia="el-GR"/>
        </w:rPr>
        <w:t>ΑΦΜ</w:t>
      </w:r>
    </w:p>
    <w:p w14:paraId="5B3969EE"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Δικ</w:t>
      </w:r>
      <w:proofErr w:type="spellEnd"/>
      <w:r w:rsidRPr="00911253">
        <w:rPr>
          <w:rFonts w:ascii="Tahoma" w:hAnsi="Tahoma" w:cs="Tahoma"/>
          <w:szCs w:val="22"/>
          <w:lang w:eastAsia="el-GR"/>
        </w:rPr>
        <w:t>αιούχος</w:t>
      </w:r>
    </w:p>
    <w:p w14:paraId="44A1AAE0"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Νομός</w:t>
      </w:r>
      <w:proofErr w:type="spellEnd"/>
    </w:p>
    <w:p w14:paraId="09251DEF"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Πιστωτικό</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Ίδρυμ</w:t>
      </w:r>
      <w:proofErr w:type="spellEnd"/>
      <w:r w:rsidRPr="00911253">
        <w:rPr>
          <w:rFonts w:ascii="Tahoma" w:hAnsi="Tahoma" w:cs="Tahoma"/>
          <w:szCs w:val="22"/>
          <w:lang w:eastAsia="el-GR"/>
        </w:rPr>
        <w:t>α</w:t>
      </w:r>
    </w:p>
    <w:p w14:paraId="6FFA0308" w14:textId="287F2251"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Συνολικός</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Προ</w:t>
      </w:r>
      <w:proofErr w:type="spellEnd"/>
      <w:r w:rsidRPr="00911253">
        <w:rPr>
          <w:rFonts w:ascii="Tahoma" w:hAnsi="Tahoma" w:cs="Tahoma"/>
          <w:szCs w:val="22"/>
          <w:lang w:val="el-GR" w:eastAsia="el-GR"/>
        </w:rPr>
        <w:t>ϋ</w:t>
      </w:r>
      <w:r w:rsidRPr="00911253">
        <w:rPr>
          <w:rFonts w:ascii="Tahoma" w:hAnsi="Tahoma" w:cs="Tahoma"/>
          <w:szCs w:val="22"/>
          <w:lang w:eastAsia="el-GR"/>
        </w:rPr>
        <w:t>π</w:t>
      </w:r>
      <w:proofErr w:type="spellStart"/>
      <w:r w:rsidRPr="00911253">
        <w:rPr>
          <w:rFonts w:ascii="Tahoma" w:hAnsi="Tahoma" w:cs="Tahoma"/>
          <w:szCs w:val="22"/>
          <w:lang w:eastAsia="el-GR"/>
        </w:rPr>
        <w:t>ολογισμός</w:t>
      </w:r>
      <w:proofErr w:type="spellEnd"/>
    </w:p>
    <w:p w14:paraId="6553465C"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Δημόσι</w:t>
      </w:r>
      <w:proofErr w:type="spellEnd"/>
      <w:r w:rsidRPr="00911253">
        <w:rPr>
          <w:rFonts w:ascii="Tahoma" w:hAnsi="Tahoma" w:cs="Tahoma"/>
          <w:szCs w:val="22"/>
          <w:lang w:eastAsia="el-GR"/>
        </w:rPr>
        <w:t>α Δαπ</w:t>
      </w:r>
      <w:proofErr w:type="spellStart"/>
      <w:r w:rsidRPr="00911253">
        <w:rPr>
          <w:rFonts w:ascii="Tahoma" w:hAnsi="Tahoma" w:cs="Tahoma"/>
          <w:szCs w:val="22"/>
          <w:lang w:eastAsia="el-GR"/>
        </w:rPr>
        <w:t>άνη</w:t>
      </w:r>
      <w:proofErr w:type="spellEnd"/>
    </w:p>
    <w:p w14:paraId="46BF2C63"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Ίδι</w:t>
      </w:r>
      <w:proofErr w:type="spellEnd"/>
      <w:r w:rsidRPr="00911253">
        <w:rPr>
          <w:rFonts w:ascii="Tahoma" w:hAnsi="Tahoma" w:cs="Tahoma"/>
          <w:szCs w:val="22"/>
          <w:lang w:eastAsia="el-GR"/>
        </w:rPr>
        <w:t xml:space="preserve">α </w:t>
      </w:r>
      <w:proofErr w:type="spellStart"/>
      <w:r w:rsidRPr="00911253">
        <w:rPr>
          <w:rFonts w:ascii="Tahoma" w:hAnsi="Tahoma" w:cs="Tahoma"/>
          <w:szCs w:val="22"/>
          <w:lang w:eastAsia="el-GR"/>
        </w:rPr>
        <w:t>Συμμετοχή</w:t>
      </w:r>
      <w:proofErr w:type="spellEnd"/>
    </w:p>
    <w:p w14:paraId="2F169A32" w14:textId="77777777" w:rsidR="0033050F" w:rsidRPr="00911253" w:rsidRDefault="0033050F" w:rsidP="0033050F">
      <w:pPr>
        <w:pStyle w:val="Web"/>
        <w:spacing w:before="0" w:beforeAutospacing="0" w:after="0" w:afterAutospacing="0" w:line="276" w:lineRule="auto"/>
        <w:rPr>
          <w:rFonts w:ascii="Tahoma" w:hAnsi="Tahoma" w:cs="Tahoma"/>
          <w:b/>
          <w:bCs/>
          <w:sz w:val="22"/>
        </w:rPr>
      </w:pPr>
    </w:p>
    <w:p w14:paraId="05875350" w14:textId="77777777" w:rsidR="0033050F" w:rsidRPr="00911253" w:rsidRDefault="0033050F" w:rsidP="0033050F">
      <w:pPr>
        <w:pStyle w:val="Web"/>
        <w:spacing w:before="0" w:beforeAutospacing="0" w:after="0" w:afterAutospacing="0" w:line="276" w:lineRule="auto"/>
        <w:rPr>
          <w:rFonts w:ascii="Tahoma" w:hAnsi="Tahoma" w:cs="Tahoma"/>
          <w:b/>
          <w:bCs/>
          <w:sz w:val="22"/>
        </w:rPr>
      </w:pPr>
    </w:p>
    <w:p w14:paraId="3393E6F9" w14:textId="77777777" w:rsidR="0033050F" w:rsidRPr="00911253" w:rsidRDefault="0033050F">
      <w:pPr>
        <w:pStyle w:val="Web"/>
        <w:numPr>
          <w:ilvl w:val="0"/>
          <w:numId w:val="58"/>
        </w:numPr>
        <w:tabs>
          <w:tab w:val="clear" w:pos="-2127"/>
          <w:tab w:val="clear" w:pos="-567"/>
        </w:tabs>
        <w:spacing w:before="0" w:beforeAutospacing="0" w:after="0" w:afterAutospacing="0" w:line="276" w:lineRule="auto"/>
        <w:ind w:left="1134"/>
        <w:rPr>
          <w:rFonts w:ascii="Tahoma" w:hAnsi="Tahoma" w:cs="Tahoma"/>
          <w:sz w:val="22"/>
        </w:rPr>
      </w:pPr>
      <w:r w:rsidRPr="00911253">
        <w:rPr>
          <w:rFonts w:ascii="Tahoma" w:hAnsi="Tahoma" w:cs="Tahoma"/>
          <w:b/>
          <w:bCs/>
          <w:sz w:val="22"/>
        </w:rPr>
        <w:t>Απορροφήσεις</w:t>
      </w:r>
      <w:r w:rsidRPr="00911253">
        <w:rPr>
          <w:rFonts w:ascii="Tahoma" w:hAnsi="Tahoma" w:cs="Tahoma"/>
          <w:sz w:val="22"/>
        </w:rPr>
        <w:t>: Εμφάνιση των απορροφήσεων που έχουν πραγματοποιηθεί μέσω τις πλατφόρμας.</w:t>
      </w:r>
    </w:p>
    <w:p w14:paraId="4C10C02A" w14:textId="77777777" w:rsidR="0033050F" w:rsidRPr="00911253" w:rsidRDefault="0033050F">
      <w:pPr>
        <w:pStyle w:val="Web"/>
        <w:numPr>
          <w:ilvl w:val="4"/>
          <w:numId w:val="53"/>
        </w:numPr>
        <w:tabs>
          <w:tab w:val="clear" w:pos="-2127"/>
          <w:tab w:val="clear" w:pos="-567"/>
        </w:tabs>
        <w:spacing w:before="0" w:beforeAutospacing="0" w:after="0" w:afterAutospacing="0" w:line="276" w:lineRule="auto"/>
        <w:ind w:left="1560"/>
        <w:rPr>
          <w:rFonts w:ascii="Tahoma" w:hAnsi="Tahoma" w:cs="Tahoma"/>
          <w:sz w:val="22"/>
        </w:rPr>
      </w:pPr>
      <w:r w:rsidRPr="00911253">
        <w:rPr>
          <w:rFonts w:ascii="Tahoma" w:hAnsi="Tahoma" w:cs="Tahoma"/>
          <w:sz w:val="22"/>
        </w:rPr>
        <w:t>Προτεινόμενα Φίλτρα</w:t>
      </w:r>
      <w:r w:rsidRPr="00911253">
        <w:rPr>
          <w:rFonts w:ascii="Tahoma" w:hAnsi="Tahoma" w:cs="Tahoma"/>
          <w:b/>
          <w:bCs/>
          <w:sz w:val="22"/>
        </w:rPr>
        <w:t xml:space="preserve">:  </w:t>
      </w:r>
    </w:p>
    <w:p w14:paraId="39A8DFB4" w14:textId="77777777" w:rsidR="0033050F" w:rsidRPr="00911253" w:rsidRDefault="0033050F">
      <w:pPr>
        <w:numPr>
          <w:ilvl w:val="0"/>
          <w:numId w:val="57"/>
        </w:numPr>
        <w:suppressAutoHyphens w:val="0"/>
        <w:spacing w:after="0"/>
        <w:jc w:val="left"/>
        <w:rPr>
          <w:rFonts w:ascii="Tahoma" w:hAnsi="Tahoma" w:cs="Tahoma"/>
          <w:szCs w:val="22"/>
          <w:lang w:eastAsia="el-GR"/>
        </w:rPr>
      </w:pPr>
      <w:r w:rsidRPr="00911253">
        <w:rPr>
          <w:rFonts w:ascii="Tahoma" w:hAnsi="Tahoma" w:cs="Tahoma"/>
          <w:szCs w:val="22"/>
          <w:lang w:eastAsia="el-GR"/>
        </w:rPr>
        <w:t>Κα</w:t>
      </w:r>
      <w:proofErr w:type="spellStart"/>
      <w:r w:rsidRPr="00911253">
        <w:rPr>
          <w:rFonts w:ascii="Tahoma" w:hAnsi="Tahoma" w:cs="Tahoma"/>
          <w:szCs w:val="22"/>
          <w:lang w:eastAsia="el-GR"/>
        </w:rPr>
        <w:t>τάστ</w:t>
      </w:r>
      <w:proofErr w:type="spellEnd"/>
      <w:r w:rsidRPr="00911253">
        <w:rPr>
          <w:rFonts w:ascii="Tahoma" w:hAnsi="Tahoma" w:cs="Tahoma"/>
          <w:szCs w:val="22"/>
          <w:lang w:eastAsia="el-GR"/>
        </w:rPr>
        <w:t xml:space="preserve">αση </w:t>
      </w:r>
      <w:proofErr w:type="spellStart"/>
      <w:r w:rsidRPr="00911253">
        <w:rPr>
          <w:rFonts w:ascii="Tahoma" w:hAnsi="Tahoma" w:cs="Tahoma"/>
          <w:szCs w:val="22"/>
          <w:lang w:eastAsia="el-GR"/>
        </w:rPr>
        <w:t>Αίτησης</w:t>
      </w:r>
      <w:proofErr w:type="spellEnd"/>
    </w:p>
    <w:p w14:paraId="1E9ACB11" w14:textId="77777777" w:rsidR="0033050F" w:rsidRPr="00911253" w:rsidRDefault="0033050F">
      <w:pPr>
        <w:numPr>
          <w:ilvl w:val="0"/>
          <w:numId w:val="57"/>
        </w:numPr>
        <w:suppressAutoHyphens w:val="0"/>
        <w:spacing w:after="0"/>
        <w:jc w:val="left"/>
        <w:rPr>
          <w:rFonts w:ascii="Tahoma" w:hAnsi="Tahoma" w:cs="Tahoma"/>
          <w:szCs w:val="22"/>
          <w:lang w:eastAsia="el-GR"/>
        </w:rPr>
      </w:pPr>
      <w:r w:rsidRPr="00911253">
        <w:rPr>
          <w:rFonts w:ascii="Tahoma" w:hAnsi="Tahoma" w:cs="Tahoma"/>
          <w:szCs w:val="22"/>
          <w:lang w:eastAsia="el-GR"/>
        </w:rPr>
        <w:t>Υπ</w:t>
      </w:r>
      <w:proofErr w:type="spellStart"/>
      <w:r w:rsidRPr="00911253">
        <w:rPr>
          <w:rFonts w:ascii="Tahoma" w:hAnsi="Tahoma" w:cs="Tahoma"/>
          <w:szCs w:val="22"/>
          <w:lang w:eastAsia="el-GR"/>
        </w:rPr>
        <w:t>ουργείο</w:t>
      </w:r>
      <w:proofErr w:type="spellEnd"/>
    </w:p>
    <w:p w14:paraId="336D1A60" w14:textId="77777777" w:rsidR="0033050F" w:rsidRPr="00911253" w:rsidRDefault="0033050F">
      <w:pPr>
        <w:numPr>
          <w:ilvl w:val="0"/>
          <w:numId w:val="57"/>
        </w:numPr>
        <w:suppressAutoHyphens w:val="0"/>
        <w:spacing w:after="0"/>
        <w:jc w:val="left"/>
        <w:rPr>
          <w:rFonts w:ascii="Tahoma" w:hAnsi="Tahoma" w:cs="Tahoma"/>
          <w:szCs w:val="22"/>
          <w:lang w:val="el-GR" w:eastAsia="el-GR"/>
        </w:rPr>
      </w:pPr>
      <w:r w:rsidRPr="00911253">
        <w:rPr>
          <w:rFonts w:ascii="Tahoma" w:hAnsi="Tahoma" w:cs="Tahoma"/>
          <w:szCs w:val="22"/>
          <w:lang w:val="el-GR" w:eastAsia="el-GR"/>
        </w:rPr>
        <w:t>Κωδικός Προγράμματος - Τίτλος Προγράμματος (</w:t>
      </w:r>
      <w:r w:rsidRPr="00911253">
        <w:rPr>
          <w:rFonts w:ascii="Tahoma" w:hAnsi="Tahoma" w:cs="Tahoma"/>
          <w:szCs w:val="22"/>
          <w:lang w:eastAsia="el-GR"/>
        </w:rPr>
        <w:t>concatenated</w:t>
      </w:r>
      <w:r w:rsidRPr="00911253">
        <w:rPr>
          <w:rFonts w:ascii="Tahoma" w:hAnsi="Tahoma" w:cs="Tahoma"/>
          <w:szCs w:val="22"/>
          <w:lang w:val="el-GR" w:eastAsia="el-GR"/>
        </w:rPr>
        <w:t xml:space="preserve">) - </w:t>
      </w:r>
      <w:r w:rsidRPr="00911253">
        <w:rPr>
          <w:rFonts w:ascii="Tahoma" w:hAnsi="Tahoma" w:cs="Tahoma"/>
          <w:szCs w:val="22"/>
          <w:lang w:eastAsia="el-GR"/>
        </w:rPr>
        <w:t>dropdown</w:t>
      </w:r>
    </w:p>
    <w:p w14:paraId="7B99AE7C" w14:textId="77777777" w:rsidR="0033050F" w:rsidRPr="00911253" w:rsidRDefault="0033050F">
      <w:pPr>
        <w:numPr>
          <w:ilvl w:val="0"/>
          <w:numId w:val="57"/>
        </w:numPr>
        <w:suppressAutoHyphens w:val="0"/>
        <w:spacing w:after="0"/>
        <w:jc w:val="left"/>
        <w:rPr>
          <w:rFonts w:ascii="Tahoma" w:hAnsi="Tahoma" w:cs="Tahoma"/>
          <w:szCs w:val="22"/>
          <w:lang w:val="el-GR" w:eastAsia="el-GR"/>
        </w:rPr>
      </w:pPr>
      <w:r w:rsidRPr="00911253">
        <w:rPr>
          <w:rFonts w:ascii="Tahoma" w:hAnsi="Tahoma" w:cs="Tahoma"/>
          <w:szCs w:val="22"/>
          <w:lang w:val="el-GR" w:eastAsia="el-GR"/>
        </w:rPr>
        <w:t>Είδος Δικαιούχου (Φυσικά πρόσωπα, Επιχειρήσεις, Δημόσιος Φορέας)</w:t>
      </w:r>
    </w:p>
    <w:p w14:paraId="51C7D48A" w14:textId="77777777" w:rsidR="0033050F" w:rsidRPr="00911253" w:rsidRDefault="0033050F">
      <w:pPr>
        <w:numPr>
          <w:ilvl w:val="0"/>
          <w:numId w:val="57"/>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Πιστωτικό</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ίδρυμ</w:t>
      </w:r>
      <w:proofErr w:type="spellEnd"/>
      <w:r w:rsidRPr="00911253">
        <w:rPr>
          <w:rFonts w:ascii="Tahoma" w:hAnsi="Tahoma" w:cs="Tahoma"/>
          <w:szCs w:val="22"/>
          <w:lang w:eastAsia="el-GR"/>
        </w:rPr>
        <w:t>α</w:t>
      </w:r>
    </w:p>
    <w:p w14:paraId="7A3197F5" w14:textId="77777777" w:rsidR="0033050F" w:rsidRPr="00911253" w:rsidRDefault="0033050F">
      <w:pPr>
        <w:pStyle w:val="Web"/>
        <w:numPr>
          <w:ilvl w:val="0"/>
          <w:numId w:val="56"/>
        </w:numPr>
        <w:tabs>
          <w:tab w:val="clear" w:pos="-2127"/>
          <w:tab w:val="clear" w:pos="-567"/>
        </w:tabs>
        <w:spacing w:before="0" w:beforeAutospacing="0" w:after="0" w:afterAutospacing="0" w:line="276" w:lineRule="auto"/>
        <w:ind w:left="1560"/>
        <w:rPr>
          <w:rFonts w:ascii="Tahoma" w:hAnsi="Tahoma" w:cs="Tahoma"/>
          <w:sz w:val="22"/>
        </w:rPr>
      </w:pPr>
      <w:r w:rsidRPr="00911253">
        <w:rPr>
          <w:rFonts w:ascii="Tahoma" w:hAnsi="Tahoma" w:cs="Tahoma"/>
          <w:sz w:val="22"/>
        </w:rPr>
        <w:t xml:space="preserve">Προτεινόμενα Πεδία αναπαράστασης αναφοράς : </w:t>
      </w:r>
    </w:p>
    <w:p w14:paraId="5B9F8C6F" w14:textId="77777777" w:rsidR="0033050F" w:rsidRPr="00911253" w:rsidRDefault="0033050F">
      <w:pPr>
        <w:numPr>
          <w:ilvl w:val="0"/>
          <w:numId w:val="54"/>
        </w:numPr>
        <w:suppressAutoHyphens w:val="0"/>
        <w:spacing w:after="0"/>
        <w:jc w:val="left"/>
        <w:rPr>
          <w:rFonts w:ascii="Tahoma" w:hAnsi="Tahoma" w:cs="Tahoma"/>
          <w:szCs w:val="22"/>
          <w:lang w:eastAsia="el-GR"/>
        </w:rPr>
      </w:pPr>
      <w:proofErr w:type="spellStart"/>
      <w:r w:rsidRPr="00911253">
        <w:rPr>
          <w:rFonts w:ascii="Tahoma" w:hAnsi="Tahoma" w:cs="Tahoma"/>
          <w:szCs w:val="22"/>
          <w:lang w:eastAsia="el-GR"/>
        </w:rPr>
        <w:t>Κωδικός</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Προγράμμ</w:t>
      </w:r>
      <w:proofErr w:type="spellEnd"/>
      <w:r w:rsidRPr="00911253">
        <w:rPr>
          <w:rFonts w:ascii="Tahoma" w:hAnsi="Tahoma" w:cs="Tahoma"/>
          <w:szCs w:val="22"/>
          <w:lang w:eastAsia="el-GR"/>
        </w:rPr>
        <w:t>ατος</w:t>
      </w:r>
    </w:p>
    <w:p w14:paraId="12DB7709" w14:textId="77777777" w:rsidR="0033050F" w:rsidRPr="00911253" w:rsidRDefault="0033050F">
      <w:pPr>
        <w:numPr>
          <w:ilvl w:val="0"/>
          <w:numId w:val="54"/>
        </w:numPr>
        <w:suppressAutoHyphens w:val="0"/>
        <w:spacing w:after="0"/>
        <w:jc w:val="left"/>
        <w:rPr>
          <w:rFonts w:ascii="Tahoma" w:hAnsi="Tahoma" w:cs="Tahoma"/>
          <w:szCs w:val="22"/>
          <w:lang w:eastAsia="el-GR"/>
        </w:rPr>
      </w:pPr>
      <w:r w:rsidRPr="00911253">
        <w:rPr>
          <w:rFonts w:ascii="Tahoma" w:hAnsi="Tahoma" w:cs="Tahoma"/>
          <w:szCs w:val="22"/>
          <w:lang w:eastAsia="el-GR"/>
        </w:rPr>
        <w:t xml:space="preserve">Sum </w:t>
      </w:r>
      <w:proofErr w:type="spellStart"/>
      <w:r w:rsidRPr="00911253">
        <w:rPr>
          <w:rFonts w:ascii="Tahoma" w:hAnsi="Tahoma" w:cs="Tahoma"/>
          <w:szCs w:val="22"/>
          <w:lang w:eastAsia="el-GR"/>
        </w:rPr>
        <w:t>των</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εκτελεσμένων</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εγκεκριμένων</w:t>
      </w:r>
      <w:proofErr w:type="spellEnd"/>
      <w:r w:rsidRPr="00911253">
        <w:rPr>
          <w:rFonts w:ascii="Tahoma" w:hAnsi="Tahoma" w:cs="Tahoma"/>
          <w:szCs w:val="22"/>
          <w:lang w:eastAsia="el-GR"/>
        </w:rPr>
        <w:t xml:space="preserve"> π</w:t>
      </w:r>
      <w:proofErr w:type="spellStart"/>
      <w:r w:rsidRPr="00911253">
        <w:rPr>
          <w:rFonts w:ascii="Tahoma" w:hAnsi="Tahoma" w:cs="Tahoma"/>
          <w:szCs w:val="22"/>
          <w:lang w:eastAsia="el-GR"/>
        </w:rPr>
        <w:t>ληρωμών</w:t>
      </w:r>
      <w:proofErr w:type="spellEnd"/>
    </w:p>
    <w:p w14:paraId="08725FA7" w14:textId="77777777" w:rsidR="0033050F" w:rsidRPr="00911253" w:rsidRDefault="0033050F">
      <w:pPr>
        <w:numPr>
          <w:ilvl w:val="0"/>
          <w:numId w:val="54"/>
        </w:numPr>
        <w:suppressAutoHyphens w:val="0"/>
        <w:spacing w:after="0"/>
        <w:jc w:val="left"/>
        <w:rPr>
          <w:rFonts w:ascii="Tahoma" w:hAnsi="Tahoma" w:cs="Tahoma"/>
          <w:szCs w:val="22"/>
          <w:lang w:eastAsia="el-GR"/>
        </w:rPr>
      </w:pPr>
      <w:r w:rsidRPr="00911253">
        <w:rPr>
          <w:rFonts w:ascii="Tahoma" w:hAnsi="Tahoma" w:cs="Tahoma"/>
          <w:szCs w:val="22"/>
          <w:lang w:eastAsia="el-GR"/>
        </w:rPr>
        <w:t xml:space="preserve">Sum </w:t>
      </w:r>
      <w:proofErr w:type="spellStart"/>
      <w:r w:rsidRPr="00911253">
        <w:rPr>
          <w:rFonts w:ascii="Tahoma" w:hAnsi="Tahoma" w:cs="Tahoma"/>
          <w:szCs w:val="22"/>
          <w:lang w:eastAsia="el-GR"/>
        </w:rPr>
        <w:t>των</w:t>
      </w:r>
      <w:proofErr w:type="spellEnd"/>
      <w:r w:rsidRPr="00911253">
        <w:rPr>
          <w:rFonts w:ascii="Tahoma" w:hAnsi="Tahoma" w:cs="Tahoma"/>
          <w:szCs w:val="22"/>
          <w:lang w:eastAsia="el-GR"/>
        </w:rPr>
        <w:t xml:space="preserve"> α</w:t>
      </w:r>
      <w:proofErr w:type="spellStart"/>
      <w:r w:rsidRPr="00911253">
        <w:rPr>
          <w:rFonts w:ascii="Tahoma" w:hAnsi="Tahoma" w:cs="Tahoma"/>
          <w:szCs w:val="22"/>
          <w:lang w:eastAsia="el-GR"/>
        </w:rPr>
        <w:t>διάθετων</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δημόσι</w:t>
      </w:r>
      <w:proofErr w:type="spellEnd"/>
      <w:r w:rsidRPr="00911253">
        <w:rPr>
          <w:rFonts w:ascii="Tahoma" w:hAnsi="Tahoma" w:cs="Tahoma"/>
          <w:szCs w:val="22"/>
          <w:lang w:eastAsia="el-GR"/>
        </w:rPr>
        <w:t>ας επ</w:t>
      </w:r>
      <w:proofErr w:type="spellStart"/>
      <w:r w:rsidRPr="00911253">
        <w:rPr>
          <w:rFonts w:ascii="Tahoma" w:hAnsi="Tahoma" w:cs="Tahoma"/>
          <w:szCs w:val="22"/>
          <w:lang w:eastAsia="el-GR"/>
        </w:rPr>
        <w:t>ιδότησης</w:t>
      </w:r>
      <w:proofErr w:type="spellEnd"/>
      <w:r w:rsidRPr="00911253">
        <w:rPr>
          <w:rFonts w:ascii="Tahoma" w:hAnsi="Tahoma" w:cs="Tahoma"/>
          <w:szCs w:val="22"/>
          <w:lang w:eastAsia="el-GR"/>
        </w:rPr>
        <w:t xml:space="preserve"> </w:t>
      </w:r>
    </w:p>
    <w:p w14:paraId="26CC32CE" w14:textId="77777777" w:rsidR="0033050F" w:rsidRPr="00911253" w:rsidRDefault="0033050F">
      <w:pPr>
        <w:numPr>
          <w:ilvl w:val="0"/>
          <w:numId w:val="54"/>
        </w:numPr>
        <w:suppressAutoHyphens w:val="0"/>
        <w:spacing w:after="0"/>
        <w:jc w:val="left"/>
        <w:rPr>
          <w:rFonts w:ascii="Tahoma" w:hAnsi="Tahoma" w:cs="Tahoma"/>
          <w:szCs w:val="22"/>
          <w:lang w:eastAsia="el-GR"/>
        </w:rPr>
      </w:pPr>
      <w:r w:rsidRPr="00911253">
        <w:rPr>
          <w:rFonts w:ascii="Tahoma" w:hAnsi="Tahoma" w:cs="Tahoma"/>
          <w:szCs w:val="22"/>
          <w:lang w:eastAsia="el-GR"/>
        </w:rPr>
        <w:t xml:space="preserve">Sum </w:t>
      </w:r>
      <w:proofErr w:type="spellStart"/>
      <w:r w:rsidRPr="00911253">
        <w:rPr>
          <w:rFonts w:ascii="Tahoma" w:hAnsi="Tahoma" w:cs="Tahoma"/>
          <w:szCs w:val="22"/>
          <w:lang w:eastAsia="el-GR"/>
        </w:rPr>
        <w:t>των</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εκτελεσμένων</w:t>
      </w:r>
      <w:proofErr w:type="spellEnd"/>
      <w:r w:rsidRPr="00911253">
        <w:rPr>
          <w:rFonts w:ascii="Tahoma" w:hAnsi="Tahoma" w:cs="Tahoma"/>
          <w:szCs w:val="22"/>
          <w:lang w:eastAsia="el-GR"/>
        </w:rPr>
        <w:t xml:space="preserve"> </w:t>
      </w:r>
      <w:proofErr w:type="spellStart"/>
      <w:r w:rsidRPr="00911253">
        <w:rPr>
          <w:rFonts w:ascii="Tahoma" w:hAnsi="Tahoma" w:cs="Tahoma"/>
          <w:szCs w:val="22"/>
          <w:lang w:eastAsia="el-GR"/>
        </w:rPr>
        <w:t>εγκεκριμένων</w:t>
      </w:r>
      <w:proofErr w:type="spellEnd"/>
      <w:r w:rsidRPr="00911253">
        <w:rPr>
          <w:rFonts w:ascii="Tahoma" w:hAnsi="Tahoma" w:cs="Tahoma"/>
          <w:szCs w:val="22"/>
          <w:lang w:eastAsia="el-GR"/>
        </w:rPr>
        <w:t xml:space="preserve"> π</w:t>
      </w:r>
      <w:proofErr w:type="spellStart"/>
      <w:r w:rsidRPr="00911253">
        <w:rPr>
          <w:rFonts w:ascii="Tahoma" w:hAnsi="Tahoma" w:cs="Tahoma"/>
          <w:szCs w:val="22"/>
          <w:lang w:eastAsia="el-GR"/>
        </w:rPr>
        <w:t>ληρωμών</w:t>
      </w:r>
      <w:proofErr w:type="spellEnd"/>
    </w:p>
    <w:p w14:paraId="02C5D7F7" w14:textId="77777777" w:rsidR="0033050F" w:rsidRPr="00911253" w:rsidRDefault="0033050F" w:rsidP="0033050F">
      <w:pPr>
        <w:pStyle w:val="Web"/>
        <w:spacing w:before="0" w:beforeAutospacing="0" w:after="0" w:afterAutospacing="0" w:line="276" w:lineRule="auto"/>
        <w:rPr>
          <w:rFonts w:ascii="Tahoma" w:hAnsi="Tahoma" w:cs="Tahoma"/>
          <w:b/>
          <w:bCs/>
          <w:sz w:val="22"/>
        </w:rPr>
      </w:pPr>
    </w:p>
    <w:p w14:paraId="024B1959" w14:textId="77777777" w:rsidR="0033050F" w:rsidRPr="00911253" w:rsidRDefault="0033050F">
      <w:pPr>
        <w:pStyle w:val="Web"/>
        <w:numPr>
          <w:ilvl w:val="0"/>
          <w:numId w:val="58"/>
        </w:numPr>
        <w:tabs>
          <w:tab w:val="clear" w:pos="-2127"/>
          <w:tab w:val="clear" w:pos="-567"/>
        </w:tabs>
        <w:spacing w:before="0" w:beforeAutospacing="0" w:after="0" w:afterAutospacing="0" w:line="276" w:lineRule="auto"/>
        <w:ind w:left="993"/>
        <w:rPr>
          <w:rFonts w:ascii="Tahoma" w:hAnsi="Tahoma" w:cs="Tahoma"/>
          <w:b/>
          <w:bCs/>
          <w:sz w:val="22"/>
        </w:rPr>
      </w:pPr>
      <w:r w:rsidRPr="00911253">
        <w:rPr>
          <w:rFonts w:ascii="Tahoma" w:hAnsi="Tahoma" w:cs="Tahoma"/>
          <w:b/>
          <w:bCs/>
          <w:sz w:val="22"/>
        </w:rPr>
        <w:t xml:space="preserve">Αιτήματα πληρωμών : </w:t>
      </w:r>
      <w:r w:rsidRPr="00911253">
        <w:rPr>
          <w:rFonts w:ascii="Tahoma" w:hAnsi="Tahoma" w:cs="Tahoma"/>
          <w:sz w:val="22"/>
        </w:rPr>
        <w:t xml:space="preserve">Εμφάνιση των αιτημάτων που έχουν πραγματοποιηθεί μέσω τις πλατφόρμας. </w:t>
      </w:r>
    </w:p>
    <w:p w14:paraId="16181B10" w14:textId="77777777" w:rsidR="0033050F" w:rsidRPr="00911253" w:rsidRDefault="0033050F">
      <w:pPr>
        <w:pStyle w:val="Web"/>
        <w:numPr>
          <w:ilvl w:val="0"/>
          <w:numId w:val="59"/>
        </w:numPr>
        <w:tabs>
          <w:tab w:val="clear" w:pos="-2127"/>
          <w:tab w:val="clear" w:pos="-567"/>
        </w:tabs>
        <w:spacing w:before="0" w:beforeAutospacing="0" w:after="0" w:afterAutospacing="0"/>
        <w:ind w:left="1560" w:hanging="357"/>
        <w:rPr>
          <w:rFonts w:ascii="Tahoma" w:hAnsi="Tahoma" w:cs="Tahoma"/>
          <w:sz w:val="22"/>
        </w:rPr>
      </w:pPr>
      <w:r w:rsidRPr="00911253">
        <w:rPr>
          <w:rFonts w:ascii="Tahoma" w:hAnsi="Tahoma" w:cs="Tahoma"/>
          <w:sz w:val="22"/>
        </w:rPr>
        <w:t>Προτεινόμενα Φίλτρα</w:t>
      </w:r>
      <w:r w:rsidRPr="00911253">
        <w:rPr>
          <w:rFonts w:ascii="Tahoma" w:hAnsi="Tahoma" w:cs="Tahoma"/>
          <w:b/>
          <w:bCs/>
          <w:sz w:val="22"/>
        </w:rPr>
        <w:t xml:space="preserve">:  </w:t>
      </w:r>
    </w:p>
    <w:p w14:paraId="35D30357" w14:textId="77777777" w:rsidR="0033050F" w:rsidRPr="00911253" w:rsidRDefault="0033050F">
      <w:pPr>
        <w:pStyle w:val="Web"/>
        <w:numPr>
          <w:ilvl w:val="0"/>
          <w:numId w:val="61"/>
        </w:numPr>
        <w:tabs>
          <w:tab w:val="clear" w:pos="-2127"/>
          <w:tab w:val="clear" w:pos="-567"/>
        </w:tabs>
        <w:spacing w:before="0" w:beforeAutospacing="0" w:after="0" w:afterAutospacing="0"/>
        <w:ind w:left="1843" w:hanging="357"/>
        <w:rPr>
          <w:rFonts w:ascii="Tahoma" w:hAnsi="Tahoma" w:cs="Tahoma"/>
          <w:sz w:val="22"/>
        </w:rPr>
      </w:pPr>
      <w:r w:rsidRPr="00911253">
        <w:rPr>
          <w:rFonts w:ascii="Tahoma" w:hAnsi="Tahoma" w:cs="Tahoma"/>
          <w:sz w:val="22"/>
        </w:rPr>
        <w:t>Κατάσταση Αίτησης</w:t>
      </w:r>
    </w:p>
    <w:p w14:paraId="7B33F8DE" w14:textId="77777777" w:rsidR="0033050F" w:rsidRPr="00911253" w:rsidRDefault="0033050F">
      <w:pPr>
        <w:pStyle w:val="Web"/>
        <w:numPr>
          <w:ilvl w:val="0"/>
          <w:numId w:val="61"/>
        </w:numPr>
        <w:tabs>
          <w:tab w:val="clear" w:pos="-2127"/>
          <w:tab w:val="clear" w:pos="-567"/>
        </w:tabs>
        <w:spacing w:line="276" w:lineRule="auto"/>
        <w:ind w:left="1843"/>
        <w:rPr>
          <w:rFonts w:ascii="Tahoma" w:hAnsi="Tahoma" w:cs="Tahoma"/>
          <w:sz w:val="22"/>
        </w:rPr>
      </w:pPr>
      <w:r w:rsidRPr="00911253">
        <w:rPr>
          <w:rFonts w:ascii="Tahoma" w:hAnsi="Tahoma" w:cs="Tahoma"/>
          <w:sz w:val="22"/>
        </w:rPr>
        <w:t>Υπουργείο</w:t>
      </w:r>
    </w:p>
    <w:p w14:paraId="13DF5BCE" w14:textId="77777777" w:rsidR="0033050F" w:rsidRPr="00911253" w:rsidRDefault="0033050F">
      <w:pPr>
        <w:pStyle w:val="Web"/>
        <w:numPr>
          <w:ilvl w:val="0"/>
          <w:numId w:val="61"/>
        </w:numPr>
        <w:tabs>
          <w:tab w:val="clear" w:pos="-2127"/>
          <w:tab w:val="clear" w:pos="-567"/>
        </w:tabs>
        <w:spacing w:line="276" w:lineRule="auto"/>
        <w:ind w:left="1843"/>
        <w:rPr>
          <w:rFonts w:ascii="Tahoma" w:hAnsi="Tahoma" w:cs="Tahoma"/>
          <w:sz w:val="22"/>
        </w:rPr>
      </w:pPr>
      <w:r w:rsidRPr="00911253">
        <w:rPr>
          <w:rFonts w:ascii="Tahoma" w:hAnsi="Tahoma" w:cs="Tahoma"/>
          <w:sz w:val="22"/>
        </w:rPr>
        <w:t xml:space="preserve">Κατάσταση Αιτήματος Πληρωμής </w:t>
      </w:r>
    </w:p>
    <w:p w14:paraId="7AD1AAC0" w14:textId="77777777" w:rsidR="0033050F" w:rsidRPr="00911253" w:rsidRDefault="0033050F">
      <w:pPr>
        <w:pStyle w:val="Web"/>
        <w:numPr>
          <w:ilvl w:val="0"/>
          <w:numId w:val="61"/>
        </w:numPr>
        <w:tabs>
          <w:tab w:val="clear" w:pos="-2127"/>
          <w:tab w:val="clear" w:pos="-567"/>
        </w:tabs>
        <w:spacing w:line="276" w:lineRule="auto"/>
        <w:ind w:left="1843"/>
        <w:rPr>
          <w:rFonts w:ascii="Tahoma" w:hAnsi="Tahoma" w:cs="Tahoma"/>
          <w:sz w:val="22"/>
        </w:rPr>
      </w:pPr>
      <w:r w:rsidRPr="00911253">
        <w:rPr>
          <w:rFonts w:ascii="Tahoma" w:hAnsi="Tahoma" w:cs="Tahoma"/>
          <w:sz w:val="22"/>
        </w:rPr>
        <w:t xml:space="preserve">Είδος Δικαιούχου </w:t>
      </w:r>
    </w:p>
    <w:p w14:paraId="58907B70" w14:textId="77777777" w:rsidR="0033050F" w:rsidRPr="00911253" w:rsidRDefault="0033050F">
      <w:pPr>
        <w:pStyle w:val="Web"/>
        <w:numPr>
          <w:ilvl w:val="0"/>
          <w:numId w:val="61"/>
        </w:numPr>
        <w:tabs>
          <w:tab w:val="clear" w:pos="-2127"/>
          <w:tab w:val="clear" w:pos="-567"/>
        </w:tabs>
        <w:spacing w:line="276" w:lineRule="auto"/>
        <w:ind w:left="1843"/>
        <w:rPr>
          <w:rFonts w:ascii="Tahoma" w:hAnsi="Tahoma" w:cs="Tahoma"/>
          <w:sz w:val="22"/>
        </w:rPr>
      </w:pPr>
      <w:r w:rsidRPr="00911253">
        <w:rPr>
          <w:rFonts w:ascii="Tahoma" w:hAnsi="Tahoma" w:cs="Tahoma"/>
          <w:sz w:val="22"/>
        </w:rPr>
        <w:t xml:space="preserve">Κωδικός Προγράμματος - Τίτλος Προγράμματος </w:t>
      </w:r>
    </w:p>
    <w:p w14:paraId="39DC62E9" w14:textId="77777777" w:rsidR="0033050F" w:rsidRPr="00911253" w:rsidRDefault="0033050F">
      <w:pPr>
        <w:pStyle w:val="Web"/>
        <w:numPr>
          <w:ilvl w:val="0"/>
          <w:numId w:val="61"/>
        </w:numPr>
        <w:tabs>
          <w:tab w:val="clear" w:pos="-2127"/>
          <w:tab w:val="clear" w:pos="-567"/>
        </w:tabs>
        <w:spacing w:line="276" w:lineRule="auto"/>
        <w:ind w:left="1843"/>
        <w:rPr>
          <w:rFonts w:ascii="Tahoma" w:hAnsi="Tahoma" w:cs="Tahoma"/>
          <w:sz w:val="22"/>
        </w:rPr>
      </w:pPr>
      <w:r w:rsidRPr="00911253">
        <w:rPr>
          <w:rFonts w:ascii="Tahoma" w:hAnsi="Tahoma" w:cs="Tahoma"/>
          <w:sz w:val="22"/>
        </w:rPr>
        <w:t>Πιστωτικό ίδρυμα</w:t>
      </w:r>
    </w:p>
    <w:p w14:paraId="56CB5BB6" w14:textId="77777777" w:rsidR="0033050F" w:rsidRPr="00911253" w:rsidRDefault="0033050F">
      <w:pPr>
        <w:pStyle w:val="Web"/>
        <w:numPr>
          <w:ilvl w:val="0"/>
          <w:numId w:val="61"/>
        </w:numPr>
        <w:tabs>
          <w:tab w:val="clear" w:pos="-2127"/>
          <w:tab w:val="clear" w:pos="-567"/>
        </w:tabs>
        <w:spacing w:before="0" w:beforeAutospacing="0" w:after="0" w:afterAutospacing="0" w:line="276" w:lineRule="auto"/>
        <w:ind w:left="1843"/>
        <w:rPr>
          <w:rFonts w:ascii="Tahoma" w:hAnsi="Tahoma" w:cs="Tahoma"/>
          <w:sz w:val="22"/>
        </w:rPr>
      </w:pPr>
      <w:r w:rsidRPr="00911253">
        <w:rPr>
          <w:rFonts w:ascii="Tahoma" w:hAnsi="Tahoma" w:cs="Tahoma"/>
          <w:sz w:val="22"/>
        </w:rPr>
        <w:t>Αποτυχία Εκτέλεσης Πληρωμής</w:t>
      </w:r>
    </w:p>
    <w:p w14:paraId="528A3181" w14:textId="77777777" w:rsidR="0033050F" w:rsidRPr="00911253" w:rsidRDefault="0033050F">
      <w:pPr>
        <w:pStyle w:val="Web"/>
        <w:numPr>
          <w:ilvl w:val="0"/>
          <w:numId w:val="60"/>
        </w:numPr>
        <w:tabs>
          <w:tab w:val="clear" w:pos="-2127"/>
          <w:tab w:val="clear" w:pos="-567"/>
        </w:tabs>
        <w:spacing w:before="0" w:beforeAutospacing="0" w:after="0" w:afterAutospacing="0" w:line="276" w:lineRule="auto"/>
        <w:ind w:left="1560"/>
        <w:rPr>
          <w:rFonts w:ascii="Tahoma" w:hAnsi="Tahoma" w:cs="Tahoma"/>
          <w:sz w:val="22"/>
        </w:rPr>
      </w:pPr>
      <w:r w:rsidRPr="00911253">
        <w:rPr>
          <w:rFonts w:ascii="Tahoma" w:hAnsi="Tahoma" w:cs="Tahoma"/>
          <w:sz w:val="22"/>
        </w:rPr>
        <w:t xml:space="preserve">Προτεινόμενα Πεδία αναπαράστασης αναφοράς : </w:t>
      </w:r>
    </w:p>
    <w:p w14:paraId="1A99FA48"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proofErr w:type="spellStart"/>
      <w:r w:rsidRPr="00911253">
        <w:rPr>
          <w:rFonts w:ascii="Tahoma" w:hAnsi="Tahoma" w:cs="Tahoma"/>
          <w:sz w:val="22"/>
        </w:rPr>
        <w:t>Αρ</w:t>
      </w:r>
      <w:proofErr w:type="spellEnd"/>
      <w:r w:rsidRPr="00911253">
        <w:rPr>
          <w:rFonts w:ascii="Tahoma" w:hAnsi="Tahoma" w:cs="Tahoma"/>
          <w:sz w:val="22"/>
        </w:rPr>
        <w:t>. Αίτησης</w:t>
      </w:r>
    </w:p>
    <w:p w14:paraId="20235C86"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proofErr w:type="spellStart"/>
      <w:r w:rsidRPr="00911253">
        <w:rPr>
          <w:rFonts w:ascii="Tahoma" w:hAnsi="Tahoma" w:cs="Tahoma"/>
          <w:sz w:val="22"/>
        </w:rPr>
        <w:t>Ημ</w:t>
      </w:r>
      <w:proofErr w:type="spellEnd"/>
      <w:r w:rsidRPr="00911253">
        <w:rPr>
          <w:rFonts w:ascii="Tahoma" w:hAnsi="Tahoma" w:cs="Tahoma"/>
          <w:sz w:val="22"/>
        </w:rPr>
        <w:t>. Υποβολής</w:t>
      </w:r>
    </w:p>
    <w:p w14:paraId="07A13548"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proofErr w:type="spellStart"/>
      <w:r w:rsidRPr="00911253">
        <w:rPr>
          <w:rFonts w:ascii="Tahoma" w:hAnsi="Tahoma" w:cs="Tahoma"/>
          <w:sz w:val="22"/>
        </w:rPr>
        <w:t>Ημ</w:t>
      </w:r>
      <w:proofErr w:type="spellEnd"/>
      <w:r w:rsidRPr="00911253">
        <w:rPr>
          <w:rFonts w:ascii="Tahoma" w:hAnsi="Tahoma" w:cs="Tahoma"/>
          <w:sz w:val="22"/>
        </w:rPr>
        <w:t>. Ένταξης</w:t>
      </w:r>
    </w:p>
    <w:p w14:paraId="4E85D243"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r w:rsidRPr="00911253">
        <w:rPr>
          <w:rFonts w:ascii="Tahoma" w:hAnsi="Tahoma" w:cs="Tahoma"/>
          <w:sz w:val="22"/>
        </w:rPr>
        <w:t>Υπουργείο</w:t>
      </w:r>
    </w:p>
    <w:p w14:paraId="7EE03CA3"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r w:rsidRPr="00911253">
        <w:rPr>
          <w:rFonts w:ascii="Tahoma" w:hAnsi="Tahoma" w:cs="Tahoma"/>
          <w:sz w:val="22"/>
        </w:rPr>
        <w:t>Κωδικός Προγράμματος</w:t>
      </w:r>
    </w:p>
    <w:p w14:paraId="7B83336B"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r w:rsidRPr="00911253">
        <w:rPr>
          <w:rFonts w:ascii="Tahoma" w:hAnsi="Tahoma" w:cs="Tahoma"/>
          <w:sz w:val="22"/>
        </w:rPr>
        <w:t>ΑΦΜ</w:t>
      </w:r>
    </w:p>
    <w:p w14:paraId="735899F6"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r w:rsidRPr="00911253">
        <w:rPr>
          <w:rFonts w:ascii="Tahoma" w:hAnsi="Tahoma" w:cs="Tahoma"/>
          <w:sz w:val="22"/>
        </w:rPr>
        <w:t>Δικαιούχος</w:t>
      </w:r>
    </w:p>
    <w:p w14:paraId="29176994"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r w:rsidRPr="00911253">
        <w:rPr>
          <w:rFonts w:ascii="Tahoma" w:hAnsi="Tahoma" w:cs="Tahoma"/>
          <w:sz w:val="22"/>
        </w:rPr>
        <w:t>Ποσό</w:t>
      </w:r>
    </w:p>
    <w:p w14:paraId="023A2C4F"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r w:rsidRPr="00911253">
        <w:rPr>
          <w:rFonts w:ascii="Tahoma" w:hAnsi="Tahoma" w:cs="Tahoma"/>
          <w:sz w:val="22"/>
        </w:rPr>
        <w:t>Αιτιολογία</w:t>
      </w:r>
    </w:p>
    <w:p w14:paraId="0CC28880"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proofErr w:type="spellStart"/>
      <w:r w:rsidRPr="00911253">
        <w:rPr>
          <w:rFonts w:ascii="Tahoma" w:hAnsi="Tahoma" w:cs="Tahoma"/>
          <w:sz w:val="22"/>
        </w:rPr>
        <w:t>Υπολοιπόμενο</w:t>
      </w:r>
      <w:proofErr w:type="spellEnd"/>
      <w:r w:rsidRPr="00911253">
        <w:rPr>
          <w:rFonts w:ascii="Tahoma" w:hAnsi="Tahoma" w:cs="Tahoma"/>
          <w:sz w:val="22"/>
        </w:rPr>
        <w:t xml:space="preserve"> Ποσό Επιδότησης</w:t>
      </w:r>
    </w:p>
    <w:p w14:paraId="1DFB5A04"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proofErr w:type="spellStart"/>
      <w:r w:rsidRPr="00911253">
        <w:rPr>
          <w:rFonts w:ascii="Tahoma" w:hAnsi="Tahoma" w:cs="Tahoma"/>
          <w:sz w:val="22"/>
        </w:rPr>
        <w:t>Ημ</w:t>
      </w:r>
      <w:proofErr w:type="spellEnd"/>
      <w:r w:rsidRPr="00911253">
        <w:rPr>
          <w:rFonts w:ascii="Tahoma" w:hAnsi="Tahoma" w:cs="Tahoma"/>
          <w:sz w:val="22"/>
        </w:rPr>
        <w:t>. Υποβολής Πληρωμής</w:t>
      </w:r>
    </w:p>
    <w:p w14:paraId="4EB908CF"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r w:rsidRPr="00911253">
        <w:rPr>
          <w:rFonts w:ascii="Tahoma" w:hAnsi="Tahoma" w:cs="Tahoma"/>
          <w:sz w:val="22"/>
        </w:rPr>
        <w:t>Κατάσταση Αιτήματος Πληρωμής</w:t>
      </w:r>
    </w:p>
    <w:p w14:paraId="2B93D517"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sz w:val="22"/>
        </w:rPr>
      </w:pPr>
      <w:proofErr w:type="spellStart"/>
      <w:r w:rsidRPr="00911253">
        <w:rPr>
          <w:rFonts w:ascii="Tahoma" w:hAnsi="Tahoma" w:cs="Tahoma"/>
          <w:sz w:val="22"/>
        </w:rPr>
        <w:t>Ημ</w:t>
      </w:r>
      <w:proofErr w:type="spellEnd"/>
      <w:r w:rsidRPr="00911253">
        <w:rPr>
          <w:rFonts w:ascii="Tahoma" w:hAnsi="Tahoma" w:cs="Tahoma"/>
          <w:sz w:val="22"/>
        </w:rPr>
        <w:t>. Εκτέλεσης Πληρωμής</w:t>
      </w:r>
    </w:p>
    <w:p w14:paraId="61629418" w14:textId="77777777" w:rsidR="0033050F" w:rsidRPr="00911253" w:rsidRDefault="0033050F">
      <w:pPr>
        <w:pStyle w:val="Web"/>
        <w:numPr>
          <w:ilvl w:val="0"/>
          <w:numId w:val="62"/>
        </w:numPr>
        <w:tabs>
          <w:tab w:val="clear" w:pos="-2127"/>
          <w:tab w:val="clear" w:pos="-567"/>
        </w:tabs>
        <w:spacing w:before="0" w:beforeAutospacing="0" w:after="0" w:afterAutospacing="0"/>
        <w:ind w:left="1843"/>
        <w:rPr>
          <w:rFonts w:ascii="Tahoma" w:hAnsi="Tahoma" w:cs="Tahoma"/>
          <w:b/>
          <w:bCs/>
          <w:sz w:val="22"/>
        </w:rPr>
      </w:pPr>
      <w:r w:rsidRPr="00911253">
        <w:rPr>
          <w:rFonts w:ascii="Tahoma" w:hAnsi="Tahoma" w:cs="Tahoma"/>
          <w:sz w:val="22"/>
        </w:rPr>
        <w:t>Κατάσταση Εκτέλεσης Πληρωμής</w:t>
      </w:r>
    </w:p>
    <w:p w14:paraId="1DD8342A" w14:textId="77777777" w:rsidR="0033050F" w:rsidRPr="00911253" w:rsidRDefault="0033050F" w:rsidP="0033050F">
      <w:pPr>
        <w:pStyle w:val="Web"/>
        <w:spacing w:before="0" w:beforeAutospacing="0" w:after="0" w:afterAutospacing="0" w:line="276" w:lineRule="auto"/>
        <w:rPr>
          <w:rFonts w:ascii="Tahoma" w:hAnsi="Tahoma" w:cs="Tahoma"/>
          <w:b/>
          <w:bCs/>
          <w:sz w:val="22"/>
        </w:rPr>
      </w:pPr>
    </w:p>
    <w:p w14:paraId="0A55E1C3" w14:textId="77777777" w:rsidR="0033050F" w:rsidRPr="00911253" w:rsidRDefault="0033050F" w:rsidP="0033050F">
      <w:pPr>
        <w:pStyle w:val="Web"/>
        <w:spacing w:before="0" w:beforeAutospacing="0" w:after="0" w:afterAutospacing="0" w:line="276" w:lineRule="auto"/>
        <w:ind w:left="720"/>
        <w:rPr>
          <w:rFonts w:ascii="Tahoma" w:hAnsi="Tahoma" w:cs="Tahoma"/>
          <w:b/>
          <w:bCs/>
          <w:sz w:val="22"/>
        </w:rPr>
      </w:pPr>
    </w:p>
    <w:p w14:paraId="3E09575C" w14:textId="1CA47296" w:rsidR="0042564A" w:rsidRPr="00911253" w:rsidRDefault="0042564A" w:rsidP="0042564A">
      <w:pPr>
        <w:pStyle w:val="Normal2"/>
        <w:spacing w:line="240" w:lineRule="auto"/>
        <w:rPr>
          <w:rFonts w:ascii="Tahoma" w:hAnsi="Tahoma" w:cs="Tahoma"/>
        </w:rPr>
      </w:pPr>
      <w:r w:rsidRPr="00911253">
        <w:rPr>
          <w:rFonts w:ascii="Tahoma" w:hAnsi="Tahoma" w:cs="Tahoma"/>
          <w:szCs w:val="22"/>
        </w:rPr>
        <w:t xml:space="preserve">Στο αντικείμενο του Τμήματος </w:t>
      </w:r>
      <w:r w:rsidR="00911253">
        <w:rPr>
          <w:rFonts w:ascii="Tahoma" w:hAnsi="Tahoma" w:cs="Tahoma"/>
          <w:szCs w:val="22"/>
        </w:rPr>
        <w:t>3</w:t>
      </w:r>
      <w:r w:rsidR="00911253" w:rsidRPr="00911253">
        <w:rPr>
          <w:rFonts w:ascii="Tahoma" w:hAnsi="Tahoma" w:cs="Tahoma"/>
          <w:szCs w:val="22"/>
        </w:rPr>
        <w:t xml:space="preserve"> </w:t>
      </w:r>
      <w:r w:rsidRPr="00911253">
        <w:rPr>
          <w:rFonts w:ascii="Tahoma" w:hAnsi="Tahoma" w:cs="Tahoma"/>
          <w:szCs w:val="22"/>
        </w:rPr>
        <w:t xml:space="preserve">περιλαμβάνονται και υπηρεσίες παραγωγικής λειτουργίας του </w:t>
      </w:r>
      <w:r w:rsidRPr="00911253">
        <w:rPr>
          <w:rFonts w:ascii="Tahoma" w:hAnsi="Tahoma" w:cs="Tahoma"/>
          <w:b/>
          <w:bCs/>
          <w:szCs w:val="22"/>
        </w:rPr>
        <w:t>Πληροφοριακού Συστήματος για τη λειτουργία μηχανισμού πληρωμών προγραμμάτων επιδοτήσεων</w:t>
      </w:r>
      <w:r w:rsidR="006C6572" w:rsidRPr="00911253">
        <w:rPr>
          <w:rFonts w:ascii="Tahoma" w:hAnsi="Tahoma" w:cs="Tahoma"/>
          <w:b/>
          <w:bCs/>
          <w:szCs w:val="22"/>
        </w:rPr>
        <w:t xml:space="preserve">. </w:t>
      </w:r>
      <w:r w:rsidRPr="00911253">
        <w:rPr>
          <w:rFonts w:ascii="Tahoma" w:hAnsi="Tahoma" w:cs="Tahoma"/>
        </w:rPr>
        <w:t>Οι υπηρεσίες που δύνανται να ζητηθούν από τον Ανάδοχο είναι ενδεικτικά οι ακόλουθες:</w:t>
      </w:r>
    </w:p>
    <w:p w14:paraId="07692CF5" w14:textId="4F60DCD7" w:rsidR="0042564A" w:rsidRPr="00911253" w:rsidRDefault="0042564A" w:rsidP="0042564A">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Τεκμηρίωση και υλοποίηση πρόσθετων λειτουργιών στο Πληροφοριακό Σύστημα.</w:t>
      </w:r>
    </w:p>
    <w:p w14:paraId="68EE5FE2" w14:textId="1530E7D4" w:rsidR="0042564A" w:rsidRPr="00911253" w:rsidRDefault="0042564A" w:rsidP="0042564A">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Τεκμηρίωση και αλλαγή λειτουργιών στο Πληροφοριακό Σύστημα.</w:t>
      </w:r>
    </w:p>
    <w:p w14:paraId="1BE159BD" w14:textId="55159D3F" w:rsidR="0042564A" w:rsidRPr="00911253" w:rsidRDefault="0042564A" w:rsidP="0042564A">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Επίλυση «τετριμμένων» τεχνικών ή επιχειρησιακών θεμάτων, ή τυχόν νέα παραμετροποίηση και βελτιστοποίηση της λειτουργίας των  υλοποιήσεων του στο Πληροφοριακού Συστήματος.</w:t>
      </w:r>
    </w:p>
    <w:p w14:paraId="2F3C6C12" w14:textId="77777777" w:rsidR="0042564A" w:rsidRPr="00911253" w:rsidRDefault="0042564A" w:rsidP="0042564A">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Υλοποίηση Αιτημάτων αλλαγών/προσθηκών λειτουργικότητας στις υλοποιήσεις που έχουν γίνει.</w:t>
      </w:r>
    </w:p>
    <w:p w14:paraId="3C0AC229" w14:textId="7BBF1FAB" w:rsidR="0042564A" w:rsidRPr="00911253" w:rsidRDefault="0042564A" w:rsidP="0042564A">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Εκπαίδευση χρηστών που χρησιμοποιούν το Πληροφοριακό Σύστημα.</w:t>
      </w:r>
    </w:p>
    <w:p w14:paraId="03C76DA6" w14:textId="473241C3" w:rsidR="0042564A" w:rsidRPr="00911253" w:rsidRDefault="0042564A" w:rsidP="0042564A">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Πιλοτική και Δοκιμαστική λειτουργία του Πληροφοριακού Συστήματος.</w:t>
      </w:r>
    </w:p>
    <w:p w14:paraId="14C6291D" w14:textId="14D83D14" w:rsidR="0042564A" w:rsidRPr="00911253" w:rsidRDefault="0042564A" w:rsidP="0042564A">
      <w:pPr>
        <w:pStyle w:val="afb"/>
        <w:numPr>
          <w:ilvl w:val="0"/>
          <w:numId w:val="31"/>
        </w:numPr>
        <w:spacing w:after="120"/>
        <w:rPr>
          <w:rFonts w:ascii="Tahoma" w:eastAsia="Tahoma" w:hAnsi="Tahoma" w:cs="Tahoma"/>
          <w:color w:val="000000"/>
          <w:szCs w:val="22"/>
          <w:lang w:val="el-GR"/>
        </w:rPr>
      </w:pPr>
      <w:r w:rsidRPr="00911253">
        <w:rPr>
          <w:rFonts w:ascii="Tahoma" w:eastAsia="Tahoma" w:hAnsi="Tahoma" w:cs="Tahoma"/>
          <w:color w:val="000000"/>
          <w:szCs w:val="22"/>
          <w:lang w:val="el-GR"/>
        </w:rPr>
        <w:t>Τεχνική υποστήριξη της παραγωγικής λειτουργίας και αλλαγών στην υλοποίηση εξαιτίας μεταβολών στη λειτουργία του Πληροφοριακού Συστήματος.</w:t>
      </w:r>
    </w:p>
    <w:p w14:paraId="5877AA8A" w14:textId="1123ECAB" w:rsidR="0042564A" w:rsidRPr="00911253" w:rsidRDefault="0042564A" w:rsidP="008A604C">
      <w:pPr>
        <w:shd w:val="clear" w:color="auto" w:fill="FFFFFF" w:themeFill="background1"/>
        <w:spacing w:after="60"/>
        <w:rPr>
          <w:rFonts w:ascii="Tahoma" w:hAnsi="Tahoma" w:cs="Tahoma"/>
          <w:b/>
          <w:bCs/>
          <w:szCs w:val="22"/>
          <w:lang w:val="el-GR"/>
        </w:rPr>
      </w:pPr>
    </w:p>
    <w:p w14:paraId="5E6A8F81" w14:textId="208CE69C" w:rsidR="00516DB4" w:rsidRPr="00911253" w:rsidRDefault="00516DB4" w:rsidP="008A604C">
      <w:pPr>
        <w:shd w:val="clear" w:color="auto" w:fill="FFFFFF" w:themeFill="background1"/>
        <w:spacing w:after="60"/>
        <w:rPr>
          <w:rFonts w:ascii="Tahoma" w:hAnsi="Tahoma" w:cs="Tahoma"/>
          <w:szCs w:val="22"/>
          <w:lang w:val="el-GR"/>
        </w:rPr>
      </w:pPr>
      <w:r w:rsidRPr="00911253">
        <w:rPr>
          <w:rFonts w:ascii="Tahoma" w:hAnsi="Tahoma" w:cs="Tahoma"/>
          <w:szCs w:val="22"/>
          <w:lang w:val="el-GR"/>
        </w:rPr>
        <w:t xml:space="preserve">Τέλος, αντικείμενο του έργου του παρόντος τμήματος αποτελεί και η </w:t>
      </w:r>
      <w:r w:rsidRPr="00911253">
        <w:rPr>
          <w:rFonts w:ascii="Tahoma" w:hAnsi="Tahoma" w:cs="Tahoma"/>
          <w:b/>
          <w:szCs w:val="22"/>
          <w:lang w:val="el-GR"/>
        </w:rPr>
        <w:t>επιτελική παρακολούθηση της εξέλιξης των προγραμμάτων</w:t>
      </w:r>
      <w:r w:rsidRPr="00911253">
        <w:rPr>
          <w:rFonts w:ascii="Tahoma" w:hAnsi="Tahoma" w:cs="Tahoma"/>
          <w:szCs w:val="22"/>
          <w:lang w:val="el-GR"/>
        </w:rPr>
        <w:t xml:space="preserve"> και προϋποθέτει τον σχεδιασμό και την υλοποίηση ενός αποτελεσματικού συστήματος διοικητικής πληροφόρησης με στόχο αφενός τη συλλογή και επεξεργασία δεδομένων, από το πρωτογενές και από τρίτα συστήματα (</w:t>
      </w:r>
      <w:proofErr w:type="spellStart"/>
      <w:r w:rsidRPr="00911253">
        <w:rPr>
          <w:rFonts w:ascii="Tahoma" w:hAnsi="Tahoma" w:cs="Tahoma"/>
          <w:szCs w:val="22"/>
          <w:lang w:val="el-GR"/>
        </w:rPr>
        <w:t>διαλειτουργικότητα</w:t>
      </w:r>
      <w:proofErr w:type="spellEnd"/>
      <w:r w:rsidRPr="00911253">
        <w:rPr>
          <w:rFonts w:ascii="Tahoma" w:hAnsi="Tahoma" w:cs="Tahoma"/>
          <w:szCs w:val="22"/>
          <w:lang w:val="el-GR"/>
        </w:rPr>
        <w:t>), και αφετέρου την υλοποίηση συγκεντρωτικών αναφορών (</w:t>
      </w:r>
      <w:proofErr w:type="spellStart"/>
      <w:r w:rsidRPr="00911253">
        <w:rPr>
          <w:rFonts w:ascii="Tahoma" w:hAnsi="Tahoma" w:cs="Tahoma"/>
          <w:szCs w:val="22"/>
          <w:lang w:val="el-GR"/>
        </w:rPr>
        <w:t>dashboards</w:t>
      </w:r>
      <w:proofErr w:type="spellEnd"/>
      <w:r w:rsidRPr="00911253">
        <w:rPr>
          <w:rFonts w:ascii="Tahoma" w:hAnsi="Tahoma" w:cs="Tahoma"/>
          <w:szCs w:val="22"/>
          <w:lang w:val="el-GR"/>
        </w:rPr>
        <w:t>) παρακολούθησης της εξέλιξης του Προγράμματος,  των οροσήμων, στόχων και δεικτών απόδοσης (</w:t>
      </w:r>
      <w:proofErr w:type="spellStart"/>
      <w:r w:rsidRPr="00911253">
        <w:rPr>
          <w:rFonts w:ascii="Tahoma" w:hAnsi="Tahoma" w:cs="Tahoma"/>
          <w:szCs w:val="22"/>
          <w:lang w:val="el-GR"/>
        </w:rPr>
        <w:t>KPIs</w:t>
      </w:r>
      <w:proofErr w:type="spellEnd"/>
      <w:r w:rsidRPr="00911253">
        <w:rPr>
          <w:rFonts w:ascii="Tahoma" w:hAnsi="Tahoma" w:cs="Tahoma"/>
          <w:szCs w:val="22"/>
          <w:lang w:val="el-GR"/>
        </w:rPr>
        <w:t>) των έργων. Απώτερος στόχος είναι η αποτελεσματική υποστήριξη της διαδικασίας λήψης αποφάσεων τόσο σε στρατηγικό όσο και λειτουργικό επίπεδο.</w:t>
      </w:r>
    </w:p>
    <w:p w14:paraId="1931F6A8" w14:textId="77777777" w:rsidR="00E5732D" w:rsidRPr="00911253" w:rsidRDefault="00E5732D" w:rsidP="0010430D">
      <w:pPr>
        <w:shd w:val="clear" w:color="auto" w:fill="FFFFFF" w:themeFill="background1"/>
        <w:spacing w:after="60"/>
        <w:rPr>
          <w:rFonts w:ascii="Tahoma" w:hAnsi="Tahoma" w:cs="Tahoma"/>
          <w:lang w:val="el-GR"/>
        </w:rPr>
      </w:pPr>
    </w:p>
    <w:p w14:paraId="39103629" w14:textId="6BCCB078" w:rsidR="00516DB4" w:rsidRPr="00911253" w:rsidRDefault="00516DB4" w:rsidP="0010430D">
      <w:pPr>
        <w:shd w:val="clear" w:color="auto" w:fill="FFFFFF" w:themeFill="background1"/>
        <w:spacing w:after="60"/>
        <w:rPr>
          <w:rFonts w:ascii="Tahoma" w:hAnsi="Tahoma" w:cs="Tahoma"/>
          <w:b/>
          <w:lang w:val="el-GR"/>
        </w:rPr>
      </w:pPr>
      <w:r w:rsidRPr="00911253">
        <w:rPr>
          <w:rFonts w:ascii="Tahoma" w:hAnsi="Tahoma" w:cs="Tahoma"/>
          <w:b/>
          <w:bCs/>
          <w:u w:val="single"/>
          <w:lang w:val="el-GR"/>
        </w:rPr>
        <w:t xml:space="preserve">Ενδεικτικά Παραδοτέα Τμήματος </w:t>
      </w:r>
      <w:r w:rsidR="00911253">
        <w:rPr>
          <w:rFonts w:ascii="Tahoma" w:hAnsi="Tahoma" w:cs="Tahoma"/>
          <w:b/>
          <w:bCs/>
          <w:u w:val="single"/>
          <w:lang w:val="el-GR"/>
        </w:rPr>
        <w:t>3</w:t>
      </w:r>
      <w:r w:rsidRPr="00911253">
        <w:rPr>
          <w:rFonts w:ascii="Tahoma" w:hAnsi="Tahoma" w:cs="Tahoma"/>
          <w:b/>
          <w:lang w:val="el-GR"/>
        </w:rPr>
        <w:t xml:space="preserve">: </w:t>
      </w:r>
    </w:p>
    <w:p w14:paraId="3DFA84C2" w14:textId="46718C2D" w:rsidR="00516DB4" w:rsidRPr="00911253" w:rsidRDefault="00516DB4" w:rsidP="0010430D">
      <w:pPr>
        <w:spacing w:after="60"/>
        <w:rPr>
          <w:rFonts w:ascii="Tahoma" w:hAnsi="Tahoma" w:cs="Tahoma"/>
          <w:lang w:val="el-GR"/>
        </w:rPr>
      </w:pPr>
      <w:r w:rsidRPr="00911253">
        <w:rPr>
          <w:rFonts w:ascii="Tahoma" w:hAnsi="Tahoma" w:cs="Tahoma"/>
          <w:lang w:val="el-GR"/>
        </w:rPr>
        <w:t>ΠΑ.1: Μελέτη Εφαρμογής - Ανάλυση Ψηφιακών Υπηρεσιών. Τα περιεχόμενα του παραδοτέου αναλύονται ως ακολούθως:</w:t>
      </w:r>
    </w:p>
    <w:p w14:paraId="4EC3D35A" w14:textId="56BA4CD4" w:rsidR="00516DB4" w:rsidRPr="00911253" w:rsidRDefault="00516DB4">
      <w:pPr>
        <w:pStyle w:val="afb"/>
        <w:numPr>
          <w:ilvl w:val="0"/>
          <w:numId w:val="41"/>
        </w:numPr>
        <w:spacing w:after="60"/>
        <w:rPr>
          <w:rFonts w:ascii="Tahoma" w:hAnsi="Tahoma" w:cs="Tahoma"/>
          <w:lang w:val="el-GR"/>
        </w:rPr>
      </w:pPr>
      <w:r w:rsidRPr="00911253">
        <w:rPr>
          <w:rFonts w:ascii="Tahoma" w:hAnsi="Tahoma" w:cs="Tahoma"/>
          <w:lang w:val="el-GR"/>
        </w:rPr>
        <w:t>Τεύχος Ανάλυσης Απαιτήσεων</w:t>
      </w:r>
    </w:p>
    <w:p w14:paraId="49900B79" w14:textId="73BF4C9F" w:rsidR="00516DB4" w:rsidRPr="00911253" w:rsidRDefault="00516DB4">
      <w:pPr>
        <w:pStyle w:val="afb"/>
        <w:numPr>
          <w:ilvl w:val="0"/>
          <w:numId w:val="41"/>
        </w:numPr>
        <w:spacing w:after="60"/>
        <w:rPr>
          <w:rFonts w:ascii="Tahoma" w:hAnsi="Tahoma" w:cs="Tahoma"/>
          <w:lang w:val="el-GR"/>
        </w:rPr>
      </w:pPr>
      <w:r w:rsidRPr="00911253">
        <w:rPr>
          <w:rFonts w:ascii="Tahoma" w:hAnsi="Tahoma" w:cs="Tahoma"/>
          <w:lang w:val="el-GR"/>
        </w:rPr>
        <w:t>Σχεδιασμός Αρχιτεκτονικής Λύσης</w:t>
      </w:r>
    </w:p>
    <w:p w14:paraId="3614EA63" w14:textId="3AEED99F" w:rsidR="00516DB4" w:rsidRPr="00911253" w:rsidRDefault="00516DB4">
      <w:pPr>
        <w:pStyle w:val="afb"/>
        <w:numPr>
          <w:ilvl w:val="0"/>
          <w:numId w:val="41"/>
        </w:numPr>
        <w:spacing w:after="60"/>
        <w:rPr>
          <w:rFonts w:ascii="Tahoma" w:hAnsi="Tahoma" w:cs="Tahoma"/>
          <w:lang w:val="el-GR"/>
        </w:rPr>
      </w:pPr>
      <w:r w:rsidRPr="00911253">
        <w:rPr>
          <w:rFonts w:ascii="Tahoma" w:hAnsi="Tahoma" w:cs="Tahoma"/>
          <w:lang w:val="el-GR"/>
        </w:rPr>
        <w:t>Σχεδιασμός αναφορών παρακολούθησης δεικτών (</w:t>
      </w:r>
      <w:proofErr w:type="spellStart"/>
      <w:r w:rsidRPr="00911253">
        <w:rPr>
          <w:rFonts w:ascii="Tahoma" w:hAnsi="Tahoma" w:cs="Tahoma"/>
          <w:lang w:val="el-GR"/>
        </w:rPr>
        <w:t>KPIs</w:t>
      </w:r>
      <w:proofErr w:type="spellEnd"/>
      <w:r w:rsidRPr="00911253">
        <w:rPr>
          <w:rFonts w:ascii="Tahoma" w:hAnsi="Tahoma" w:cs="Tahoma"/>
          <w:lang w:val="el-GR"/>
        </w:rPr>
        <w:t>)</w:t>
      </w:r>
    </w:p>
    <w:p w14:paraId="5B70B21A" w14:textId="6BD3C043" w:rsidR="00516DB4" w:rsidRPr="00911253" w:rsidRDefault="00516DB4">
      <w:pPr>
        <w:pStyle w:val="afb"/>
        <w:numPr>
          <w:ilvl w:val="0"/>
          <w:numId w:val="41"/>
        </w:numPr>
        <w:spacing w:after="60"/>
        <w:rPr>
          <w:rFonts w:ascii="Tahoma" w:hAnsi="Tahoma" w:cs="Tahoma"/>
          <w:lang w:val="el-GR"/>
        </w:rPr>
      </w:pPr>
      <w:r w:rsidRPr="00911253">
        <w:rPr>
          <w:rFonts w:ascii="Tahoma" w:hAnsi="Tahoma" w:cs="Tahoma"/>
          <w:lang w:val="el-GR"/>
        </w:rPr>
        <w:t xml:space="preserve">Σχέδιο </w:t>
      </w:r>
      <w:proofErr w:type="spellStart"/>
      <w:r w:rsidRPr="00911253">
        <w:rPr>
          <w:rFonts w:ascii="Tahoma" w:hAnsi="Tahoma" w:cs="Tahoma"/>
          <w:lang w:val="el-GR"/>
        </w:rPr>
        <w:t>Διαλειτουργικότητας</w:t>
      </w:r>
      <w:proofErr w:type="spellEnd"/>
      <w:r w:rsidRPr="00911253">
        <w:rPr>
          <w:rFonts w:ascii="Tahoma" w:hAnsi="Tahoma" w:cs="Tahoma"/>
          <w:lang w:val="el-GR"/>
        </w:rPr>
        <w:t xml:space="preserve"> και Διασύνδεσης του συστήματος με τρίτα συστήματα</w:t>
      </w:r>
    </w:p>
    <w:p w14:paraId="0D6D7CFE" w14:textId="739B0C35" w:rsidR="00516DB4" w:rsidRPr="00911253" w:rsidRDefault="00516DB4" w:rsidP="0010430D">
      <w:pPr>
        <w:spacing w:after="60"/>
        <w:rPr>
          <w:rFonts w:ascii="Tahoma" w:hAnsi="Tahoma" w:cs="Tahoma"/>
          <w:lang w:val="el-GR"/>
        </w:rPr>
      </w:pPr>
      <w:r w:rsidRPr="00911253">
        <w:rPr>
          <w:rFonts w:ascii="Tahoma" w:hAnsi="Tahoma" w:cs="Tahoma"/>
          <w:lang w:val="el-GR"/>
        </w:rPr>
        <w:t xml:space="preserve">ΠΑ.2: </w:t>
      </w:r>
      <w:r w:rsidRPr="00911253">
        <w:rPr>
          <w:rFonts w:ascii="Tahoma" w:eastAsia="Tahoma" w:hAnsi="Tahoma" w:cs="Tahoma"/>
          <w:szCs w:val="22"/>
          <w:lang w:val="el-GR"/>
        </w:rPr>
        <w:t>Πληροφοριακό σύστημα</w:t>
      </w:r>
      <w:r w:rsidRPr="00911253">
        <w:rPr>
          <w:rFonts w:ascii="Tahoma" w:hAnsi="Tahoma" w:cs="Tahoma"/>
          <w:lang w:val="el-GR"/>
        </w:rPr>
        <w:t xml:space="preserve"> σε δοκιμαστικό περιβάλλον για τον αρχικό έλεγχο/αποδοχή μετά από αλλαγές.</w:t>
      </w:r>
    </w:p>
    <w:p w14:paraId="3C60E52E" w14:textId="3C0D2ACA" w:rsidR="00516DB4" w:rsidRPr="00911253" w:rsidRDefault="00516DB4" w:rsidP="0010430D">
      <w:pPr>
        <w:spacing w:after="60"/>
        <w:rPr>
          <w:rFonts w:ascii="Tahoma" w:hAnsi="Tahoma" w:cs="Tahoma"/>
          <w:lang w:val="el-GR"/>
        </w:rPr>
      </w:pPr>
      <w:r w:rsidRPr="00911253">
        <w:rPr>
          <w:rFonts w:ascii="Tahoma" w:hAnsi="Tahoma" w:cs="Tahoma"/>
          <w:lang w:val="el-GR"/>
        </w:rPr>
        <w:t xml:space="preserve">ΠΑ.3: </w:t>
      </w:r>
      <w:proofErr w:type="spellStart"/>
      <w:r w:rsidRPr="00911253">
        <w:rPr>
          <w:rFonts w:ascii="Tahoma" w:hAnsi="Tahoma" w:cs="Tahoma"/>
          <w:lang w:val="el-GR"/>
        </w:rPr>
        <w:t>Διαστασιολόγηση</w:t>
      </w:r>
      <w:proofErr w:type="spellEnd"/>
      <w:r w:rsidRPr="00911253">
        <w:rPr>
          <w:rFonts w:ascii="Tahoma" w:hAnsi="Tahoma" w:cs="Tahoma"/>
          <w:lang w:val="el-GR"/>
        </w:rPr>
        <w:t xml:space="preserve"> και ενεργοποίηση υποδομών για την εγκατάσταση και λειτουργία του Πληροφοριακού Συστήματος.</w:t>
      </w:r>
    </w:p>
    <w:p w14:paraId="6C44E56F" w14:textId="13168BE0" w:rsidR="00516DB4" w:rsidRPr="00911253" w:rsidRDefault="00516DB4" w:rsidP="0010430D">
      <w:pPr>
        <w:spacing w:after="60"/>
        <w:rPr>
          <w:rFonts w:ascii="Tahoma" w:hAnsi="Tahoma" w:cs="Tahoma"/>
          <w:lang w:val="el-GR"/>
        </w:rPr>
      </w:pPr>
      <w:r w:rsidRPr="00911253">
        <w:rPr>
          <w:rFonts w:ascii="Tahoma" w:hAnsi="Tahoma" w:cs="Tahoma"/>
          <w:lang w:val="el-GR"/>
        </w:rPr>
        <w:t>ΠΑ.4: Ανάπτυξη εργαλείου επιχειρησιακής ευφυΐας (</w:t>
      </w:r>
      <w:proofErr w:type="spellStart"/>
      <w:r w:rsidRPr="00911253">
        <w:rPr>
          <w:rFonts w:ascii="Tahoma" w:hAnsi="Tahoma" w:cs="Tahoma"/>
          <w:lang w:val="el-GR"/>
        </w:rPr>
        <w:t>Business</w:t>
      </w:r>
      <w:proofErr w:type="spellEnd"/>
      <w:r w:rsidRPr="00911253">
        <w:rPr>
          <w:rFonts w:ascii="Tahoma" w:hAnsi="Tahoma" w:cs="Tahoma"/>
          <w:lang w:val="el-GR"/>
        </w:rPr>
        <w:t xml:space="preserve"> </w:t>
      </w:r>
      <w:proofErr w:type="spellStart"/>
      <w:r w:rsidRPr="00911253">
        <w:rPr>
          <w:rFonts w:ascii="Tahoma" w:hAnsi="Tahoma" w:cs="Tahoma"/>
          <w:lang w:val="el-GR"/>
        </w:rPr>
        <w:t>Intelligence</w:t>
      </w:r>
      <w:proofErr w:type="spellEnd"/>
      <w:r w:rsidRPr="00911253">
        <w:rPr>
          <w:rFonts w:ascii="Tahoma" w:hAnsi="Tahoma" w:cs="Tahoma"/>
          <w:lang w:val="el-GR"/>
        </w:rPr>
        <w:t>) και παρακολούθησης δεικτών (</w:t>
      </w:r>
      <w:proofErr w:type="spellStart"/>
      <w:r w:rsidRPr="00911253">
        <w:rPr>
          <w:rFonts w:ascii="Tahoma" w:hAnsi="Tahoma" w:cs="Tahoma"/>
          <w:lang w:val="el-GR"/>
        </w:rPr>
        <w:t>KPIs</w:t>
      </w:r>
      <w:proofErr w:type="spellEnd"/>
      <w:r w:rsidRPr="00911253">
        <w:rPr>
          <w:rFonts w:ascii="Tahoma" w:hAnsi="Tahoma" w:cs="Tahoma"/>
          <w:lang w:val="el-GR"/>
        </w:rPr>
        <w:t>)</w:t>
      </w:r>
    </w:p>
    <w:p w14:paraId="2A22B75B" w14:textId="3168DCB8" w:rsidR="00516DB4" w:rsidRPr="00911253" w:rsidRDefault="00516DB4" w:rsidP="0010430D">
      <w:pPr>
        <w:spacing w:after="60"/>
        <w:rPr>
          <w:rFonts w:ascii="Tahoma" w:hAnsi="Tahoma" w:cs="Tahoma"/>
          <w:lang w:val="el-GR"/>
        </w:rPr>
      </w:pPr>
      <w:r w:rsidRPr="00911253">
        <w:rPr>
          <w:rFonts w:ascii="Tahoma" w:hAnsi="Tahoma" w:cs="Tahoma"/>
          <w:lang w:val="el-GR"/>
        </w:rPr>
        <w:t xml:space="preserve">ΠΑ.5:  </w:t>
      </w:r>
      <w:r w:rsidRPr="00911253">
        <w:rPr>
          <w:rFonts w:ascii="Tahoma" w:eastAsia="Tahoma" w:hAnsi="Tahoma" w:cs="Tahoma"/>
          <w:szCs w:val="22"/>
          <w:lang w:val="el-GR"/>
        </w:rPr>
        <w:t>Τελικό σύστημα (περιβάλλον, λειτουργικότητα) σε κανονική επιχειρησιακή λειτουργία</w:t>
      </w:r>
      <w:r w:rsidRPr="00911253">
        <w:rPr>
          <w:rFonts w:ascii="Tahoma" w:hAnsi="Tahoma" w:cs="Tahoma"/>
          <w:lang w:val="el-GR"/>
        </w:rPr>
        <w:t>.</w:t>
      </w:r>
    </w:p>
    <w:p w14:paraId="10E0E46B" w14:textId="513D7327" w:rsidR="00516DB4" w:rsidRPr="00911253" w:rsidRDefault="00516DB4" w:rsidP="0010430D">
      <w:pPr>
        <w:spacing w:after="60"/>
        <w:rPr>
          <w:rFonts w:ascii="Tahoma" w:hAnsi="Tahoma" w:cs="Tahoma"/>
          <w:lang w:val="el-GR"/>
        </w:rPr>
      </w:pPr>
      <w:r w:rsidRPr="00911253">
        <w:rPr>
          <w:rFonts w:ascii="Tahoma" w:hAnsi="Tahoma" w:cs="Tahoma"/>
          <w:lang w:val="el-GR"/>
        </w:rPr>
        <w:t xml:space="preserve">ΠΑ.6:  Αναφορές SLA </w:t>
      </w:r>
    </w:p>
    <w:p w14:paraId="1EA7A5DB" w14:textId="2C922614" w:rsidR="00516DB4" w:rsidRPr="00911253" w:rsidRDefault="00516DB4" w:rsidP="0010430D">
      <w:pPr>
        <w:spacing w:after="60"/>
        <w:rPr>
          <w:rFonts w:ascii="Tahoma" w:hAnsi="Tahoma" w:cs="Tahoma"/>
          <w:lang w:val="el-GR"/>
        </w:rPr>
      </w:pPr>
      <w:r w:rsidRPr="00911253">
        <w:rPr>
          <w:rFonts w:ascii="Tahoma" w:hAnsi="Tahoma" w:cs="Tahoma"/>
          <w:lang w:val="el-GR"/>
        </w:rPr>
        <w:t xml:space="preserve">ΠΑ.7:  Αναφορές για περαιτέρω αναπτύξεις / </w:t>
      </w:r>
      <w:proofErr w:type="spellStart"/>
      <w:r w:rsidRPr="00911253">
        <w:rPr>
          <w:rFonts w:ascii="Tahoma" w:hAnsi="Tahoma" w:cs="Tahoma"/>
          <w:lang w:val="el-GR"/>
        </w:rPr>
        <w:t>change</w:t>
      </w:r>
      <w:proofErr w:type="spellEnd"/>
      <w:r w:rsidRPr="00911253">
        <w:rPr>
          <w:rFonts w:ascii="Tahoma" w:hAnsi="Tahoma" w:cs="Tahoma"/>
          <w:lang w:val="el-GR"/>
        </w:rPr>
        <w:t xml:space="preserve"> </w:t>
      </w:r>
      <w:proofErr w:type="spellStart"/>
      <w:r w:rsidRPr="00911253">
        <w:rPr>
          <w:rFonts w:ascii="Tahoma" w:hAnsi="Tahoma" w:cs="Tahoma"/>
          <w:lang w:val="el-GR"/>
        </w:rPr>
        <w:t>requests</w:t>
      </w:r>
      <w:proofErr w:type="spellEnd"/>
      <w:r w:rsidRPr="00911253">
        <w:rPr>
          <w:rFonts w:ascii="Tahoma" w:hAnsi="Tahoma" w:cs="Tahoma"/>
          <w:lang w:val="el-GR"/>
        </w:rPr>
        <w:t xml:space="preserve"> του Πληροφοριακού Συστήματος.</w:t>
      </w:r>
    </w:p>
    <w:p w14:paraId="1BB68461" w14:textId="77777777" w:rsidR="00AD1F70" w:rsidRPr="00911253" w:rsidRDefault="00AD1F70" w:rsidP="003D19F8">
      <w:pPr>
        <w:shd w:val="clear" w:color="auto" w:fill="FFFFFF" w:themeFill="background1"/>
        <w:rPr>
          <w:rFonts w:ascii="Tahoma" w:hAnsi="Tahoma" w:cs="Tahoma"/>
          <w:b/>
          <w:lang w:val="el-GR"/>
        </w:rPr>
      </w:pPr>
    </w:p>
    <w:p w14:paraId="77C438C0" w14:textId="08666D87" w:rsidR="00F931B2" w:rsidRPr="00911253" w:rsidRDefault="00F931B2" w:rsidP="0010430D">
      <w:pPr>
        <w:pStyle w:val="4"/>
        <w:numPr>
          <w:ilvl w:val="0"/>
          <w:numId w:val="0"/>
        </w:numPr>
        <w:rPr>
          <w:rFonts w:ascii="Tahoma" w:hAnsi="Tahoma" w:cs="Tahoma"/>
        </w:rPr>
      </w:pPr>
      <w:bookmarkStart w:id="341" w:name="_Ref89882629"/>
      <w:bookmarkStart w:id="342" w:name="_Toc89934450"/>
      <w:bookmarkStart w:id="343" w:name="_Toc121925607"/>
      <w:r w:rsidRPr="00911253">
        <w:rPr>
          <w:rFonts w:ascii="Tahoma" w:hAnsi="Tahoma" w:cs="Tahoma"/>
        </w:rPr>
        <w:t>Α</w:t>
      </w:r>
      <w:r w:rsidR="001B2D5D" w:rsidRPr="00911253">
        <w:rPr>
          <w:rFonts w:ascii="Tahoma" w:hAnsi="Tahoma" w:cs="Tahoma"/>
        </w:rPr>
        <w:t>.</w:t>
      </w:r>
      <w:r w:rsidR="005F51E3" w:rsidRPr="00911253">
        <w:rPr>
          <w:rFonts w:ascii="Tahoma" w:hAnsi="Tahoma" w:cs="Tahoma"/>
        </w:rPr>
        <w:t>2</w:t>
      </w:r>
      <w:r w:rsidRPr="00911253">
        <w:rPr>
          <w:rFonts w:ascii="Tahoma" w:hAnsi="Tahoma" w:cs="Tahoma"/>
        </w:rPr>
        <w:t>.</w:t>
      </w:r>
      <w:r w:rsidR="005F51E3" w:rsidRPr="00911253">
        <w:rPr>
          <w:rFonts w:ascii="Tahoma" w:hAnsi="Tahoma" w:cs="Tahoma"/>
        </w:rPr>
        <w:t>3</w:t>
      </w:r>
      <w:r w:rsidRPr="00911253">
        <w:rPr>
          <w:rFonts w:ascii="Tahoma" w:hAnsi="Tahoma" w:cs="Tahoma"/>
        </w:rPr>
        <w:t xml:space="preserve"> Απαιτήσεις Ομάδων Έργου</w:t>
      </w:r>
      <w:bookmarkEnd w:id="341"/>
      <w:bookmarkEnd w:id="342"/>
      <w:bookmarkEnd w:id="343"/>
    </w:p>
    <w:p w14:paraId="79FEB118" w14:textId="3A501944" w:rsidR="0018259F" w:rsidRPr="00911253" w:rsidRDefault="004C4F79" w:rsidP="0010430D">
      <w:pPr>
        <w:pStyle w:val="Normal2"/>
        <w:spacing w:line="240" w:lineRule="auto"/>
        <w:rPr>
          <w:rFonts w:ascii="Tahoma" w:hAnsi="Tahoma" w:cs="Tahoma"/>
        </w:rPr>
      </w:pPr>
      <w:r w:rsidRPr="00911253">
        <w:rPr>
          <w:rFonts w:ascii="Tahoma" w:hAnsi="Tahoma" w:cs="Tahoma"/>
        </w:rPr>
        <w:t xml:space="preserve">Σε κάθε πρόσκληση Εκτελεστικής Σύμβασης θα προσδιορίζονται επακριβώς τα προφίλ των στελεχών που απαιτούνται, τα οποία θα κατατάσσονται στις κατηγορίες </w:t>
      </w:r>
      <w:r w:rsidR="0018259F" w:rsidRPr="00911253">
        <w:rPr>
          <w:rFonts w:ascii="Tahoma" w:hAnsi="Tahoma" w:cs="Tahoma"/>
        </w:rPr>
        <w:t xml:space="preserve">προφίλ </w:t>
      </w:r>
      <w:r w:rsidRPr="00911253">
        <w:rPr>
          <w:rFonts w:ascii="Tahoma" w:hAnsi="Tahoma" w:cs="Tahoma"/>
        </w:rPr>
        <w:t xml:space="preserve">που έχουν </w:t>
      </w:r>
      <w:proofErr w:type="spellStart"/>
      <w:r w:rsidRPr="00911253">
        <w:rPr>
          <w:rFonts w:ascii="Tahoma" w:hAnsi="Tahoma" w:cs="Tahoma"/>
        </w:rPr>
        <w:t>περιγραφεί</w:t>
      </w:r>
      <w:proofErr w:type="spellEnd"/>
      <w:r w:rsidRPr="00911253">
        <w:rPr>
          <w:rFonts w:ascii="Tahoma" w:hAnsi="Tahoma" w:cs="Tahoma"/>
        </w:rPr>
        <w:t xml:space="preserve"> στην παράγραφο </w:t>
      </w:r>
      <w:r w:rsidRPr="00911253">
        <w:rPr>
          <w:rFonts w:ascii="Tahoma" w:hAnsi="Tahoma" w:cs="Tahoma"/>
        </w:rPr>
        <w:fldChar w:fldCharType="begin"/>
      </w:r>
      <w:r w:rsidRPr="00911253">
        <w:rPr>
          <w:rFonts w:ascii="Tahoma" w:hAnsi="Tahoma" w:cs="Tahoma"/>
        </w:rPr>
        <w:instrText xml:space="preserve"> REF _Ref479335667 \r \h </w:instrText>
      </w:r>
      <w:r w:rsidR="00BF4414" w:rsidRPr="00911253">
        <w:rPr>
          <w:rFonts w:ascii="Tahoma" w:hAnsi="Tahoma" w:cs="Tahoma"/>
        </w:rPr>
        <w:instrText xml:space="preserve"> \* MERGEFORMAT </w:instrText>
      </w:r>
      <w:r w:rsidRPr="00911253">
        <w:rPr>
          <w:rFonts w:ascii="Tahoma" w:hAnsi="Tahoma" w:cs="Tahoma"/>
        </w:rPr>
      </w:r>
      <w:r w:rsidRPr="00911253">
        <w:rPr>
          <w:rFonts w:ascii="Tahoma" w:hAnsi="Tahoma" w:cs="Tahoma"/>
        </w:rPr>
        <w:fldChar w:fldCharType="separate"/>
      </w:r>
      <w:r w:rsidR="00EF3AF0">
        <w:rPr>
          <w:rFonts w:ascii="Tahoma" w:hAnsi="Tahoma" w:cs="Tahoma"/>
          <w:cs/>
        </w:rPr>
        <w:t>‎</w:t>
      </w:r>
      <w:r w:rsidR="00EF3AF0">
        <w:rPr>
          <w:rFonts w:ascii="Tahoma" w:hAnsi="Tahoma" w:cs="Tahoma"/>
        </w:rPr>
        <w:t>2.2.6</w:t>
      </w:r>
      <w:r w:rsidRPr="00911253">
        <w:rPr>
          <w:rFonts w:ascii="Tahoma" w:hAnsi="Tahoma" w:cs="Tahoma"/>
        </w:rPr>
        <w:fldChar w:fldCharType="end"/>
      </w:r>
      <w:r w:rsidRPr="00911253">
        <w:rPr>
          <w:rFonts w:ascii="Tahoma" w:hAnsi="Tahoma" w:cs="Tahoma"/>
        </w:rPr>
        <w:t xml:space="preserve">. </w:t>
      </w:r>
    </w:p>
    <w:p w14:paraId="4A8E6E25" w14:textId="411266CE" w:rsidR="004C4F79" w:rsidRPr="00911253" w:rsidRDefault="0018259F" w:rsidP="0010430D">
      <w:pPr>
        <w:pStyle w:val="Normal2"/>
        <w:spacing w:line="240" w:lineRule="auto"/>
        <w:rPr>
          <w:rFonts w:ascii="Tahoma" w:hAnsi="Tahoma" w:cs="Tahoma"/>
        </w:rPr>
      </w:pPr>
      <w:r w:rsidRPr="00911253">
        <w:rPr>
          <w:rFonts w:ascii="Tahoma" w:hAnsi="Tahoma" w:cs="Tahoma"/>
        </w:rPr>
        <w:t>Τ</w:t>
      </w:r>
      <w:r w:rsidR="004C4F79" w:rsidRPr="00911253">
        <w:rPr>
          <w:rFonts w:ascii="Tahoma" w:hAnsi="Tahoma" w:cs="Tahoma"/>
        </w:rPr>
        <w:t>α επί μέρους προσόντα θα αναφέρονται στην σχετική πρόσκληση και το επίπεδο εμπειρίας θα είναι συμβατό με την κατηγορία.</w:t>
      </w:r>
    </w:p>
    <w:p w14:paraId="766543DD" w14:textId="2C659EC8" w:rsidR="00C94DC6" w:rsidRPr="00911253" w:rsidRDefault="00C94DC6" w:rsidP="0010430D">
      <w:pPr>
        <w:pStyle w:val="Normal2"/>
        <w:spacing w:line="240" w:lineRule="auto"/>
        <w:rPr>
          <w:rFonts w:ascii="Tahoma" w:hAnsi="Tahoma" w:cs="Tahoma"/>
        </w:rPr>
      </w:pPr>
      <w:r w:rsidRPr="00911253">
        <w:rPr>
          <w:rFonts w:ascii="Tahoma" w:hAnsi="Tahoma" w:cs="Tahoma"/>
        </w:rPr>
        <w:t>Επίσης, σε κάθε κατηγορία προφίλ θα ζητούνται συγκεκριμένοι α/μ σε κάθε πρόσκληση.</w:t>
      </w:r>
    </w:p>
    <w:p w14:paraId="71D88E5C" w14:textId="6F6EF383" w:rsidR="00DB6475" w:rsidRPr="00911253" w:rsidRDefault="0081138B" w:rsidP="0010430D">
      <w:pPr>
        <w:pStyle w:val="Normal2"/>
        <w:spacing w:line="240" w:lineRule="auto"/>
        <w:rPr>
          <w:rFonts w:ascii="Tahoma" w:hAnsi="Tahoma" w:cs="Tahoma"/>
        </w:rPr>
      </w:pPr>
      <w:r w:rsidRPr="00911253">
        <w:rPr>
          <w:rFonts w:ascii="Tahoma" w:hAnsi="Tahoma" w:cs="Tahoma"/>
        </w:rPr>
        <w:t xml:space="preserve">Ο κάθε υποψήφιος θα </w:t>
      </w:r>
      <w:r w:rsidR="00ED2289" w:rsidRPr="00911253">
        <w:rPr>
          <w:rFonts w:ascii="Tahoma" w:hAnsi="Tahoma" w:cs="Tahoma"/>
        </w:rPr>
        <w:t xml:space="preserve">μπορεί να ορίζει στελέχη για την κάλυψη των απαιτήσεων της εκάστοτε εκτελεστικής τα οποία </w:t>
      </w:r>
      <w:r w:rsidR="004A6650" w:rsidRPr="00911253">
        <w:rPr>
          <w:rFonts w:ascii="Tahoma" w:hAnsi="Tahoma" w:cs="Tahoma"/>
        </w:rPr>
        <w:t xml:space="preserve">μπορεί να </w:t>
      </w:r>
      <w:r w:rsidR="008C472A" w:rsidRPr="00911253">
        <w:rPr>
          <w:rFonts w:ascii="Tahoma" w:hAnsi="Tahoma" w:cs="Tahoma"/>
        </w:rPr>
        <w:t>είναι</w:t>
      </w:r>
      <w:r w:rsidR="004A6650" w:rsidRPr="00911253">
        <w:rPr>
          <w:rFonts w:ascii="Tahoma" w:hAnsi="Tahoma" w:cs="Tahoma"/>
        </w:rPr>
        <w:t xml:space="preserve"> μέλη </w:t>
      </w:r>
      <w:r w:rsidR="0018259F" w:rsidRPr="00911253">
        <w:rPr>
          <w:rFonts w:ascii="Tahoma" w:hAnsi="Tahoma" w:cs="Tahoma"/>
        </w:rPr>
        <w:t>εξ’ όσων συμπεριέλαβε στην προσφορά του για τη Συμφωνία Πλαίσιο</w:t>
      </w:r>
      <w:r w:rsidR="004A6650" w:rsidRPr="00911253">
        <w:rPr>
          <w:rFonts w:ascii="Tahoma" w:hAnsi="Tahoma" w:cs="Tahoma"/>
        </w:rPr>
        <w:t xml:space="preserve"> ή άλλων αλλά με τα ελάχιστα προσόντα που ζητούνται </w:t>
      </w:r>
      <w:r w:rsidR="0018259F" w:rsidRPr="00911253">
        <w:rPr>
          <w:rFonts w:ascii="Tahoma" w:hAnsi="Tahoma" w:cs="Tahoma"/>
        </w:rPr>
        <w:t xml:space="preserve">στην παράγραφο </w:t>
      </w:r>
      <w:r w:rsidR="0018259F" w:rsidRPr="00911253">
        <w:rPr>
          <w:rFonts w:ascii="Tahoma" w:hAnsi="Tahoma" w:cs="Tahoma"/>
        </w:rPr>
        <w:fldChar w:fldCharType="begin"/>
      </w:r>
      <w:r w:rsidR="0018259F" w:rsidRPr="00911253">
        <w:rPr>
          <w:rFonts w:ascii="Tahoma" w:hAnsi="Tahoma" w:cs="Tahoma"/>
        </w:rPr>
        <w:instrText xml:space="preserve"> REF _Ref479335667 \r \h </w:instrText>
      </w:r>
      <w:r w:rsidR="00BF4414" w:rsidRPr="00911253">
        <w:rPr>
          <w:rFonts w:ascii="Tahoma" w:hAnsi="Tahoma" w:cs="Tahoma"/>
        </w:rPr>
        <w:instrText xml:space="preserve"> \* MERGEFORMAT </w:instrText>
      </w:r>
      <w:r w:rsidR="0018259F" w:rsidRPr="00911253">
        <w:rPr>
          <w:rFonts w:ascii="Tahoma" w:hAnsi="Tahoma" w:cs="Tahoma"/>
        </w:rPr>
      </w:r>
      <w:r w:rsidR="0018259F" w:rsidRPr="00911253">
        <w:rPr>
          <w:rFonts w:ascii="Tahoma" w:hAnsi="Tahoma" w:cs="Tahoma"/>
        </w:rPr>
        <w:fldChar w:fldCharType="separate"/>
      </w:r>
      <w:r w:rsidR="00EF3AF0">
        <w:rPr>
          <w:rFonts w:ascii="Tahoma" w:hAnsi="Tahoma" w:cs="Tahoma"/>
          <w:cs/>
        </w:rPr>
        <w:t>‎</w:t>
      </w:r>
      <w:r w:rsidR="00EF3AF0">
        <w:rPr>
          <w:rFonts w:ascii="Tahoma" w:hAnsi="Tahoma" w:cs="Tahoma"/>
        </w:rPr>
        <w:t>2.2.6</w:t>
      </w:r>
      <w:r w:rsidR="0018259F" w:rsidRPr="00911253">
        <w:rPr>
          <w:rFonts w:ascii="Tahoma" w:hAnsi="Tahoma" w:cs="Tahoma"/>
        </w:rPr>
        <w:fldChar w:fldCharType="end"/>
      </w:r>
      <w:r w:rsidR="0018259F" w:rsidRPr="00911253">
        <w:rPr>
          <w:rFonts w:ascii="Tahoma" w:hAnsi="Tahoma" w:cs="Tahoma"/>
        </w:rPr>
        <w:t xml:space="preserve"> </w:t>
      </w:r>
      <w:r w:rsidR="00273B58" w:rsidRPr="00911253">
        <w:rPr>
          <w:rFonts w:ascii="Tahoma" w:hAnsi="Tahoma" w:cs="Tahoma"/>
        </w:rPr>
        <w:t>και όπως αυτά θα εξειδικεύονται στις σχετικές Προσκλήσεις</w:t>
      </w:r>
      <w:r w:rsidR="00FE03A5" w:rsidRPr="00911253">
        <w:rPr>
          <w:rFonts w:ascii="Tahoma" w:hAnsi="Tahoma" w:cs="Tahoma"/>
        </w:rPr>
        <w:t>.</w:t>
      </w:r>
    </w:p>
    <w:p w14:paraId="2051B461" w14:textId="77777777" w:rsidR="00DB6475" w:rsidRPr="00911253" w:rsidRDefault="00DB6475" w:rsidP="00346374">
      <w:pPr>
        <w:suppressAutoHyphens w:val="0"/>
        <w:autoSpaceDE w:val="0"/>
        <w:spacing w:after="60"/>
        <w:rPr>
          <w:rFonts w:ascii="Tahoma" w:eastAsia="SimSun" w:hAnsi="Tahoma" w:cs="Tahoma"/>
          <w:szCs w:val="22"/>
          <w:lang w:val="el-GR"/>
        </w:rPr>
      </w:pPr>
    </w:p>
    <w:p w14:paraId="0F09FD84" w14:textId="1D54999E" w:rsidR="00C43EB2" w:rsidRPr="00911253" w:rsidRDefault="00C43EB2" w:rsidP="0010430D">
      <w:pPr>
        <w:pStyle w:val="3"/>
        <w:numPr>
          <w:ilvl w:val="0"/>
          <w:numId w:val="0"/>
        </w:numPr>
        <w:ind w:left="720" w:hanging="720"/>
        <w:rPr>
          <w:rFonts w:ascii="Tahoma" w:hAnsi="Tahoma" w:cs="Tahoma"/>
          <w:lang w:val="el-GR"/>
        </w:rPr>
      </w:pPr>
      <w:bookmarkStart w:id="344" w:name="_Ref89882640"/>
      <w:bookmarkStart w:id="345" w:name="_Toc89934451"/>
      <w:bookmarkStart w:id="346" w:name="_Toc121925608"/>
      <w:r w:rsidRPr="00911253">
        <w:rPr>
          <w:rFonts w:ascii="Tahoma" w:hAnsi="Tahoma" w:cs="Tahoma"/>
          <w:lang w:val="el-GR"/>
        </w:rPr>
        <w:t>Α.</w:t>
      </w:r>
      <w:r w:rsidR="00131CB6" w:rsidRPr="00911253">
        <w:rPr>
          <w:rFonts w:ascii="Tahoma" w:hAnsi="Tahoma" w:cs="Tahoma"/>
          <w:lang w:val="el-GR"/>
        </w:rPr>
        <w:t>3</w:t>
      </w:r>
      <w:r w:rsidRPr="00911253">
        <w:rPr>
          <w:rFonts w:ascii="Tahoma" w:hAnsi="Tahoma" w:cs="Tahoma"/>
          <w:lang w:val="el-GR"/>
        </w:rPr>
        <w:t xml:space="preserve"> Μεθοδολογία Υλοποίησης</w:t>
      </w:r>
      <w:bookmarkEnd w:id="344"/>
      <w:bookmarkEnd w:id="345"/>
      <w:bookmarkEnd w:id="346"/>
    </w:p>
    <w:p w14:paraId="7F8B47EA" w14:textId="248715CD" w:rsidR="00131CB6" w:rsidRPr="00911253" w:rsidRDefault="00C43EB2" w:rsidP="0010430D">
      <w:pPr>
        <w:pStyle w:val="Normal2"/>
        <w:spacing w:line="240" w:lineRule="auto"/>
        <w:rPr>
          <w:rFonts w:ascii="Tahoma" w:hAnsi="Tahoma" w:cs="Tahoma"/>
        </w:rPr>
      </w:pPr>
      <w:r w:rsidRPr="00911253">
        <w:rPr>
          <w:rFonts w:ascii="Tahoma" w:hAnsi="Tahoma" w:cs="Tahoma"/>
        </w:rPr>
        <w:t xml:space="preserve">Οι Οικονομικοί Φορείς θα πρέπει να περιγράψουν στην προσφορά τους </w:t>
      </w:r>
      <w:r w:rsidR="00131CB6" w:rsidRPr="00911253">
        <w:rPr>
          <w:rFonts w:ascii="Tahoma" w:hAnsi="Tahoma" w:cs="Tahoma"/>
        </w:rPr>
        <w:t xml:space="preserve">και </w:t>
      </w:r>
      <w:r w:rsidRPr="00911253">
        <w:rPr>
          <w:rFonts w:ascii="Tahoma" w:hAnsi="Tahoma" w:cs="Tahoma"/>
        </w:rPr>
        <w:t xml:space="preserve">να περιλάβουν παρουσίαση της μεθοδολογίας υλοποίησης και προσέγγισης του έργου </w:t>
      </w:r>
      <w:r w:rsidR="00131CB6" w:rsidRPr="00911253">
        <w:rPr>
          <w:rFonts w:ascii="Tahoma" w:hAnsi="Tahoma" w:cs="Tahoma"/>
        </w:rPr>
        <w:t xml:space="preserve">βάσει του αντικειμένου της συμφωνίας πλαίσιο </w:t>
      </w:r>
      <w:r w:rsidR="0009585C" w:rsidRPr="00911253">
        <w:rPr>
          <w:rFonts w:ascii="Tahoma" w:hAnsi="Tahoma" w:cs="Tahoma"/>
        </w:rPr>
        <w:t xml:space="preserve">για κάθε τμήμα, </w:t>
      </w:r>
      <w:r w:rsidR="00131CB6" w:rsidRPr="00911253">
        <w:rPr>
          <w:rFonts w:ascii="Tahoma" w:hAnsi="Tahoma" w:cs="Tahoma"/>
        </w:rPr>
        <w:t xml:space="preserve">παρουσιάζοντας τις παρεχόμενες υπηρεσίες, τα πακέτα εργασίας και τις επιμέρους δραστηριότητες. </w:t>
      </w:r>
    </w:p>
    <w:p w14:paraId="71A43D18" w14:textId="44C8B183" w:rsidR="00131CB6" w:rsidRPr="00911253" w:rsidRDefault="00131CB6" w:rsidP="00C43EB2">
      <w:pPr>
        <w:rPr>
          <w:rFonts w:ascii="Tahoma" w:hAnsi="Tahoma" w:cs="Tahoma"/>
          <w:lang w:val="el-GR"/>
        </w:rPr>
      </w:pPr>
    </w:p>
    <w:p w14:paraId="0377751F" w14:textId="6D5C2573" w:rsidR="00131CB6" w:rsidRPr="00911253" w:rsidRDefault="00131CB6" w:rsidP="00131CB6">
      <w:pPr>
        <w:pStyle w:val="4"/>
        <w:numPr>
          <w:ilvl w:val="0"/>
          <w:numId w:val="0"/>
        </w:numPr>
        <w:ind w:left="90"/>
        <w:rPr>
          <w:rFonts w:ascii="Tahoma" w:hAnsi="Tahoma" w:cs="Tahoma"/>
        </w:rPr>
      </w:pPr>
      <w:bookmarkStart w:id="347" w:name="_Ref89882598"/>
      <w:bookmarkStart w:id="348" w:name="_Toc89934452"/>
      <w:bookmarkStart w:id="349" w:name="_Toc121925609"/>
      <w:r w:rsidRPr="00911253">
        <w:rPr>
          <w:rFonts w:ascii="Tahoma" w:hAnsi="Tahoma" w:cs="Tahoma"/>
        </w:rPr>
        <w:t>Α.3.</w:t>
      </w:r>
      <w:r w:rsidR="005F51E3" w:rsidRPr="00911253">
        <w:rPr>
          <w:rFonts w:ascii="Tahoma" w:hAnsi="Tahoma" w:cs="Tahoma"/>
        </w:rPr>
        <w:t>1</w:t>
      </w:r>
      <w:r w:rsidRPr="00911253">
        <w:rPr>
          <w:rFonts w:ascii="Tahoma" w:hAnsi="Tahoma" w:cs="Tahoma"/>
        </w:rPr>
        <w:t xml:space="preserve"> Μεθοδολογία Διοίκησης και Διασφάλισης Ποιότητας</w:t>
      </w:r>
      <w:bookmarkEnd w:id="347"/>
      <w:bookmarkEnd w:id="348"/>
      <w:bookmarkEnd w:id="349"/>
      <w:r w:rsidRPr="00911253">
        <w:rPr>
          <w:rFonts w:ascii="Tahoma" w:hAnsi="Tahoma" w:cs="Tahoma"/>
        </w:rPr>
        <w:t xml:space="preserve"> </w:t>
      </w:r>
    </w:p>
    <w:p w14:paraId="16E7AE37" w14:textId="4DA8BA95" w:rsidR="005E614E" w:rsidRPr="00911253" w:rsidRDefault="00131CB6" w:rsidP="0010430D">
      <w:pPr>
        <w:pStyle w:val="Normal2"/>
        <w:spacing w:line="240" w:lineRule="auto"/>
        <w:rPr>
          <w:rFonts w:ascii="Tahoma" w:hAnsi="Tahoma" w:cs="Tahoma"/>
        </w:rPr>
      </w:pPr>
      <w:r w:rsidRPr="00911253">
        <w:rPr>
          <w:rFonts w:ascii="Tahoma" w:hAnsi="Tahoma" w:cs="Tahoma"/>
        </w:rPr>
        <w:t xml:space="preserve">Οι Οικονομικοί Φορείς οφείλουν να περιλάβουν στην προσφορά τους σχέδιο της προτεινόμενης Μεθοδολογίας διοίκησης και διασφάλισης ποιότητας Έργου, που θα πρέπει να περιλαμβάνει στοιχεία που τεκμηριώνουν την κατανόηση του Έργου και του προτεινόμενου μοντέλου διοίκησης και διασφάλισης ποιότητας ανά </w:t>
      </w:r>
      <w:r w:rsidR="0009585C" w:rsidRPr="00911253">
        <w:rPr>
          <w:rFonts w:ascii="Tahoma" w:hAnsi="Tahoma" w:cs="Tahoma"/>
        </w:rPr>
        <w:t xml:space="preserve">τμήμα </w:t>
      </w:r>
      <w:r w:rsidRPr="00911253">
        <w:rPr>
          <w:rFonts w:ascii="Tahoma" w:hAnsi="Tahoma" w:cs="Tahoma"/>
        </w:rPr>
        <w:t>του αντικειμένου της παρούσας</w:t>
      </w:r>
      <w:r w:rsidR="005E614E" w:rsidRPr="00911253">
        <w:rPr>
          <w:rFonts w:ascii="Tahoma" w:hAnsi="Tahoma" w:cs="Tahoma"/>
        </w:rPr>
        <w:t xml:space="preserve">. </w:t>
      </w:r>
    </w:p>
    <w:p w14:paraId="19691F91" w14:textId="51131F70" w:rsidR="00131CB6" w:rsidRPr="00911253" w:rsidRDefault="00131CB6" w:rsidP="0010430D">
      <w:pPr>
        <w:pStyle w:val="Normal2"/>
        <w:spacing w:line="240" w:lineRule="auto"/>
        <w:rPr>
          <w:rFonts w:ascii="Tahoma" w:eastAsia="SimSun" w:hAnsi="Tahoma" w:cs="Tahoma"/>
        </w:rPr>
      </w:pPr>
      <w:r w:rsidRPr="00911253">
        <w:rPr>
          <w:rFonts w:ascii="Tahoma" w:eastAsia="SimSun" w:hAnsi="Tahoma" w:cs="Tahoma"/>
        </w:rPr>
        <w:t xml:space="preserve"> </w:t>
      </w:r>
      <w:r w:rsidR="005E614E" w:rsidRPr="00911253">
        <w:rPr>
          <w:rFonts w:ascii="Tahoma" w:eastAsia="SimSun" w:hAnsi="Tahoma" w:cs="Tahoma"/>
        </w:rPr>
        <w:t>Ε</w:t>
      </w:r>
      <w:r w:rsidRPr="00911253">
        <w:rPr>
          <w:rFonts w:ascii="Tahoma" w:eastAsia="SimSun" w:hAnsi="Tahoma" w:cs="Tahoma"/>
        </w:rPr>
        <w:t xml:space="preserve">νδεικτικά απαιτείται να </w:t>
      </w:r>
      <w:r w:rsidR="00F402F5" w:rsidRPr="00911253">
        <w:rPr>
          <w:rFonts w:ascii="Tahoma" w:eastAsia="SimSun" w:hAnsi="Tahoma" w:cs="Tahoma"/>
        </w:rPr>
        <w:t>περιλάβουν</w:t>
      </w:r>
      <w:r w:rsidRPr="00911253">
        <w:rPr>
          <w:rFonts w:ascii="Tahoma" w:eastAsia="SimSun" w:hAnsi="Tahoma" w:cs="Tahoma"/>
        </w:rPr>
        <w:t>:</w:t>
      </w:r>
    </w:p>
    <w:p w14:paraId="70ECCC46" w14:textId="7155EA75" w:rsidR="00131CB6" w:rsidRPr="00911253" w:rsidRDefault="00131CB6" w:rsidP="005F51E3">
      <w:pPr>
        <w:pStyle w:val="afb"/>
        <w:numPr>
          <w:ilvl w:val="0"/>
          <w:numId w:val="26"/>
        </w:numPr>
        <w:suppressAutoHyphens w:val="0"/>
        <w:spacing w:after="120"/>
        <w:ind w:left="993" w:hanging="426"/>
        <w:contextualSpacing w:val="0"/>
        <w:rPr>
          <w:rFonts w:ascii="Tahoma" w:hAnsi="Tahoma" w:cs="Tahoma"/>
          <w:lang w:val="el-GR"/>
        </w:rPr>
      </w:pPr>
      <w:r w:rsidRPr="00911253">
        <w:rPr>
          <w:rFonts w:ascii="Tahoma" w:hAnsi="Tahoma" w:cs="Tahoma"/>
          <w:lang w:val="el-GR"/>
        </w:rPr>
        <w:t>Κρίσιμους παράγοντες επιτυχίας.</w:t>
      </w:r>
    </w:p>
    <w:p w14:paraId="47658806" w14:textId="5D0ACD14" w:rsidR="00131CB6" w:rsidRPr="00911253" w:rsidRDefault="00F402F5" w:rsidP="005F51E3">
      <w:pPr>
        <w:pStyle w:val="afb"/>
        <w:numPr>
          <w:ilvl w:val="0"/>
          <w:numId w:val="26"/>
        </w:numPr>
        <w:suppressAutoHyphens w:val="0"/>
        <w:spacing w:after="120"/>
        <w:ind w:left="993" w:hanging="426"/>
        <w:contextualSpacing w:val="0"/>
        <w:rPr>
          <w:rFonts w:ascii="Tahoma" w:hAnsi="Tahoma" w:cs="Tahoma"/>
          <w:lang w:val="el-GR"/>
        </w:rPr>
      </w:pPr>
      <w:r w:rsidRPr="00911253">
        <w:rPr>
          <w:rFonts w:ascii="Tahoma" w:hAnsi="Tahoma" w:cs="Tahoma"/>
          <w:lang w:val="el-GR"/>
        </w:rPr>
        <w:t xml:space="preserve">Τρόπος </w:t>
      </w:r>
      <w:r w:rsidR="00131CB6" w:rsidRPr="00911253">
        <w:rPr>
          <w:rFonts w:ascii="Tahoma" w:hAnsi="Tahoma" w:cs="Tahoma"/>
          <w:lang w:val="el-GR"/>
        </w:rPr>
        <w:t>Καταγραφή</w:t>
      </w:r>
      <w:r w:rsidRPr="00911253">
        <w:rPr>
          <w:rFonts w:ascii="Tahoma" w:hAnsi="Tahoma" w:cs="Tahoma"/>
          <w:lang w:val="el-GR"/>
        </w:rPr>
        <w:t>ς</w:t>
      </w:r>
      <w:r w:rsidR="00131CB6" w:rsidRPr="00911253">
        <w:rPr>
          <w:rFonts w:ascii="Tahoma" w:hAnsi="Tahoma" w:cs="Tahoma"/>
          <w:lang w:val="el-GR"/>
        </w:rPr>
        <w:t xml:space="preserve"> πιθανών προβλημάτων</w:t>
      </w:r>
      <w:r w:rsidRPr="00911253">
        <w:rPr>
          <w:rFonts w:ascii="Tahoma" w:hAnsi="Tahoma" w:cs="Tahoma"/>
          <w:lang w:val="el-GR"/>
        </w:rPr>
        <w:t xml:space="preserve"> και αποκλίσεων</w:t>
      </w:r>
      <w:r w:rsidR="00131CB6" w:rsidRPr="00911253">
        <w:rPr>
          <w:rFonts w:ascii="Tahoma" w:hAnsi="Tahoma" w:cs="Tahoma"/>
          <w:lang w:val="el-GR"/>
        </w:rPr>
        <w:t xml:space="preserve">, που εκτιμάται ότι είναι δυνατό να προκύψουν ανά </w:t>
      </w:r>
      <w:r w:rsidR="0009585C" w:rsidRPr="00911253">
        <w:rPr>
          <w:rFonts w:ascii="Tahoma" w:hAnsi="Tahoma" w:cs="Tahoma"/>
          <w:lang w:val="el-GR"/>
        </w:rPr>
        <w:t>τμήμα για το οποίο υποβάλλουν προσφορά</w:t>
      </w:r>
      <w:r w:rsidR="00131CB6" w:rsidRPr="00911253">
        <w:rPr>
          <w:rFonts w:ascii="Tahoma" w:hAnsi="Tahoma" w:cs="Tahoma"/>
          <w:lang w:val="el-GR"/>
        </w:rPr>
        <w:t>.</w:t>
      </w:r>
    </w:p>
    <w:p w14:paraId="1D202BEB" w14:textId="026A6823" w:rsidR="00131CB6" w:rsidRPr="00911253" w:rsidRDefault="00131CB6" w:rsidP="005F51E3">
      <w:pPr>
        <w:pStyle w:val="afb"/>
        <w:numPr>
          <w:ilvl w:val="0"/>
          <w:numId w:val="26"/>
        </w:numPr>
        <w:suppressAutoHyphens w:val="0"/>
        <w:spacing w:after="120"/>
        <w:ind w:left="993" w:hanging="426"/>
        <w:contextualSpacing w:val="0"/>
        <w:rPr>
          <w:rFonts w:ascii="Tahoma" w:hAnsi="Tahoma" w:cs="Tahoma"/>
          <w:lang w:val="el-GR"/>
        </w:rPr>
      </w:pPr>
      <w:r w:rsidRPr="00911253">
        <w:rPr>
          <w:rFonts w:ascii="Tahoma" w:hAnsi="Tahoma" w:cs="Tahoma"/>
          <w:lang w:val="el-GR"/>
        </w:rPr>
        <w:t xml:space="preserve">Μεθοδολογία διοίκησης ανά </w:t>
      </w:r>
      <w:r w:rsidR="0009585C" w:rsidRPr="00911253">
        <w:rPr>
          <w:rFonts w:ascii="Tahoma" w:hAnsi="Tahoma" w:cs="Tahoma"/>
          <w:lang w:val="el-GR"/>
        </w:rPr>
        <w:t>τμήμα για το οποίο υποβάλλουν προσφορά</w:t>
      </w:r>
      <w:r w:rsidRPr="00911253">
        <w:rPr>
          <w:rFonts w:ascii="Tahoma" w:hAnsi="Tahoma" w:cs="Tahoma"/>
          <w:lang w:val="el-GR"/>
        </w:rPr>
        <w:t xml:space="preserve">  απαιτούμενοι ρόλοι και αρμοδιότητες . </w:t>
      </w:r>
    </w:p>
    <w:p w14:paraId="006E995F" w14:textId="689D6C0A" w:rsidR="00C43EB2" w:rsidRPr="00911253" w:rsidRDefault="00F402F5" w:rsidP="005F51E3">
      <w:pPr>
        <w:rPr>
          <w:rFonts w:ascii="Tahoma" w:hAnsi="Tahoma" w:cs="Tahoma"/>
          <w:lang w:val="el-GR"/>
        </w:rPr>
      </w:pPr>
      <w:r w:rsidRPr="00911253">
        <w:rPr>
          <w:rFonts w:ascii="Tahoma" w:eastAsia="SimSun" w:hAnsi="Tahoma" w:cs="Tahoma"/>
          <w:lang w:val="el-GR"/>
        </w:rPr>
        <w:t xml:space="preserve">Οι Οικονομικοί Φορείς υποχρεούνται </w:t>
      </w:r>
      <w:r w:rsidR="00C43EB2" w:rsidRPr="00911253">
        <w:rPr>
          <w:rFonts w:ascii="Tahoma" w:eastAsia="SimSun" w:hAnsi="Tahoma" w:cs="Tahoma"/>
          <w:lang w:val="el-GR"/>
        </w:rPr>
        <w:t>να συμπεριλάβ</w:t>
      </w:r>
      <w:r w:rsidRPr="00911253">
        <w:rPr>
          <w:rFonts w:ascii="Tahoma" w:eastAsia="SimSun" w:hAnsi="Tahoma" w:cs="Tahoma"/>
          <w:lang w:val="el-GR"/>
        </w:rPr>
        <w:t>ουν</w:t>
      </w:r>
      <w:r w:rsidR="00C43EB2" w:rsidRPr="00911253">
        <w:rPr>
          <w:rFonts w:ascii="Tahoma" w:eastAsia="SimSun" w:hAnsi="Tahoma" w:cs="Tahoma"/>
          <w:lang w:val="el-GR"/>
        </w:rPr>
        <w:t xml:space="preserve"> στην προσφορά </w:t>
      </w:r>
      <w:r w:rsidRPr="00911253">
        <w:rPr>
          <w:rFonts w:ascii="Tahoma" w:eastAsia="SimSun" w:hAnsi="Tahoma" w:cs="Tahoma"/>
          <w:lang w:val="el-GR"/>
        </w:rPr>
        <w:t>τους περιγραφή της μεθοδολογίας και των μέτρων που προτείνουν για τη διασφάλιση της παροχής των υπηρεσιών και παραδοτέων του αντικειμένου της παρούσας (</w:t>
      </w:r>
      <w:proofErr w:type="spellStart"/>
      <w:r w:rsidRPr="00911253">
        <w:rPr>
          <w:rFonts w:ascii="Tahoma" w:eastAsia="SimSun" w:hAnsi="Tahoma" w:cs="Tahoma"/>
          <w:lang w:val="el-GR"/>
        </w:rPr>
        <w:t>π.χ</w:t>
      </w:r>
      <w:proofErr w:type="spellEnd"/>
      <w:r w:rsidRPr="00911253">
        <w:rPr>
          <w:rFonts w:ascii="Tahoma" w:eastAsia="SimSun" w:hAnsi="Tahoma" w:cs="Tahoma"/>
          <w:lang w:val="el-GR"/>
        </w:rPr>
        <w:t xml:space="preserve"> Περιγραφή </w:t>
      </w:r>
      <w:r w:rsidR="00C43EB2" w:rsidRPr="00911253">
        <w:rPr>
          <w:rFonts w:ascii="Tahoma" w:eastAsia="SimSun" w:hAnsi="Tahoma" w:cs="Tahoma"/>
          <w:lang w:val="el-GR"/>
        </w:rPr>
        <w:t xml:space="preserve">του </w:t>
      </w:r>
      <w:r w:rsidRPr="00911253">
        <w:rPr>
          <w:rFonts w:ascii="Tahoma" w:eastAsia="SimSun" w:hAnsi="Tahoma" w:cs="Tahoma"/>
          <w:lang w:val="el-GR"/>
        </w:rPr>
        <w:t xml:space="preserve">προτεινόμενου </w:t>
      </w:r>
      <w:r w:rsidR="00C43EB2" w:rsidRPr="00911253">
        <w:rPr>
          <w:rFonts w:ascii="Tahoma" w:eastAsia="SimSun" w:hAnsi="Tahoma" w:cs="Tahoma"/>
          <w:lang w:val="el-GR"/>
        </w:rPr>
        <w:t xml:space="preserve">Συστήματος </w:t>
      </w:r>
      <w:r w:rsidRPr="00911253">
        <w:rPr>
          <w:rFonts w:ascii="Tahoma" w:eastAsia="SimSun" w:hAnsi="Tahoma" w:cs="Tahoma"/>
          <w:lang w:val="el-GR"/>
        </w:rPr>
        <w:t xml:space="preserve">ελέγχου </w:t>
      </w:r>
      <w:r w:rsidR="00C43EB2" w:rsidRPr="00911253">
        <w:rPr>
          <w:rFonts w:ascii="Tahoma" w:eastAsia="SimSun" w:hAnsi="Tahoma" w:cs="Tahoma"/>
          <w:lang w:val="el-GR"/>
        </w:rPr>
        <w:t xml:space="preserve">Ποιότητας ή </w:t>
      </w:r>
      <w:r w:rsidRPr="00911253">
        <w:rPr>
          <w:rFonts w:ascii="Tahoma" w:eastAsia="SimSun" w:hAnsi="Tahoma" w:cs="Tahoma"/>
          <w:lang w:val="el-GR"/>
        </w:rPr>
        <w:t xml:space="preserve">και περιγραφή </w:t>
      </w:r>
      <w:r w:rsidR="00C43EB2" w:rsidRPr="00911253">
        <w:rPr>
          <w:rFonts w:ascii="Tahoma" w:eastAsia="SimSun" w:hAnsi="Tahoma" w:cs="Tahoma"/>
          <w:lang w:val="el-GR"/>
        </w:rPr>
        <w:t>χρήσης λογισμικού</w:t>
      </w:r>
      <w:r w:rsidRPr="00911253">
        <w:rPr>
          <w:rFonts w:ascii="Tahoma" w:eastAsia="SimSun" w:hAnsi="Tahoma" w:cs="Tahoma"/>
          <w:lang w:val="el-GR"/>
        </w:rPr>
        <w:t xml:space="preserve"> που δύναται να χρησιμοποιήσουν</w:t>
      </w:r>
      <w:r w:rsidRPr="00911253">
        <w:rPr>
          <w:rFonts w:ascii="Tahoma" w:hAnsi="Tahoma" w:cs="Tahoma"/>
          <w:lang w:val="el-GR"/>
        </w:rPr>
        <w:t>)</w:t>
      </w:r>
      <w:r w:rsidR="00C22BAF" w:rsidRPr="00911253">
        <w:rPr>
          <w:rFonts w:ascii="Tahoma" w:hAnsi="Tahoma" w:cs="Tahoma"/>
          <w:lang w:val="el-GR"/>
        </w:rPr>
        <w:t>.</w:t>
      </w:r>
    </w:p>
    <w:p w14:paraId="451C9C52" w14:textId="77777777" w:rsidR="00C43EB2" w:rsidRPr="00911253" w:rsidRDefault="00C43EB2" w:rsidP="00AB7099">
      <w:pPr>
        <w:rPr>
          <w:rFonts w:ascii="Tahoma" w:hAnsi="Tahoma" w:cs="Tahoma"/>
          <w:lang w:val="el-GR"/>
        </w:rPr>
      </w:pPr>
    </w:p>
    <w:p w14:paraId="2599D909" w14:textId="2C507E59" w:rsidR="00BE212E" w:rsidRPr="00911253" w:rsidRDefault="00BE212E" w:rsidP="00BE212E">
      <w:pPr>
        <w:pStyle w:val="3"/>
        <w:numPr>
          <w:ilvl w:val="0"/>
          <w:numId w:val="0"/>
        </w:numPr>
        <w:ind w:left="720" w:hanging="720"/>
        <w:rPr>
          <w:rFonts w:ascii="Tahoma" w:hAnsi="Tahoma" w:cs="Tahoma"/>
          <w:lang w:val="el-GR"/>
        </w:rPr>
      </w:pPr>
      <w:bookmarkStart w:id="350" w:name="_Toc89934453"/>
      <w:bookmarkStart w:id="351" w:name="_Toc121925610"/>
      <w:r w:rsidRPr="00911253">
        <w:rPr>
          <w:rFonts w:ascii="Tahoma" w:hAnsi="Tahoma" w:cs="Tahoma"/>
          <w:lang w:val="el-GR"/>
        </w:rPr>
        <w:t xml:space="preserve">Α.4 </w:t>
      </w:r>
      <w:r w:rsidR="00C95D69" w:rsidRPr="00911253">
        <w:rPr>
          <w:rFonts w:ascii="Tahoma" w:hAnsi="Tahoma" w:cs="Tahoma"/>
          <w:lang w:val="el-GR"/>
        </w:rPr>
        <w:t>Τόπος Παροχής των Υπηρεσιών</w:t>
      </w:r>
      <w:bookmarkEnd w:id="350"/>
      <w:bookmarkEnd w:id="351"/>
      <w:r w:rsidR="00C95D69" w:rsidRPr="00911253">
        <w:rPr>
          <w:rFonts w:ascii="Tahoma" w:hAnsi="Tahoma" w:cs="Tahoma"/>
          <w:lang w:val="el-GR"/>
        </w:rPr>
        <w:t xml:space="preserve"> </w:t>
      </w:r>
    </w:p>
    <w:p w14:paraId="5AF699CC" w14:textId="1D89F411" w:rsidR="00BE212E" w:rsidRPr="00911253" w:rsidRDefault="00B57035" w:rsidP="0010430D">
      <w:pPr>
        <w:pStyle w:val="Normal2"/>
        <w:spacing w:line="240" w:lineRule="auto"/>
        <w:rPr>
          <w:rFonts w:ascii="Tahoma" w:eastAsia="SimSun" w:hAnsi="Tahoma" w:cs="Tahoma"/>
        </w:rPr>
      </w:pPr>
      <w:r w:rsidRPr="00911253">
        <w:rPr>
          <w:rFonts w:ascii="Tahoma" w:eastAsia="SimSun" w:hAnsi="Tahoma" w:cs="Tahoma"/>
        </w:rPr>
        <w:t xml:space="preserve">Ο τόπος παροχής υπηρεσιών θα είναι η έδρα του Αναδόχου, η έδρα της ΚτΠ </w:t>
      </w:r>
      <w:r w:rsidR="008202AC" w:rsidRPr="00911253">
        <w:rPr>
          <w:rFonts w:ascii="Tahoma" w:eastAsia="SimSun" w:hAnsi="Tahoma" w:cs="Tahoma"/>
        </w:rPr>
        <w:t>Μ</w:t>
      </w:r>
      <w:r w:rsidRPr="00911253">
        <w:rPr>
          <w:rFonts w:ascii="Tahoma" w:eastAsia="SimSun" w:hAnsi="Tahoma" w:cs="Tahoma"/>
        </w:rPr>
        <w:t>ΑΕ ή του Υπουργείου Ψηφιακής Διακυβέρνησης και όπου αλλού απαιτείται από τις ειδικές ανάγκες κάθε Εκτελεστικής Σύμβασης.</w:t>
      </w:r>
    </w:p>
    <w:p w14:paraId="0F281C12" w14:textId="77777777" w:rsidR="00D202F9" w:rsidRPr="00911253" w:rsidRDefault="00D202F9" w:rsidP="007B2197">
      <w:pPr>
        <w:pStyle w:val="Normal2"/>
        <w:rPr>
          <w:rFonts w:ascii="Tahoma" w:eastAsia="SimSun" w:hAnsi="Tahoma" w:cs="Tahoma"/>
        </w:rPr>
      </w:pPr>
    </w:p>
    <w:p w14:paraId="7468FFA4" w14:textId="24909EC8" w:rsidR="00D202F9" w:rsidRPr="00911253" w:rsidRDefault="00D202F9" w:rsidP="00D202F9">
      <w:pPr>
        <w:pStyle w:val="3"/>
        <w:numPr>
          <w:ilvl w:val="0"/>
          <w:numId w:val="0"/>
        </w:numPr>
        <w:ind w:left="720" w:hanging="720"/>
        <w:rPr>
          <w:rFonts w:ascii="Tahoma" w:hAnsi="Tahoma" w:cs="Tahoma"/>
          <w:lang w:val="el-GR"/>
        </w:rPr>
      </w:pPr>
      <w:bookmarkStart w:id="352" w:name="_Toc89934454"/>
      <w:bookmarkStart w:id="353" w:name="_Toc121925611"/>
      <w:r w:rsidRPr="00911253">
        <w:rPr>
          <w:rFonts w:ascii="Tahoma" w:hAnsi="Tahoma" w:cs="Tahoma"/>
          <w:lang w:val="el-GR"/>
        </w:rPr>
        <w:t xml:space="preserve">Α.5 </w:t>
      </w:r>
      <w:r w:rsidR="00180C9E" w:rsidRPr="00911253">
        <w:rPr>
          <w:rFonts w:ascii="Tahoma" w:hAnsi="Tahoma" w:cs="Tahoma"/>
          <w:lang w:val="el-GR"/>
        </w:rPr>
        <w:t xml:space="preserve"> </w:t>
      </w:r>
      <w:r w:rsidR="00893595" w:rsidRPr="00911253">
        <w:rPr>
          <w:rFonts w:ascii="Tahoma" w:hAnsi="Tahoma" w:cs="Tahoma"/>
          <w:lang w:val="el-GR"/>
        </w:rPr>
        <w:t xml:space="preserve">Χρηματοδότηση </w:t>
      </w:r>
      <w:r w:rsidR="00C95D69" w:rsidRPr="00911253">
        <w:rPr>
          <w:rFonts w:ascii="Tahoma" w:hAnsi="Tahoma" w:cs="Tahoma"/>
          <w:lang w:val="el-GR"/>
        </w:rPr>
        <w:t>της Συμφωνίας Πλαίσιο</w:t>
      </w:r>
      <w:bookmarkEnd w:id="352"/>
      <w:bookmarkEnd w:id="353"/>
      <w:r w:rsidR="00C95D69" w:rsidRPr="00911253">
        <w:rPr>
          <w:rFonts w:ascii="Tahoma" w:hAnsi="Tahoma" w:cs="Tahoma"/>
          <w:lang w:val="el-GR"/>
        </w:rPr>
        <w:t xml:space="preserve"> </w:t>
      </w:r>
      <w:r w:rsidRPr="00911253">
        <w:rPr>
          <w:rFonts w:ascii="Tahoma" w:hAnsi="Tahoma" w:cs="Tahoma"/>
          <w:lang w:val="el-GR"/>
        </w:rPr>
        <w:t xml:space="preserve"> </w:t>
      </w:r>
    </w:p>
    <w:p w14:paraId="495B530E" w14:textId="6C4B6BB4" w:rsidR="00D202F9" w:rsidRPr="00911253" w:rsidRDefault="00D202F9" w:rsidP="0010430D">
      <w:pPr>
        <w:pStyle w:val="Normal2"/>
        <w:spacing w:line="240" w:lineRule="auto"/>
        <w:rPr>
          <w:rFonts w:ascii="Tahoma" w:eastAsia="SimSun" w:hAnsi="Tahoma" w:cs="Tahoma"/>
        </w:rPr>
      </w:pPr>
      <w:r w:rsidRPr="00911253">
        <w:rPr>
          <w:rFonts w:ascii="Tahoma" w:eastAsia="SimSun" w:hAnsi="Tahoma" w:cs="Tahoma"/>
        </w:rPr>
        <w:t xml:space="preserve">Φορέας χρηματοδότησης της παρούσας </w:t>
      </w:r>
      <w:r w:rsidR="00675931" w:rsidRPr="00911253">
        <w:rPr>
          <w:rFonts w:ascii="Tahoma" w:eastAsia="SimSun" w:hAnsi="Tahoma" w:cs="Tahoma"/>
        </w:rPr>
        <w:t>Συμφωνίας</w:t>
      </w:r>
      <w:r w:rsidR="008202AC" w:rsidRPr="00911253">
        <w:rPr>
          <w:rFonts w:ascii="Tahoma" w:eastAsia="SimSun" w:hAnsi="Tahoma" w:cs="Tahoma"/>
        </w:rPr>
        <w:t>-</w:t>
      </w:r>
      <w:r w:rsidR="00675931" w:rsidRPr="00911253">
        <w:rPr>
          <w:rFonts w:ascii="Tahoma" w:eastAsia="SimSun" w:hAnsi="Tahoma" w:cs="Tahoma"/>
        </w:rPr>
        <w:t>Πλαίσιο</w:t>
      </w:r>
      <w:r w:rsidRPr="00911253">
        <w:rPr>
          <w:rFonts w:ascii="Tahoma" w:eastAsia="SimSun" w:hAnsi="Tahoma" w:cs="Tahoma"/>
        </w:rPr>
        <w:t xml:space="preserve"> είναι το Υπουργείο Ψηφιακής Διακυβέρνησης. </w:t>
      </w:r>
    </w:p>
    <w:p w14:paraId="0A7198DE" w14:textId="59340285" w:rsidR="00675931" w:rsidRPr="00911253" w:rsidRDefault="00D202F9" w:rsidP="0010430D">
      <w:pPr>
        <w:pStyle w:val="Normal2"/>
        <w:spacing w:line="240" w:lineRule="auto"/>
        <w:rPr>
          <w:rFonts w:ascii="Tahoma" w:eastAsia="SimSun" w:hAnsi="Tahoma" w:cs="Tahoma"/>
        </w:rPr>
      </w:pPr>
      <w:r w:rsidRPr="00911253">
        <w:rPr>
          <w:rFonts w:ascii="Tahoma" w:eastAsia="SimSun" w:hAnsi="Tahoma" w:cs="Tahoma"/>
        </w:rPr>
        <w:t xml:space="preserve">Η παρούσα </w:t>
      </w:r>
      <w:r w:rsidR="00675931" w:rsidRPr="00911253">
        <w:rPr>
          <w:rFonts w:ascii="Tahoma" w:eastAsia="SimSun" w:hAnsi="Tahoma" w:cs="Tahoma"/>
        </w:rPr>
        <w:t>Συμφωνία</w:t>
      </w:r>
      <w:r w:rsidR="008202AC" w:rsidRPr="00911253">
        <w:rPr>
          <w:rFonts w:ascii="Tahoma" w:eastAsia="SimSun" w:hAnsi="Tahoma" w:cs="Tahoma"/>
        </w:rPr>
        <w:t>-</w:t>
      </w:r>
      <w:r w:rsidR="00675931" w:rsidRPr="00911253">
        <w:rPr>
          <w:rFonts w:ascii="Tahoma" w:eastAsia="SimSun" w:hAnsi="Tahoma" w:cs="Tahoma"/>
        </w:rPr>
        <w:t xml:space="preserve">Πλαίσιο </w:t>
      </w:r>
      <w:r w:rsidR="00AB57FF" w:rsidRPr="00911253">
        <w:rPr>
          <w:rFonts w:ascii="Tahoma" w:eastAsia="SimSun" w:hAnsi="Tahoma" w:cs="Tahoma"/>
        </w:rPr>
        <w:t xml:space="preserve">και οι εκτελεστικές συμβάσεις αυτής </w:t>
      </w:r>
      <w:r w:rsidRPr="00911253">
        <w:rPr>
          <w:rFonts w:ascii="Tahoma" w:eastAsia="SimSun" w:hAnsi="Tahoma" w:cs="Tahoma"/>
        </w:rPr>
        <w:t xml:space="preserve">χρηματοδοτείται από Πιστώσεις </w:t>
      </w:r>
      <w:r w:rsidR="003F29D8" w:rsidRPr="00911253">
        <w:rPr>
          <w:rFonts w:ascii="Tahoma" w:eastAsia="SimSun" w:hAnsi="Tahoma" w:cs="Tahoma"/>
        </w:rPr>
        <w:t xml:space="preserve">του </w:t>
      </w:r>
      <w:r w:rsidR="00AB57FF" w:rsidRPr="00911253">
        <w:rPr>
          <w:rFonts w:ascii="Tahoma" w:eastAsia="SimSun" w:hAnsi="Tahoma" w:cs="Tahoma"/>
        </w:rPr>
        <w:t>Προγράμματος Δημοσίων Επενδύσεων – Ταμείο Ανάκαμψης και Ανθεκτικότητας (ΣΑΤΑ 063)</w:t>
      </w:r>
      <w:r w:rsidR="00C22BAF" w:rsidRPr="00911253">
        <w:rPr>
          <w:rFonts w:ascii="Tahoma" w:eastAsia="SimSun" w:hAnsi="Tahoma" w:cs="Tahoma"/>
        </w:rPr>
        <w:t xml:space="preserve">, </w:t>
      </w:r>
      <w:r w:rsidR="00675931" w:rsidRPr="00911253">
        <w:rPr>
          <w:rFonts w:ascii="Tahoma" w:eastAsia="SimSun" w:hAnsi="Tahoma" w:cs="Tahoma"/>
        </w:rPr>
        <w:t xml:space="preserve">στο πλαίσιο </w:t>
      </w:r>
      <w:r w:rsidRPr="00911253">
        <w:rPr>
          <w:rFonts w:ascii="Tahoma" w:eastAsia="SimSun" w:hAnsi="Tahoma" w:cs="Tahoma"/>
        </w:rPr>
        <w:t>του Τεχνικού Δελτίου Έργου: «</w:t>
      </w:r>
      <w:r w:rsidR="00930613" w:rsidRPr="00911253">
        <w:rPr>
          <w:rFonts w:ascii="Tahoma" w:eastAsia="SimSun" w:hAnsi="Tahoma" w:cs="Tahoma"/>
        </w:rPr>
        <w:t>Υπηρεσίες Προστιθέμενης Αξίας για την Υποστήριξη της υλοποίησης των Έργων 1 &amp; 2 της Δράσης Ψηφιακός Μετασχηματισμός Μικρομεσαίων Επιχειρήσεων</w:t>
      </w:r>
      <w:r w:rsidRPr="00911253">
        <w:rPr>
          <w:rFonts w:ascii="Tahoma" w:eastAsia="SimSun" w:hAnsi="Tahoma" w:cs="Tahoma"/>
        </w:rPr>
        <w:t>»</w:t>
      </w:r>
      <w:r w:rsidR="00930613" w:rsidRPr="00911253">
        <w:rPr>
          <w:rFonts w:ascii="Tahoma" w:eastAsia="SimSun" w:hAnsi="Tahoma" w:cs="Tahoma"/>
        </w:rPr>
        <w:t xml:space="preserve"> (κωδικός ΟΠΣ ΤΑ 5161131) της Δράσης «16706 ΨΗΦΙΑΚΟΣ ΜΕΤΑΣΧΗΜΑΤΙΣΜΟΣ ΜΙΚΡΟΜΕΣΑΙΩΝ ΕΠΙΧΕΙΡΗΣΕΩΝ» στο Ταμείο Ανάκαμψης και Ανθεκτικότητας Ελλάδα 2.0.</w:t>
      </w:r>
    </w:p>
    <w:p w14:paraId="0BBA63B1" w14:textId="77777777" w:rsidR="00EC2269" w:rsidRPr="00911253" w:rsidRDefault="00EC2269" w:rsidP="00EC2269">
      <w:pPr>
        <w:suppressAutoHyphens w:val="0"/>
        <w:autoSpaceDE w:val="0"/>
        <w:autoSpaceDN w:val="0"/>
        <w:adjustRightInd w:val="0"/>
        <w:spacing w:after="0"/>
        <w:jc w:val="left"/>
        <w:rPr>
          <w:rFonts w:ascii="Tahoma" w:hAnsi="Tahoma" w:cs="Tahoma"/>
          <w:color w:val="000000"/>
          <w:sz w:val="24"/>
          <w:lang w:val="el-GR" w:eastAsia="el-GR" w:bidi="he-IL"/>
        </w:rPr>
      </w:pPr>
    </w:p>
    <w:p w14:paraId="50650200" w14:textId="7C9B2C61" w:rsidR="008202AC" w:rsidRPr="00911253" w:rsidRDefault="008202AC" w:rsidP="00EC2269">
      <w:pPr>
        <w:suppressAutoHyphens w:val="0"/>
        <w:spacing w:after="0"/>
        <w:jc w:val="left"/>
        <w:rPr>
          <w:rFonts w:ascii="Tahoma" w:eastAsia="SimSun" w:hAnsi="Tahoma" w:cs="Tahoma"/>
          <w:lang w:val="el-GR"/>
        </w:rPr>
      </w:pPr>
      <w:r w:rsidRPr="00911253">
        <w:rPr>
          <w:rFonts w:ascii="Tahoma" w:eastAsia="SimSun" w:hAnsi="Tahoma" w:cs="Tahoma"/>
          <w:lang w:val="el-GR"/>
        </w:rPr>
        <w:br w:type="page"/>
      </w:r>
    </w:p>
    <w:p w14:paraId="4C5A24B7" w14:textId="482C7090" w:rsidR="00180C9E" w:rsidRPr="00911253" w:rsidRDefault="00180C9E" w:rsidP="00715BCA">
      <w:pPr>
        <w:pStyle w:val="21"/>
        <w:numPr>
          <w:ilvl w:val="0"/>
          <w:numId w:val="0"/>
        </w:numPr>
        <w:rPr>
          <w:rFonts w:ascii="Tahoma" w:hAnsi="Tahoma" w:cs="Tahoma"/>
          <w:i/>
          <w:color w:val="5B9BD5"/>
        </w:rPr>
      </w:pPr>
      <w:bookmarkStart w:id="354" w:name="_Ref479335996"/>
      <w:bookmarkStart w:id="355" w:name="_Ref88477776"/>
      <w:bookmarkStart w:id="356" w:name="_Toc89934455"/>
      <w:bookmarkStart w:id="357" w:name="_Toc121925612"/>
      <w:bookmarkStart w:id="358" w:name="_Ref479335311"/>
      <w:bookmarkStart w:id="359" w:name="_Ref479335318"/>
      <w:r w:rsidRPr="00911253">
        <w:rPr>
          <w:rFonts w:ascii="Tahoma" w:hAnsi="Tahoma" w:cs="Tahoma"/>
        </w:rPr>
        <w:t>ΠΑΡΑΡΤΗΜΑ Ι</w:t>
      </w:r>
      <w:r w:rsidR="00A97D36" w:rsidRPr="00911253">
        <w:rPr>
          <w:rFonts w:ascii="Tahoma" w:hAnsi="Tahoma" w:cs="Tahoma"/>
          <w:lang w:val="en-US"/>
        </w:rPr>
        <w:t>I</w:t>
      </w:r>
      <w:r w:rsidRPr="00911253">
        <w:rPr>
          <w:rFonts w:ascii="Tahoma" w:hAnsi="Tahoma" w:cs="Tahoma"/>
        </w:rPr>
        <w:t xml:space="preserve"> – </w:t>
      </w:r>
      <w:bookmarkEnd w:id="354"/>
      <w:r w:rsidR="00F931B2" w:rsidRPr="00911253">
        <w:rPr>
          <w:rFonts w:ascii="Tahoma" w:hAnsi="Tahoma" w:cs="Tahoma"/>
        </w:rPr>
        <w:t>ΕΥΡΩΠΑΪΚΟ ΕΝΙΑΙΟ ΕΓΓΡΑΦΟ ΣΥΜΒΑΣΗΣ (ΕΕΕΣ)</w:t>
      </w:r>
      <w:bookmarkEnd w:id="355"/>
      <w:bookmarkEnd w:id="356"/>
      <w:bookmarkEnd w:id="357"/>
      <w:r w:rsidR="009875ED" w:rsidRPr="00911253">
        <w:rPr>
          <w:rFonts w:ascii="Tahoma" w:hAnsi="Tahoma" w:cs="Tahoma"/>
        </w:rPr>
        <w:t xml:space="preserve"> </w:t>
      </w:r>
      <w:r w:rsidRPr="00911253">
        <w:rPr>
          <w:rFonts w:ascii="Tahoma" w:hAnsi="Tahoma" w:cs="Tahoma"/>
        </w:rPr>
        <w:t xml:space="preserve"> </w:t>
      </w:r>
      <w:bookmarkEnd w:id="358"/>
      <w:bookmarkEnd w:id="359"/>
    </w:p>
    <w:p w14:paraId="449D13FD" w14:textId="77777777" w:rsidR="00AF5BEA" w:rsidRPr="00911253" w:rsidRDefault="00AF5BEA" w:rsidP="00AF5BEA">
      <w:pPr>
        <w:pStyle w:val="Normal2"/>
        <w:rPr>
          <w:rFonts w:ascii="Tahoma" w:hAnsi="Tahoma" w:cs="Tahoma"/>
        </w:rPr>
      </w:pPr>
      <w:r w:rsidRPr="00911253">
        <w:rPr>
          <w:rFonts w:ascii="Tahoma" w:hAnsi="Tahoma" w:cs="Tahoma"/>
        </w:rPr>
        <w:t xml:space="preserve">Από τις 2-5-2019, οι αναθέτουσες αρχές συντάσσουν το ΕΕΕΣ με τη χρήση  της νέας ηλεκτρονικής υπηρεσίας </w:t>
      </w:r>
      <w:proofErr w:type="spellStart"/>
      <w:r w:rsidRPr="00911253">
        <w:rPr>
          <w:rFonts w:ascii="Tahoma" w:hAnsi="Tahoma" w:cs="Tahoma"/>
        </w:rPr>
        <w:t>Promitheus</w:t>
      </w:r>
      <w:proofErr w:type="spellEnd"/>
      <w:r w:rsidRPr="00911253">
        <w:rPr>
          <w:rFonts w:ascii="Tahoma" w:hAnsi="Tahoma" w:cs="Tahoma"/>
        </w:rPr>
        <w:t xml:space="preserve"> </w:t>
      </w:r>
      <w:proofErr w:type="spellStart"/>
      <w:r w:rsidRPr="00911253">
        <w:rPr>
          <w:rFonts w:ascii="Tahoma" w:hAnsi="Tahoma" w:cs="Tahoma"/>
        </w:rPr>
        <w:t>ESPDint</w:t>
      </w:r>
      <w:proofErr w:type="spellEnd"/>
      <w:r w:rsidRPr="00911253">
        <w:rPr>
          <w:rFonts w:ascii="Tahoma" w:hAnsi="Tahoma" w:cs="Tahoma"/>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5914BB28" w14:textId="77777777" w:rsidR="00AF5BEA" w:rsidRPr="00911253" w:rsidRDefault="00AF5BEA" w:rsidP="00AF5BEA">
      <w:pPr>
        <w:pStyle w:val="Normal2"/>
        <w:rPr>
          <w:rFonts w:ascii="Tahoma" w:hAnsi="Tahoma" w:cs="Tahoma"/>
        </w:rPr>
      </w:pPr>
      <w:r w:rsidRPr="00911253">
        <w:rPr>
          <w:rFonts w:ascii="Tahoma" w:hAnsi="Tahoma" w:cs="Tahoma"/>
        </w:rPr>
        <w:t xml:space="preserve">Συνημμένα της παρούσας διακήρυξης περιλαμβάνονται: </w:t>
      </w:r>
    </w:p>
    <w:p w14:paraId="0B5CDD1A" w14:textId="77777777" w:rsidR="00AF5BEA" w:rsidRPr="00911253" w:rsidRDefault="00AF5BEA" w:rsidP="00537CD4">
      <w:pPr>
        <w:pStyle w:val="Normal2"/>
        <w:numPr>
          <w:ilvl w:val="0"/>
          <w:numId w:val="24"/>
        </w:numPr>
        <w:rPr>
          <w:rFonts w:ascii="Tahoma" w:hAnsi="Tahoma" w:cs="Tahoma"/>
        </w:rPr>
      </w:pPr>
      <w:r w:rsidRPr="00911253">
        <w:rPr>
          <w:rFonts w:ascii="Tahoma" w:hAnsi="Tahoma" w:cs="Tahoma"/>
        </w:rPr>
        <w:t xml:space="preserve">Πρότυπο του Ευρωπαϊκού Ενιαίου Εγγράφου Σύμβασης (ΕΕΕΣ) της παρούσας διακήρυξης σε μορφή αρχείου </w:t>
      </w:r>
      <w:proofErr w:type="spellStart"/>
      <w:r w:rsidRPr="00911253">
        <w:rPr>
          <w:rFonts w:ascii="Tahoma" w:hAnsi="Tahoma" w:cs="Tahoma"/>
        </w:rPr>
        <w:t>pdf</w:t>
      </w:r>
      <w:proofErr w:type="spellEnd"/>
      <w:r w:rsidRPr="00911253">
        <w:rPr>
          <w:rFonts w:ascii="Tahoma" w:hAnsi="Tahoma" w:cs="Tahoma"/>
        </w:rPr>
        <w:t xml:space="preserve"> ψηφιακά υπογεγραμμένο, το οποίο αποτελεί αναπόσπαστο μέρος της διακήρυξης. </w:t>
      </w:r>
    </w:p>
    <w:p w14:paraId="049AF3AF" w14:textId="77777777" w:rsidR="00AF5BEA" w:rsidRPr="00911253" w:rsidRDefault="00AF5BEA" w:rsidP="00537CD4">
      <w:pPr>
        <w:pStyle w:val="Normal2"/>
        <w:numPr>
          <w:ilvl w:val="0"/>
          <w:numId w:val="24"/>
        </w:numPr>
        <w:rPr>
          <w:rFonts w:ascii="Tahoma" w:hAnsi="Tahoma" w:cs="Tahoma"/>
        </w:rPr>
      </w:pPr>
      <w:r w:rsidRPr="00911253">
        <w:rPr>
          <w:rFonts w:ascii="Tahoma" w:hAnsi="Tahoma" w:cs="Tahoma"/>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47832DC1" w14:textId="77777777" w:rsidR="00AF5BEA" w:rsidRPr="00911253" w:rsidRDefault="00AF5BEA" w:rsidP="00F03C22">
      <w:pPr>
        <w:pStyle w:val="Normal2"/>
        <w:ind w:left="360"/>
        <w:rPr>
          <w:rFonts w:ascii="Tahoma" w:hAnsi="Tahoma" w:cs="Tahoma"/>
        </w:rPr>
      </w:pPr>
      <w:r w:rsidRPr="00911253">
        <w:rPr>
          <w:rFonts w:ascii="Tahoma" w:hAnsi="Tahoma" w:cs="Tahoma"/>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2963ECF" w14:textId="77777777" w:rsidR="00AF5BEA" w:rsidRPr="00911253" w:rsidRDefault="00AF5BEA" w:rsidP="00D91B59">
      <w:pPr>
        <w:pStyle w:val="Normal2"/>
        <w:rPr>
          <w:rFonts w:ascii="Tahoma" w:hAnsi="Tahoma" w:cs="Tahoma"/>
        </w:rPr>
      </w:pPr>
    </w:p>
    <w:p w14:paraId="02403B94" w14:textId="0093DDD1" w:rsidR="007E09BC" w:rsidRPr="00911253" w:rsidRDefault="007E09BC">
      <w:pPr>
        <w:suppressAutoHyphens w:val="0"/>
        <w:spacing w:after="0"/>
        <w:jc w:val="left"/>
        <w:rPr>
          <w:rFonts w:ascii="Tahoma" w:hAnsi="Tahoma" w:cs="Tahoma"/>
          <w:lang w:val="el-GR"/>
        </w:rPr>
      </w:pPr>
      <w:r w:rsidRPr="00911253">
        <w:rPr>
          <w:rFonts w:ascii="Tahoma" w:hAnsi="Tahoma" w:cs="Tahoma"/>
          <w:lang w:val="el-GR"/>
        </w:rPr>
        <w:br w:type="page"/>
      </w:r>
    </w:p>
    <w:p w14:paraId="2107C300" w14:textId="1CC4B32A" w:rsidR="0026285B" w:rsidRPr="00911253" w:rsidRDefault="0026285B" w:rsidP="0026285B">
      <w:pPr>
        <w:pStyle w:val="21"/>
        <w:numPr>
          <w:ilvl w:val="0"/>
          <w:numId w:val="0"/>
        </w:numPr>
        <w:rPr>
          <w:rFonts w:ascii="Tahoma" w:hAnsi="Tahoma" w:cs="Tahoma"/>
        </w:rPr>
      </w:pPr>
      <w:bookmarkStart w:id="360" w:name="_Ref89772738"/>
      <w:bookmarkStart w:id="361" w:name="_Ref89773074"/>
      <w:bookmarkStart w:id="362" w:name="_Toc89934456"/>
      <w:bookmarkStart w:id="363" w:name="_Toc121925613"/>
      <w:r w:rsidRPr="00911253">
        <w:rPr>
          <w:rFonts w:ascii="Tahoma" w:hAnsi="Tahoma" w:cs="Tahoma"/>
        </w:rPr>
        <w:t>ΠΑΡΑΡΤΗΜΑ I</w:t>
      </w:r>
      <w:r w:rsidR="00280605" w:rsidRPr="00911253">
        <w:rPr>
          <w:rFonts w:ascii="Tahoma" w:hAnsi="Tahoma" w:cs="Tahoma"/>
        </w:rPr>
        <w:t>ΙΙ</w:t>
      </w:r>
      <w:r w:rsidRPr="00911253">
        <w:rPr>
          <w:rFonts w:ascii="Tahoma" w:hAnsi="Tahoma" w:cs="Tahoma"/>
        </w:rPr>
        <w:t xml:space="preserve"> – ΥΠΟΔΕΙΓΜΑ ΤΕΧΝΙΚΗΣ ΠΡΟΣΦΟΡΑΣ</w:t>
      </w:r>
      <w:bookmarkEnd w:id="360"/>
      <w:bookmarkEnd w:id="361"/>
      <w:bookmarkEnd w:id="362"/>
      <w:bookmarkEnd w:id="363"/>
    </w:p>
    <w:p w14:paraId="393B4E77" w14:textId="5A2A5D99" w:rsidR="0026285B" w:rsidRPr="00911253" w:rsidRDefault="0026285B" w:rsidP="0026285B">
      <w:pPr>
        <w:rPr>
          <w:rFonts w:ascii="Tahoma" w:hAnsi="Tahoma" w:cs="Tahoma"/>
          <w:lang w:val="el-GR"/>
        </w:rPr>
      </w:pPr>
      <w:r w:rsidRPr="00911253">
        <w:rPr>
          <w:rFonts w:ascii="Tahoma" w:hAnsi="Tahoma" w:cs="Tahoma"/>
          <w:lang w:val="el-GR"/>
        </w:rPr>
        <w:t xml:space="preserve">Η προσφορά </w:t>
      </w:r>
      <w:r w:rsidR="004C25F9" w:rsidRPr="00911253">
        <w:rPr>
          <w:rFonts w:ascii="Tahoma" w:hAnsi="Tahoma" w:cs="Tahoma"/>
          <w:lang w:val="el-GR"/>
        </w:rPr>
        <w:t xml:space="preserve">για κάθε τμήμα </w:t>
      </w:r>
      <w:r w:rsidRPr="00911253">
        <w:rPr>
          <w:rFonts w:ascii="Tahoma" w:hAnsi="Tahoma" w:cs="Tahoma"/>
          <w:lang w:val="el-GR"/>
        </w:rPr>
        <w:t>θα πρέπει να καλύπτει το σύνολο των απαιτήσεων του Έργου που αναφέρονται στην διακήρυξη, και να παρέχει τα πλήρη στοιχεία που απαιτούνται για την αξιολόγησή της.</w:t>
      </w:r>
    </w:p>
    <w:p w14:paraId="333DEF58" w14:textId="2655AD0C" w:rsidR="0026285B" w:rsidRPr="00911253" w:rsidRDefault="0026285B" w:rsidP="0026285B">
      <w:pPr>
        <w:rPr>
          <w:rFonts w:ascii="Tahoma" w:hAnsi="Tahoma" w:cs="Tahoma"/>
          <w:lang w:val="el-GR"/>
        </w:rPr>
      </w:pPr>
      <w:r w:rsidRPr="00911253">
        <w:rPr>
          <w:rFonts w:ascii="Tahoma" w:hAnsi="Tahoma" w:cs="Tahoma"/>
          <w:lang w:val="el-GR"/>
        </w:rPr>
        <w:t xml:space="preserve">Τα περιεχόμενα της Τεχνικής Προσφοράς θα πρέπει να καλύπτουν τουλάχιστον τα παρακάτω κεφάλαια και </w:t>
      </w:r>
      <w:proofErr w:type="spellStart"/>
      <w:r w:rsidRPr="00911253">
        <w:rPr>
          <w:rFonts w:ascii="Tahoma" w:hAnsi="Tahoma" w:cs="Tahoma"/>
          <w:lang w:val="el-GR"/>
        </w:rPr>
        <w:t>υποενότητες</w:t>
      </w:r>
      <w:proofErr w:type="spellEnd"/>
      <w:r w:rsidR="004C25F9" w:rsidRPr="00911253">
        <w:rPr>
          <w:rFonts w:ascii="Tahoma" w:hAnsi="Tahoma" w:cs="Tahoma"/>
          <w:lang w:val="el-GR"/>
        </w:rPr>
        <w:t xml:space="preserve"> </w:t>
      </w:r>
      <w:r w:rsidRPr="00911253">
        <w:rPr>
          <w:rFonts w:ascii="Tahoma" w:hAnsi="Tahoma" w:cs="Tahoma"/>
          <w:lang w:val="el-GR"/>
        </w:rPr>
        <w:t>:</w:t>
      </w:r>
    </w:p>
    <w:p w14:paraId="13A6A9EE" w14:textId="77777777" w:rsidR="0026285B" w:rsidRPr="00911253" w:rsidRDefault="0026285B" w:rsidP="00537CD4">
      <w:pPr>
        <w:pStyle w:val="normalwithoutspacing"/>
        <w:numPr>
          <w:ilvl w:val="0"/>
          <w:numId w:val="12"/>
        </w:numPr>
        <w:ind w:left="426"/>
        <w:rPr>
          <w:rFonts w:ascii="Tahoma" w:hAnsi="Tahoma" w:cs="Tahoma"/>
        </w:rPr>
      </w:pPr>
      <w:r w:rsidRPr="00911253">
        <w:rPr>
          <w:rFonts w:ascii="Tahoma" w:hAnsi="Tahoma" w:cs="Tahoma"/>
          <w:b/>
        </w:rPr>
        <w:t>Εισαγωγή</w:t>
      </w:r>
      <w:r w:rsidRPr="00911253">
        <w:rPr>
          <w:rFonts w:ascii="Tahoma" w:hAnsi="Tahoma" w:cs="Tahoma"/>
        </w:rPr>
        <w:t xml:space="preserve">: συνοπτική παρουσίαση του προσφέροντος, </w:t>
      </w:r>
    </w:p>
    <w:p w14:paraId="7BD1D36B" w14:textId="77777777" w:rsidR="0026285B" w:rsidRPr="00911253" w:rsidRDefault="0026285B" w:rsidP="00537CD4">
      <w:pPr>
        <w:pStyle w:val="normalwithoutspacing"/>
        <w:numPr>
          <w:ilvl w:val="0"/>
          <w:numId w:val="12"/>
        </w:numPr>
        <w:ind w:left="426"/>
        <w:rPr>
          <w:rFonts w:ascii="Tahoma" w:hAnsi="Tahoma" w:cs="Tahoma"/>
        </w:rPr>
      </w:pPr>
      <w:r w:rsidRPr="00911253">
        <w:rPr>
          <w:rFonts w:ascii="Tahoma" w:hAnsi="Tahoma" w:cs="Tahoma"/>
          <w:b/>
        </w:rPr>
        <w:t>Περιβάλλον έργου – Ειδικές απαιτήσεις</w:t>
      </w:r>
      <w:r w:rsidRPr="00911253">
        <w:rPr>
          <w:rFonts w:ascii="Tahoma" w:hAnsi="Tahoma" w:cs="Tahoma"/>
        </w:rPr>
        <w:t>: Συνολική αντίληψη του υποψήφιου για το Έργο και τους σκοπούς και στόχους του, ειδικές απαιτήσεις - ιδιαιτερότητες, κρίσιμοι παράγοντες επιτυχίας, κίνδυνοι του έργου και προτάσεις αντιμετώπισης</w:t>
      </w:r>
    </w:p>
    <w:p w14:paraId="3BA8A669" w14:textId="28781A1A" w:rsidR="0026285B" w:rsidRPr="00911253" w:rsidRDefault="0026285B" w:rsidP="00537CD4">
      <w:pPr>
        <w:pStyle w:val="normalwithoutspacing"/>
        <w:numPr>
          <w:ilvl w:val="0"/>
          <w:numId w:val="12"/>
        </w:numPr>
        <w:ind w:left="426"/>
        <w:rPr>
          <w:rFonts w:ascii="Tahoma" w:hAnsi="Tahoma" w:cs="Tahoma"/>
        </w:rPr>
      </w:pPr>
      <w:r w:rsidRPr="00911253">
        <w:rPr>
          <w:rFonts w:ascii="Tahoma" w:hAnsi="Tahoma" w:cs="Tahoma"/>
          <w:b/>
        </w:rPr>
        <w:t>Μεθοδολογία Υλοποίησης – Ποιότητα Υπηρεσιών</w:t>
      </w:r>
      <w:r w:rsidRPr="00911253">
        <w:rPr>
          <w:rFonts w:ascii="Tahoma" w:hAnsi="Tahoma" w:cs="Tahoma"/>
        </w:rPr>
        <w:t xml:space="preserve"> : Περιγραφή – ανάλυση εργασιών</w:t>
      </w:r>
      <w:r w:rsidR="00DB7859" w:rsidRPr="00911253">
        <w:rPr>
          <w:rFonts w:ascii="Tahoma" w:hAnsi="Tahoma" w:cs="Tahoma"/>
        </w:rPr>
        <w:t xml:space="preserve"> και</w:t>
      </w:r>
      <w:r w:rsidRPr="00911253">
        <w:rPr>
          <w:rFonts w:ascii="Tahoma" w:hAnsi="Tahoma" w:cs="Tahoma"/>
        </w:rPr>
        <w:t xml:space="preserve"> παραδοτέα </w:t>
      </w:r>
    </w:p>
    <w:p w14:paraId="5004CB68" w14:textId="762B905D" w:rsidR="0026285B" w:rsidRPr="00911253" w:rsidRDefault="0026285B" w:rsidP="00537CD4">
      <w:pPr>
        <w:numPr>
          <w:ilvl w:val="0"/>
          <w:numId w:val="12"/>
        </w:numPr>
        <w:ind w:left="426"/>
        <w:rPr>
          <w:rFonts w:ascii="Tahoma" w:hAnsi="Tahoma" w:cs="Tahoma"/>
          <w:lang w:val="el-GR"/>
        </w:rPr>
      </w:pPr>
      <w:r w:rsidRPr="00911253">
        <w:rPr>
          <w:rFonts w:ascii="Tahoma" w:hAnsi="Tahoma" w:cs="Tahoma"/>
          <w:b/>
          <w:lang w:val="el-GR"/>
        </w:rPr>
        <w:t>Οργάνωση Διοίκησης</w:t>
      </w:r>
      <w:r w:rsidR="00DB7859" w:rsidRPr="00911253">
        <w:rPr>
          <w:rFonts w:ascii="Tahoma" w:hAnsi="Tahoma" w:cs="Tahoma"/>
          <w:b/>
          <w:lang w:val="el-GR"/>
        </w:rPr>
        <w:t xml:space="preserve"> της Συμφωνίας Πλαίσιο</w:t>
      </w:r>
      <w:r w:rsidRPr="00911253">
        <w:rPr>
          <w:rFonts w:ascii="Tahoma" w:hAnsi="Tahoma" w:cs="Tahoma"/>
          <w:lang w:val="el-GR"/>
        </w:rPr>
        <w:t>:</w:t>
      </w:r>
      <w:r w:rsidR="00DB7859" w:rsidRPr="00911253">
        <w:rPr>
          <w:rFonts w:ascii="Tahoma" w:hAnsi="Tahoma" w:cs="Tahoma"/>
          <w:lang w:val="el-GR"/>
        </w:rPr>
        <w:t xml:space="preserve"> Οργάνωση και μεθοδολογίας διοίκησης της συμφωνίας πλαίσιο</w:t>
      </w:r>
      <w:r w:rsidR="00DB7859" w:rsidRPr="00911253">
        <w:rPr>
          <w:rFonts w:ascii="Tahoma" w:hAnsi="Tahoma" w:cs="Tahoma"/>
          <w:iCs/>
          <w:szCs w:val="22"/>
          <w:lang w:val="el-GR"/>
        </w:rPr>
        <w:t>, καθώς και τρόπος οργάνωσης και συγκρότησης των Ομάδων Έργων και ανταπόκρισης στις σχετικές προσκλήσεις</w:t>
      </w:r>
      <w:r w:rsidRPr="00911253">
        <w:rPr>
          <w:rFonts w:ascii="Tahoma" w:hAnsi="Tahoma" w:cs="Tahoma"/>
          <w:lang w:val="el-GR"/>
        </w:rPr>
        <w:t>.</w:t>
      </w:r>
    </w:p>
    <w:p w14:paraId="62FC36A3" w14:textId="3819030C" w:rsidR="0026285B" w:rsidRPr="00911253" w:rsidRDefault="0026285B" w:rsidP="00537CD4">
      <w:pPr>
        <w:pStyle w:val="normalwithoutspacing"/>
        <w:numPr>
          <w:ilvl w:val="0"/>
          <w:numId w:val="12"/>
        </w:numPr>
        <w:ind w:left="426"/>
        <w:rPr>
          <w:rFonts w:ascii="Tahoma" w:hAnsi="Tahoma" w:cs="Tahoma"/>
        </w:rPr>
      </w:pPr>
      <w:r w:rsidRPr="00911253">
        <w:rPr>
          <w:rFonts w:ascii="Tahoma" w:hAnsi="Tahoma" w:cs="Tahoma"/>
          <w:b/>
        </w:rPr>
        <w:t xml:space="preserve">Διασφάλιση ποιότητας: </w:t>
      </w:r>
      <w:r w:rsidRPr="00911253">
        <w:rPr>
          <w:rFonts w:ascii="Tahoma" w:hAnsi="Tahoma" w:cs="Tahoma"/>
        </w:rPr>
        <w:t xml:space="preserve">Περιγραφή της μεθοδολογίας διασφάλισης ποιότητας και των συγκεκριμένων μέτρων για </w:t>
      </w:r>
      <w:r w:rsidR="00DB7859" w:rsidRPr="00911253">
        <w:rPr>
          <w:rFonts w:ascii="Tahoma" w:hAnsi="Tahoma" w:cs="Tahoma"/>
        </w:rPr>
        <w:t>τα αναμενόμενα παραδοτέα της Συμφωνίας Πλαίσιο</w:t>
      </w:r>
      <w:r w:rsidRPr="00911253">
        <w:rPr>
          <w:rFonts w:ascii="Tahoma" w:hAnsi="Tahoma" w:cs="Tahoma"/>
        </w:rPr>
        <w:t xml:space="preserve">, ανάλογα και </w:t>
      </w:r>
      <w:r w:rsidR="00DB7859" w:rsidRPr="00911253">
        <w:rPr>
          <w:rFonts w:ascii="Tahoma" w:hAnsi="Tahoma" w:cs="Tahoma"/>
        </w:rPr>
        <w:t xml:space="preserve">με </w:t>
      </w:r>
      <w:r w:rsidRPr="00911253">
        <w:rPr>
          <w:rFonts w:ascii="Tahoma" w:hAnsi="Tahoma" w:cs="Tahoma"/>
        </w:rPr>
        <w:t>τη φύση των εργασιών ή παραδοτέων</w:t>
      </w:r>
    </w:p>
    <w:p w14:paraId="684C22EC" w14:textId="7E4A9191" w:rsidR="0026285B" w:rsidRPr="00911253" w:rsidRDefault="0026285B" w:rsidP="00537CD4">
      <w:pPr>
        <w:pStyle w:val="normalwithoutspacing"/>
        <w:numPr>
          <w:ilvl w:val="0"/>
          <w:numId w:val="12"/>
        </w:numPr>
        <w:ind w:left="426"/>
        <w:rPr>
          <w:rFonts w:ascii="Tahoma" w:hAnsi="Tahoma" w:cs="Tahoma"/>
        </w:rPr>
      </w:pPr>
      <w:r w:rsidRPr="00911253">
        <w:rPr>
          <w:rFonts w:ascii="Tahoma" w:hAnsi="Tahoma" w:cs="Tahoma"/>
          <w:b/>
        </w:rPr>
        <w:t>Παραρτήματα</w:t>
      </w:r>
    </w:p>
    <w:p w14:paraId="67CC0B1A" w14:textId="19D2C781" w:rsidR="0026285B" w:rsidRPr="00911253" w:rsidRDefault="0026285B">
      <w:pPr>
        <w:rPr>
          <w:rFonts w:ascii="Tahoma" w:hAnsi="Tahoma" w:cs="Tahoma"/>
          <w:lang w:val="el-GR"/>
        </w:rPr>
      </w:pPr>
    </w:p>
    <w:p w14:paraId="2379BFB3" w14:textId="1AD9694E" w:rsidR="0026285B" w:rsidRPr="00911253" w:rsidRDefault="0026285B" w:rsidP="0026285B">
      <w:pPr>
        <w:pStyle w:val="normalwithoutspacing"/>
        <w:rPr>
          <w:rFonts w:ascii="Tahoma" w:hAnsi="Tahoma" w:cs="Tahoma"/>
        </w:rPr>
      </w:pPr>
      <w:r w:rsidRPr="00911253">
        <w:rPr>
          <w:rFonts w:ascii="Tahoma" w:hAnsi="Tahoma" w:cs="Tahoma"/>
        </w:rPr>
        <w:t xml:space="preserve">Τα παραπάνω στοιχεία της Τεχνικής προσφοράς του υποψηφίου </w:t>
      </w:r>
      <w:r w:rsidRPr="00911253">
        <w:rPr>
          <w:rFonts w:ascii="Tahoma" w:hAnsi="Tahoma" w:cs="Tahoma"/>
          <w:b/>
          <w:u w:val="single"/>
        </w:rPr>
        <w:t>δεν πρέπει να ξεπερν</w:t>
      </w:r>
      <w:r w:rsidR="0057763F" w:rsidRPr="00911253">
        <w:rPr>
          <w:rFonts w:ascii="Tahoma" w:hAnsi="Tahoma" w:cs="Tahoma"/>
          <w:b/>
          <w:u w:val="single"/>
        </w:rPr>
        <w:t>ούν</w:t>
      </w:r>
      <w:r w:rsidRPr="00911253">
        <w:rPr>
          <w:rFonts w:ascii="Tahoma" w:hAnsi="Tahoma" w:cs="Tahoma"/>
          <w:b/>
          <w:u w:val="single"/>
        </w:rPr>
        <w:t xml:space="preserve"> τις 100 σελίδες</w:t>
      </w:r>
      <w:r w:rsidRPr="00911253">
        <w:rPr>
          <w:rFonts w:ascii="Tahoma" w:hAnsi="Tahoma" w:cs="Tahoma"/>
        </w:rPr>
        <w:t xml:space="preserve"> (πλέον τυχόν παραρτημάτων, εξώφυλλων, πίνακα περιεχομένων), με μέγεθος γραμματοσειράς ≥ 11 </w:t>
      </w:r>
      <w:r w:rsidRPr="00911253">
        <w:rPr>
          <w:rFonts w:ascii="Tahoma" w:hAnsi="Tahoma" w:cs="Tahoma"/>
          <w:lang w:val="en-US"/>
        </w:rPr>
        <w:t>points</w:t>
      </w:r>
      <w:r w:rsidRPr="00911253">
        <w:rPr>
          <w:rFonts w:ascii="Tahoma" w:hAnsi="Tahoma" w:cs="Tahoma"/>
        </w:rPr>
        <w:t xml:space="preserve">, περιθώριο από τα άκρα ≥ 2,5cm και </w:t>
      </w:r>
      <w:r w:rsidRPr="00911253">
        <w:rPr>
          <w:rFonts w:ascii="Tahoma" w:hAnsi="Tahoma" w:cs="Tahoma"/>
          <w:lang w:val="en-US"/>
        </w:rPr>
        <w:t>spacing</w:t>
      </w:r>
      <w:r w:rsidRPr="00911253">
        <w:rPr>
          <w:rFonts w:ascii="Tahoma" w:hAnsi="Tahoma" w:cs="Tahoma"/>
        </w:rPr>
        <w:t xml:space="preserve"> ≥ 1. </w:t>
      </w:r>
      <w:r w:rsidRPr="00911253">
        <w:rPr>
          <w:rFonts w:ascii="Tahoma" w:hAnsi="Tahoma" w:cs="Tahoma"/>
          <w:b/>
        </w:rPr>
        <w:t>Σελίδες πέραν του ορίου αυτού δε θα λαμβάνονται υπόψη στην αξιολόγηση</w:t>
      </w:r>
      <w:r w:rsidRPr="00911253">
        <w:rPr>
          <w:rFonts w:ascii="Tahoma" w:hAnsi="Tahoma" w:cs="Tahoma"/>
        </w:rPr>
        <w:t xml:space="preserve">, και εφόσον περιέχουν στοιχεία σχετικά με κάλυψη υποχρεωτικών απαιτήσεων μπορεί να οδηγήσουν σε απόρριψη της προσφοράς. </w:t>
      </w:r>
    </w:p>
    <w:p w14:paraId="05093D02" w14:textId="517BD92D" w:rsidR="0026285B" w:rsidRPr="00911253" w:rsidRDefault="0026285B" w:rsidP="0026285B">
      <w:pPr>
        <w:pStyle w:val="normalwithoutspacing"/>
        <w:rPr>
          <w:rFonts w:ascii="Tahoma" w:hAnsi="Tahoma" w:cs="Tahoma"/>
        </w:rPr>
      </w:pPr>
      <w:r w:rsidRPr="00911253">
        <w:rPr>
          <w:rFonts w:ascii="Tahoma" w:hAnsi="Tahoma" w:cs="Tahoma"/>
        </w:rPr>
        <w:t xml:space="preserve">Τα </w:t>
      </w:r>
      <w:proofErr w:type="spellStart"/>
      <w:r w:rsidRPr="00911253">
        <w:rPr>
          <w:rFonts w:ascii="Tahoma" w:hAnsi="Tahoma" w:cs="Tahoma"/>
        </w:rPr>
        <w:t>CVs</w:t>
      </w:r>
      <w:proofErr w:type="spellEnd"/>
      <w:r w:rsidRPr="00911253">
        <w:rPr>
          <w:rFonts w:ascii="Tahoma" w:hAnsi="Tahoma" w:cs="Tahoma"/>
        </w:rPr>
        <w:t xml:space="preserve"> παρατίθενται σε Παράρτημα. Τυχόν πρόσθετες πληροφορίες (π.χ. τεχνικά φυλλάδια, τυποποιημένες μεθοδολογίες </w:t>
      </w:r>
      <w:proofErr w:type="spellStart"/>
      <w:r w:rsidRPr="00911253">
        <w:rPr>
          <w:rFonts w:ascii="Tahoma" w:hAnsi="Tahoma" w:cs="Tahoma"/>
        </w:rPr>
        <w:t>κλπ</w:t>
      </w:r>
      <w:proofErr w:type="spellEnd"/>
      <w:r w:rsidRPr="00911253">
        <w:rPr>
          <w:rFonts w:ascii="Tahoma" w:hAnsi="Tahoma" w:cs="Tahoma"/>
        </w:rPr>
        <w:t>), και εφόσον κρίνονται απαραίτητες, μπορούν να παρατίθενται σε επόμενα παραρτήματα.</w:t>
      </w:r>
    </w:p>
    <w:p w14:paraId="463C5849" w14:textId="1413B9BF" w:rsidR="0026285B" w:rsidRPr="00911253" w:rsidRDefault="0026285B">
      <w:pPr>
        <w:rPr>
          <w:rFonts w:ascii="Tahoma" w:hAnsi="Tahoma" w:cs="Tahoma"/>
          <w:lang w:val="el-GR"/>
        </w:rPr>
      </w:pPr>
    </w:p>
    <w:p w14:paraId="53C983F7" w14:textId="387F1A51" w:rsidR="00C25DBF" w:rsidRPr="00911253" w:rsidRDefault="00C25DBF">
      <w:pPr>
        <w:suppressAutoHyphens w:val="0"/>
        <w:spacing w:after="0"/>
        <w:jc w:val="left"/>
        <w:rPr>
          <w:rFonts w:ascii="Tahoma" w:hAnsi="Tahoma" w:cs="Tahoma"/>
          <w:lang w:val="el-GR"/>
        </w:rPr>
      </w:pPr>
      <w:r w:rsidRPr="00911253">
        <w:rPr>
          <w:rFonts w:ascii="Tahoma" w:hAnsi="Tahoma" w:cs="Tahoma"/>
          <w:lang w:val="el-GR"/>
        </w:rPr>
        <w:br w:type="page"/>
      </w:r>
    </w:p>
    <w:p w14:paraId="18AEA77F" w14:textId="411A1FE2" w:rsidR="0026285B" w:rsidRPr="00911253" w:rsidRDefault="0026285B" w:rsidP="0026285B">
      <w:pPr>
        <w:pStyle w:val="21"/>
        <w:numPr>
          <w:ilvl w:val="0"/>
          <w:numId w:val="0"/>
        </w:numPr>
        <w:rPr>
          <w:rFonts w:ascii="Tahoma" w:hAnsi="Tahoma" w:cs="Tahoma"/>
        </w:rPr>
      </w:pPr>
      <w:bookmarkStart w:id="364" w:name="_Ref89772750"/>
      <w:bookmarkStart w:id="365" w:name="_Ref89773170"/>
      <w:bookmarkStart w:id="366" w:name="_Toc89934457"/>
      <w:bookmarkStart w:id="367" w:name="_Toc121925614"/>
      <w:r w:rsidRPr="00911253">
        <w:rPr>
          <w:rFonts w:ascii="Tahoma" w:hAnsi="Tahoma" w:cs="Tahoma"/>
        </w:rPr>
        <w:t xml:space="preserve">ΠΑΡΑΡΤΗΜΑ </w:t>
      </w:r>
      <w:r w:rsidR="00280605" w:rsidRPr="00911253">
        <w:rPr>
          <w:rFonts w:ascii="Tahoma" w:hAnsi="Tahoma" w:cs="Tahoma"/>
        </w:rPr>
        <w:t>Ι</w:t>
      </w:r>
      <w:r w:rsidRPr="00911253">
        <w:rPr>
          <w:rFonts w:ascii="Tahoma" w:hAnsi="Tahoma" w:cs="Tahoma"/>
          <w:lang w:val="en-US"/>
        </w:rPr>
        <w:t>V</w:t>
      </w:r>
      <w:r w:rsidRPr="00911253">
        <w:rPr>
          <w:rFonts w:ascii="Tahoma" w:hAnsi="Tahoma" w:cs="Tahoma"/>
        </w:rPr>
        <w:t xml:space="preserve"> – ΥΠΟΔΕΙΓΜΑ ΟΙΚΟΝΟΜΙΚΗΣ ΠΡΟΣΦΟΡΑΣ</w:t>
      </w:r>
      <w:bookmarkEnd w:id="364"/>
      <w:bookmarkEnd w:id="365"/>
      <w:bookmarkEnd w:id="366"/>
      <w:bookmarkEnd w:id="367"/>
    </w:p>
    <w:p w14:paraId="30FA61B1" w14:textId="454AD88B" w:rsidR="00820FCC" w:rsidRPr="00911253" w:rsidRDefault="00820FCC" w:rsidP="00820FCC">
      <w:pPr>
        <w:rPr>
          <w:rFonts w:ascii="Tahoma" w:hAnsi="Tahoma" w:cs="Tahoma"/>
          <w:lang w:val="el-GR"/>
        </w:rPr>
      </w:pPr>
      <w:r w:rsidRPr="00911253">
        <w:rPr>
          <w:rFonts w:ascii="Tahoma" w:hAnsi="Tahoma" w:cs="Tahoma"/>
          <w:lang w:val="el-GR"/>
        </w:rPr>
        <w:t xml:space="preserve">Στην οικονομική προσφορά συμπληρώνεται ο κάτωθι πίνακας, ο οποίος αποτυπώνει το Κόστος ανθρωπομήνα (α/μ) ανά </w:t>
      </w:r>
      <w:r w:rsidR="00471A83" w:rsidRPr="00911253">
        <w:rPr>
          <w:rFonts w:ascii="Tahoma" w:hAnsi="Tahoma" w:cs="Tahoma"/>
          <w:lang w:val="el-GR"/>
        </w:rPr>
        <w:t>κατηγορία υπηρεσιών</w:t>
      </w:r>
      <w:r w:rsidRPr="00911253">
        <w:rPr>
          <w:rFonts w:ascii="Tahoma" w:hAnsi="Tahoma" w:cs="Tahoma"/>
          <w:lang w:val="el-GR"/>
        </w:rPr>
        <w:t xml:space="preserve">, και μέσω αυτού υπολογίζεται το </w:t>
      </w:r>
      <w:r w:rsidRPr="00911253">
        <w:rPr>
          <w:rFonts w:ascii="Tahoma" w:hAnsi="Tahoma" w:cs="Tahoma"/>
          <w:b/>
          <w:bCs/>
          <w:lang w:val="el-GR"/>
        </w:rPr>
        <w:t>Κόστος της Προσφοράς</w:t>
      </w:r>
      <w:r w:rsidRPr="00911253">
        <w:rPr>
          <w:rFonts w:ascii="Tahoma" w:hAnsi="Tahoma" w:cs="Tahoma"/>
          <w:lang w:val="el-GR"/>
        </w:rPr>
        <w:t>:</w:t>
      </w:r>
    </w:p>
    <w:p w14:paraId="56FA0C51" w14:textId="3E5A947A" w:rsidR="00786794" w:rsidRPr="00911253" w:rsidRDefault="00786794" w:rsidP="00820FCC">
      <w:pPr>
        <w:rPr>
          <w:rFonts w:ascii="Tahoma" w:hAnsi="Tahoma" w:cs="Tahoma"/>
          <w:lang w:val="el-GR"/>
        </w:rPr>
      </w:pPr>
    </w:p>
    <w:p w14:paraId="33FED946" w14:textId="77777777" w:rsidR="007467BC" w:rsidRPr="00911253" w:rsidRDefault="007467BC" w:rsidP="00820FCC">
      <w:pPr>
        <w:rPr>
          <w:rFonts w:ascii="Tahoma" w:hAnsi="Tahoma" w:cs="Tahoma"/>
          <w:lang w:val="el-GR"/>
        </w:rPr>
      </w:pPr>
    </w:p>
    <w:tbl>
      <w:tblPr>
        <w:tblpPr w:leftFromText="181" w:rightFromText="181" w:vertAnchor="text" w:horzAnchor="margin" w:tblpY="148"/>
        <w:tblOverlap w:val="never"/>
        <w:tblW w:w="52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right w:w="28" w:type="dxa"/>
        </w:tblCellMar>
        <w:tblLook w:val="04A0" w:firstRow="1" w:lastRow="0" w:firstColumn="1" w:lastColumn="0" w:noHBand="0" w:noVBand="1"/>
      </w:tblPr>
      <w:tblGrid>
        <w:gridCol w:w="420"/>
        <w:gridCol w:w="3535"/>
        <w:gridCol w:w="1289"/>
        <w:gridCol w:w="1701"/>
        <w:gridCol w:w="1560"/>
        <w:gridCol w:w="1693"/>
      </w:tblGrid>
      <w:tr w:rsidR="00820FCC" w:rsidRPr="000F7271" w14:paraId="6A41A64C" w14:textId="77777777" w:rsidTr="004C25F9">
        <w:trPr>
          <w:tblHeader/>
        </w:trPr>
        <w:tc>
          <w:tcPr>
            <w:tcW w:w="206" w:type="pct"/>
            <w:shd w:val="clear" w:color="auto" w:fill="D9D9D9" w:themeFill="background1" w:themeFillShade="D9"/>
            <w:vAlign w:val="center"/>
            <w:hideMark/>
          </w:tcPr>
          <w:p w14:paraId="1082A28A" w14:textId="77777777" w:rsidR="00820FCC" w:rsidRPr="00911253" w:rsidRDefault="00820FCC" w:rsidP="006044BA">
            <w:pPr>
              <w:rPr>
                <w:rFonts w:ascii="Tahoma" w:hAnsi="Tahoma" w:cs="Tahoma"/>
                <w:b/>
                <w:lang w:val="el-GR"/>
              </w:rPr>
            </w:pPr>
            <w:bookmarkStart w:id="368" w:name="_Hlk126316860"/>
            <w:r w:rsidRPr="00911253">
              <w:rPr>
                <w:rFonts w:ascii="Tahoma" w:hAnsi="Tahoma" w:cs="Tahoma"/>
                <w:b/>
                <w:lang w:val="el-GR"/>
              </w:rPr>
              <w:t>α/α</w:t>
            </w:r>
          </w:p>
        </w:tc>
        <w:tc>
          <w:tcPr>
            <w:tcW w:w="1733" w:type="pct"/>
            <w:shd w:val="clear" w:color="auto" w:fill="D9D9D9" w:themeFill="background1" w:themeFillShade="D9"/>
            <w:vAlign w:val="center"/>
            <w:hideMark/>
          </w:tcPr>
          <w:p w14:paraId="7EA2366F" w14:textId="5D7209DE" w:rsidR="00820FCC" w:rsidRPr="00911253" w:rsidRDefault="00820FCC" w:rsidP="007E09BC">
            <w:pPr>
              <w:rPr>
                <w:rFonts w:ascii="Tahoma" w:hAnsi="Tahoma" w:cs="Tahoma"/>
                <w:b/>
                <w:lang w:val="el-GR"/>
              </w:rPr>
            </w:pPr>
            <w:r w:rsidRPr="00911253">
              <w:rPr>
                <w:rFonts w:ascii="Tahoma" w:hAnsi="Tahoma" w:cs="Tahoma"/>
                <w:b/>
                <w:lang w:val="el-GR"/>
              </w:rPr>
              <w:t xml:space="preserve">ΚΑΤΗΓΟΡΙΑ </w:t>
            </w:r>
            <w:r w:rsidR="004C25F9" w:rsidRPr="00911253">
              <w:rPr>
                <w:rFonts w:ascii="Tahoma" w:hAnsi="Tahoma" w:cs="Tahoma"/>
                <w:b/>
                <w:lang w:val="el-GR"/>
              </w:rPr>
              <w:t>ΥΠΗΡΕΣΙΩΝ</w:t>
            </w:r>
          </w:p>
        </w:tc>
        <w:tc>
          <w:tcPr>
            <w:tcW w:w="632" w:type="pct"/>
            <w:shd w:val="clear" w:color="auto" w:fill="D9D9D9" w:themeFill="background1" w:themeFillShade="D9"/>
            <w:vAlign w:val="center"/>
            <w:hideMark/>
          </w:tcPr>
          <w:p w14:paraId="300F4A45" w14:textId="642387FD" w:rsidR="00820FCC" w:rsidRPr="00911253" w:rsidRDefault="00471A83" w:rsidP="006044BA">
            <w:pPr>
              <w:jc w:val="center"/>
              <w:rPr>
                <w:rFonts w:ascii="Tahoma" w:hAnsi="Tahoma" w:cs="Tahoma"/>
                <w:b/>
                <w:lang w:val="el-GR"/>
              </w:rPr>
            </w:pPr>
            <w:r w:rsidRPr="00911253">
              <w:rPr>
                <w:rFonts w:ascii="Tahoma" w:hAnsi="Tahoma" w:cs="Tahoma"/>
                <w:b/>
                <w:lang w:val="el-GR"/>
              </w:rPr>
              <w:t>ΠΟΣΟΤΗΤΑ</w:t>
            </w:r>
            <w:r w:rsidR="00FC73B7" w:rsidRPr="00911253">
              <w:rPr>
                <w:rFonts w:ascii="Tahoma" w:hAnsi="Tahoma" w:cs="Tahoma"/>
                <w:b/>
                <w:lang w:val="el-GR"/>
              </w:rPr>
              <w:t xml:space="preserve">  α/μ</w:t>
            </w:r>
          </w:p>
          <w:p w14:paraId="55A0FBFA" w14:textId="77777777" w:rsidR="00820FCC" w:rsidRPr="00911253" w:rsidRDefault="00820FCC" w:rsidP="006044BA">
            <w:pPr>
              <w:jc w:val="center"/>
              <w:rPr>
                <w:rFonts w:ascii="Tahoma" w:hAnsi="Tahoma" w:cs="Tahoma"/>
                <w:b/>
              </w:rPr>
            </w:pPr>
            <w:r w:rsidRPr="00911253">
              <w:rPr>
                <w:rFonts w:ascii="Tahoma" w:hAnsi="Tahoma" w:cs="Tahoma"/>
                <w:b/>
              </w:rPr>
              <w:t>(α)</w:t>
            </w:r>
          </w:p>
        </w:tc>
        <w:tc>
          <w:tcPr>
            <w:tcW w:w="834" w:type="pct"/>
            <w:shd w:val="clear" w:color="auto" w:fill="D9D9D9" w:themeFill="background1" w:themeFillShade="D9"/>
            <w:vAlign w:val="center"/>
            <w:hideMark/>
          </w:tcPr>
          <w:p w14:paraId="1BEF8788" w14:textId="77777777" w:rsidR="00820FCC" w:rsidRPr="00911253" w:rsidRDefault="00820FCC" w:rsidP="006044BA">
            <w:pPr>
              <w:jc w:val="center"/>
              <w:rPr>
                <w:rFonts w:ascii="Tahoma" w:hAnsi="Tahoma" w:cs="Tahoma"/>
                <w:b/>
                <w:lang w:val="el-GR"/>
              </w:rPr>
            </w:pPr>
            <w:r w:rsidRPr="00911253">
              <w:rPr>
                <w:rFonts w:ascii="Tahoma" w:hAnsi="Tahoma" w:cs="Tahoma"/>
                <w:b/>
                <w:lang w:val="el-GR"/>
              </w:rPr>
              <w:t>Μέγιστη Επιτρεπόμενη Αμοιβή α/μ</w:t>
            </w:r>
          </w:p>
          <w:p w14:paraId="4F2F1A7D" w14:textId="77777777" w:rsidR="00820FCC" w:rsidRPr="00911253" w:rsidRDefault="00820FCC" w:rsidP="006044BA">
            <w:pPr>
              <w:jc w:val="center"/>
              <w:rPr>
                <w:rFonts w:ascii="Tahoma" w:hAnsi="Tahoma" w:cs="Tahoma"/>
                <w:b/>
                <w:lang w:val="el-GR"/>
              </w:rPr>
            </w:pPr>
            <w:r w:rsidRPr="00911253">
              <w:rPr>
                <w:rFonts w:ascii="Tahoma" w:hAnsi="Tahoma" w:cs="Tahoma"/>
                <w:b/>
                <w:lang w:val="el-GR"/>
              </w:rPr>
              <w:t>ΧΩΡΙΣ ΦΠΑ</w:t>
            </w:r>
          </w:p>
        </w:tc>
        <w:tc>
          <w:tcPr>
            <w:tcW w:w="765" w:type="pct"/>
            <w:shd w:val="clear" w:color="auto" w:fill="D9D9D9" w:themeFill="background1" w:themeFillShade="D9"/>
            <w:vAlign w:val="center"/>
            <w:hideMark/>
          </w:tcPr>
          <w:p w14:paraId="5D17FC15" w14:textId="77777777" w:rsidR="00820FCC" w:rsidRPr="00911253" w:rsidRDefault="00820FCC" w:rsidP="006044BA">
            <w:pPr>
              <w:jc w:val="center"/>
              <w:rPr>
                <w:rFonts w:ascii="Tahoma" w:hAnsi="Tahoma" w:cs="Tahoma"/>
                <w:b/>
                <w:lang w:val="el-GR"/>
              </w:rPr>
            </w:pPr>
            <w:r w:rsidRPr="00911253">
              <w:rPr>
                <w:rFonts w:ascii="Tahoma" w:hAnsi="Tahoma" w:cs="Tahoma"/>
                <w:b/>
                <w:lang w:val="el-GR"/>
              </w:rPr>
              <w:t>Προσφερόμενη Χρέωση α/μ</w:t>
            </w:r>
          </w:p>
          <w:p w14:paraId="7C2EA730" w14:textId="77777777" w:rsidR="00820FCC" w:rsidRPr="00911253" w:rsidRDefault="00820FCC" w:rsidP="006044BA">
            <w:pPr>
              <w:jc w:val="center"/>
              <w:rPr>
                <w:rFonts w:ascii="Tahoma" w:hAnsi="Tahoma" w:cs="Tahoma"/>
                <w:b/>
                <w:lang w:val="el-GR"/>
              </w:rPr>
            </w:pPr>
            <w:r w:rsidRPr="00911253">
              <w:rPr>
                <w:rFonts w:ascii="Tahoma" w:hAnsi="Tahoma" w:cs="Tahoma"/>
                <w:b/>
                <w:lang w:val="el-GR"/>
              </w:rPr>
              <w:t>ΧΩΡΙΣ ΦΠΑ</w:t>
            </w:r>
          </w:p>
          <w:p w14:paraId="24D0DC6B" w14:textId="77777777" w:rsidR="00820FCC" w:rsidRPr="00911253" w:rsidRDefault="00820FCC" w:rsidP="006044BA">
            <w:pPr>
              <w:jc w:val="center"/>
              <w:rPr>
                <w:rFonts w:ascii="Tahoma" w:hAnsi="Tahoma" w:cs="Tahoma"/>
                <w:b/>
              </w:rPr>
            </w:pPr>
            <w:r w:rsidRPr="00911253">
              <w:rPr>
                <w:rFonts w:ascii="Tahoma" w:hAnsi="Tahoma" w:cs="Tahoma"/>
                <w:b/>
              </w:rPr>
              <w:t>(β)</w:t>
            </w:r>
          </w:p>
        </w:tc>
        <w:tc>
          <w:tcPr>
            <w:tcW w:w="830" w:type="pct"/>
            <w:shd w:val="clear" w:color="auto" w:fill="D9D9D9" w:themeFill="background1" w:themeFillShade="D9"/>
            <w:vAlign w:val="center"/>
            <w:hideMark/>
          </w:tcPr>
          <w:p w14:paraId="7BA4B1A2" w14:textId="39FC9F53" w:rsidR="00820FCC" w:rsidRPr="00911253" w:rsidRDefault="00FC73B7" w:rsidP="006044BA">
            <w:pPr>
              <w:jc w:val="center"/>
              <w:rPr>
                <w:rFonts w:ascii="Tahoma" w:hAnsi="Tahoma" w:cs="Tahoma"/>
                <w:b/>
                <w:lang w:val="el-GR"/>
              </w:rPr>
            </w:pPr>
            <w:r w:rsidRPr="00911253">
              <w:rPr>
                <w:rFonts w:ascii="Tahoma" w:hAnsi="Tahoma" w:cs="Tahoma"/>
                <w:b/>
                <w:lang w:val="el-GR"/>
              </w:rPr>
              <w:t>Συνολικό Κόστος</w:t>
            </w:r>
          </w:p>
          <w:p w14:paraId="783F9FF7" w14:textId="77777777" w:rsidR="00820FCC" w:rsidRPr="00911253" w:rsidRDefault="00820FCC" w:rsidP="006044BA">
            <w:pPr>
              <w:jc w:val="center"/>
              <w:rPr>
                <w:rFonts w:ascii="Tahoma" w:hAnsi="Tahoma" w:cs="Tahoma"/>
                <w:b/>
                <w:lang w:val="el-GR"/>
              </w:rPr>
            </w:pPr>
            <w:r w:rsidRPr="00911253">
              <w:rPr>
                <w:rFonts w:ascii="Tahoma" w:hAnsi="Tahoma" w:cs="Tahoma"/>
                <w:b/>
                <w:lang w:val="el-GR"/>
              </w:rPr>
              <w:t>ΧΩΡΙΣ ΦΠΑ</w:t>
            </w:r>
          </w:p>
          <w:p w14:paraId="3BE8BA58" w14:textId="77777777" w:rsidR="00820FCC" w:rsidRPr="00911253" w:rsidRDefault="00820FCC" w:rsidP="006044BA">
            <w:pPr>
              <w:jc w:val="center"/>
              <w:rPr>
                <w:rFonts w:ascii="Tahoma" w:hAnsi="Tahoma" w:cs="Tahoma"/>
                <w:b/>
                <w:lang w:val="el-GR"/>
              </w:rPr>
            </w:pPr>
            <w:r w:rsidRPr="00911253">
              <w:rPr>
                <w:rFonts w:ascii="Tahoma" w:hAnsi="Tahoma" w:cs="Tahoma"/>
                <w:b/>
                <w:lang w:val="el-GR"/>
              </w:rPr>
              <w:t>γ=(α*β)</w:t>
            </w:r>
          </w:p>
        </w:tc>
      </w:tr>
      <w:tr w:rsidR="004C25F9" w:rsidRPr="00911253" w14:paraId="3D7DA41E" w14:textId="77777777" w:rsidTr="004C25F9">
        <w:trPr>
          <w:tblHeader/>
        </w:trPr>
        <w:tc>
          <w:tcPr>
            <w:tcW w:w="5000" w:type="pct"/>
            <w:gridSpan w:val="6"/>
            <w:shd w:val="clear" w:color="auto" w:fill="D9D9D9" w:themeFill="background1" w:themeFillShade="D9"/>
            <w:vAlign w:val="center"/>
          </w:tcPr>
          <w:p w14:paraId="5324953A" w14:textId="3D8E9B87" w:rsidR="004C25F9" w:rsidRPr="00911253" w:rsidRDefault="004C25F9" w:rsidP="006044BA">
            <w:pPr>
              <w:jc w:val="center"/>
              <w:rPr>
                <w:rFonts w:ascii="Tahoma" w:hAnsi="Tahoma" w:cs="Tahoma"/>
                <w:b/>
                <w:lang w:val="el-GR"/>
              </w:rPr>
            </w:pPr>
            <w:r w:rsidRPr="00911253">
              <w:rPr>
                <w:rFonts w:ascii="Tahoma" w:hAnsi="Tahoma" w:cs="Tahoma"/>
                <w:b/>
                <w:lang w:val="el-GR"/>
              </w:rPr>
              <w:t>ΤΜΗΜΑ 1</w:t>
            </w:r>
          </w:p>
        </w:tc>
      </w:tr>
      <w:tr w:rsidR="00820FCC" w:rsidRPr="000F7271" w14:paraId="721A3EFD" w14:textId="77777777" w:rsidTr="00F864C2">
        <w:tc>
          <w:tcPr>
            <w:tcW w:w="206" w:type="pct"/>
            <w:shd w:val="clear" w:color="auto" w:fill="FFFFFF"/>
            <w:vAlign w:val="center"/>
          </w:tcPr>
          <w:p w14:paraId="739593C3" w14:textId="77777777" w:rsidR="00820FCC" w:rsidRPr="00911253" w:rsidRDefault="00820FCC" w:rsidP="00820FCC">
            <w:pPr>
              <w:rPr>
                <w:rFonts w:ascii="Tahoma" w:hAnsi="Tahoma" w:cs="Tahoma"/>
                <w:lang w:val="el-GR"/>
              </w:rPr>
            </w:pPr>
            <w:r w:rsidRPr="00911253">
              <w:rPr>
                <w:rFonts w:ascii="Tahoma" w:hAnsi="Tahoma" w:cs="Tahoma"/>
                <w:lang w:val="el-GR"/>
              </w:rPr>
              <w:t>1</w:t>
            </w:r>
          </w:p>
        </w:tc>
        <w:tc>
          <w:tcPr>
            <w:tcW w:w="1733" w:type="pct"/>
            <w:shd w:val="clear" w:color="auto" w:fill="FFFFFF"/>
            <w:vAlign w:val="center"/>
            <w:hideMark/>
          </w:tcPr>
          <w:p w14:paraId="4C529E18" w14:textId="724D9528" w:rsidR="00820FCC" w:rsidRPr="00911253" w:rsidRDefault="00A3669A" w:rsidP="00FC73B7">
            <w:pPr>
              <w:rPr>
                <w:rFonts w:ascii="Tahoma" w:hAnsi="Tahoma" w:cs="Tahoma"/>
                <w:lang w:val="el-GR"/>
              </w:rPr>
            </w:pPr>
            <w:r w:rsidRPr="00911253">
              <w:rPr>
                <w:rFonts w:ascii="Tahoma" w:hAnsi="Tahoma" w:cs="Tahoma"/>
                <w:lang w:val="el-GR"/>
              </w:rPr>
              <w:t>Παραγωγική λειτουργία και υλοποίηση πρόσθετων λειτουργιών στην υφιστάμενη Ηλεκτρονική Πλατφόρμα Διαχείρισης Ενισχύσεων (ΗΠΔΕ)</w:t>
            </w:r>
          </w:p>
        </w:tc>
        <w:tc>
          <w:tcPr>
            <w:tcW w:w="632" w:type="pct"/>
            <w:shd w:val="clear" w:color="auto" w:fill="FFFFFF"/>
          </w:tcPr>
          <w:p w14:paraId="1887DB1C" w14:textId="7D700FD6" w:rsidR="00820FCC" w:rsidRPr="00911253" w:rsidRDefault="00820FCC" w:rsidP="00820FCC">
            <w:pPr>
              <w:jc w:val="center"/>
              <w:rPr>
                <w:rFonts w:ascii="Tahoma" w:hAnsi="Tahoma" w:cs="Tahoma"/>
                <w:lang w:val="el-GR"/>
              </w:rPr>
            </w:pPr>
          </w:p>
        </w:tc>
        <w:tc>
          <w:tcPr>
            <w:tcW w:w="834" w:type="pct"/>
            <w:shd w:val="clear" w:color="auto" w:fill="FFFFFF"/>
          </w:tcPr>
          <w:p w14:paraId="2EED733A" w14:textId="2FAD416D" w:rsidR="00820FCC" w:rsidRPr="00911253" w:rsidRDefault="00820FCC" w:rsidP="00820FCC">
            <w:pPr>
              <w:jc w:val="center"/>
              <w:rPr>
                <w:rFonts w:ascii="Tahoma" w:hAnsi="Tahoma" w:cs="Tahoma"/>
                <w:lang w:val="el-GR"/>
              </w:rPr>
            </w:pPr>
          </w:p>
        </w:tc>
        <w:tc>
          <w:tcPr>
            <w:tcW w:w="765" w:type="pct"/>
            <w:shd w:val="clear" w:color="auto" w:fill="FFFFFF"/>
            <w:vAlign w:val="center"/>
          </w:tcPr>
          <w:p w14:paraId="666A386F" w14:textId="77777777" w:rsidR="00820FCC" w:rsidRPr="00F864C2" w:rsidRDefault="00820FCC" w:rsidP="00820FCC">
            <w:pPr>
              <w:rPr>
                <w:rFonts w:ascii="Tahoma" w:hAnsi="Tahoma" w:cs="Tahoma"/>
                <w:lang w:val="el-GR"/>
              </w:rPr>
            </w:pPr>
          </w:p>
        </w:tc>
        <w:tc>
          <w:tcPr>
            <w:tcW w:w="830" w:type="pct"/>
            <w:shd w:val="clear" w:color="auto" w:fill="FFFFFF"/>
            <w:vAlign w:val="center"/>
          </w:tcPr>
          <w:p w14:paraId="1403D54A" w14:textId="77777777" w:rsidR="00820FCC" w:rsidRPr="00F864C2" w:rsidRDefault="00820FCC" w:rsidP="00820FCC">
            <w:pPr>
              <w:rPr>
                <w:rFonts w:ascii="Tahoma" w:hAnsi="Tahoma" w:cs="Tahoma"/>
                <w:lang w:val="el-GR"/>
              </w:rPr>
            </w:pPr>
          </w:p>
        </w:tc>
      </w:tr>
      <w:tr w:rsidR="007467BC" w:rsidRPr="00911253" w14:paraId="58CF6C74" w14:textId="77777777" w:rsidTr="00471A83">
        <w:tc>
          <w:tcPr>
            <w:tcW w:w="206" w:type="pct"/>
            <w:shd w:val="clear" w:color="auto" w:fill="FFFFFF"/>
            <w:vAlign w:val="center"/>
          </w:tcPr>
          <w:p w14:paraId="7DD786FE" w14:textId="77777777" w:rsidR="007467BC" w:rsidRPr="00911253" w:rsidRDefault="007467BC" w:rsidP="00820FCC">
            <w:pPr>
              <w:rPr>
                <w:rFonts w:ascii="Tahoma" w:hAnsi="Tahoma" w:cs="Tahoma"/>
                <w:lang w:val="el-GR"/>
              </w:rPr>
            </w:pPr>
          </w:p>
        </w:tc>
        <w:tc>
          <w:tcPr>
            <w:tcW w:w="1733" w:type="pct"/>
            <w:shd w:val="clear" w:color="auto" w:fill="FFFFFF"/>
            <w:vAlign w:val="center"/>
          </w:tcPr>
          <w:p w14:paraId="5062B6FB" w14:textId="77777777" w:rsidR="007467BC" w:rsidRPr="00911253" w:rsidRDefault="007467BC" w:rsidP="00FC73B7">
            <w:pPr>
              <w:rPr>
                <w:rFonts w:ascii="Tahoma" w:hAnsi="Tahoma" w:cs="Tahoma"/>
                <w:lang w:val="el-GR"/>
              </w:rPr>
            </w:pPr>
          </w:p>
        </w:tc>
        <w:tc>
          <w:tcPr>
            <w:tcW w:w="632" w:type="pct"/>
            <w:shd w:val="clear" w:color="auto" w:fill="FFFFFF"/>
          </w:tcPr>
          <w:p w14:paraId="7612ACFF" w14:textId="77777777" w:rsidR="007467BC" w:rsidRPr="00911253" w:rsidRDefault="007467BC" w:rsidP="00820FCC">
            <w:pPr>
              <w:jc w:val="center"/>
              <w:rPr>
                <w:rFonts w:ascii="Tahoma" w:hAnsi="Tahoma" w:cs="Tahoma"/>
                <w:lang w:val="el-GR"/>
              </w:rPr>
            </w:pPr>
          </w:p>
        </w:tc>
        <w:tc>
          <w:tcPr>
            <w:tcW w:w="834" w:type="pct"/>
            <w:shd w:val="clear" w:color="auto" w:fill="FFFFFF"/>
          </w:tcPr>
          <w:p w14:paraId="4583AF78" w14:textId="77777777" w:rsidR="007467BC" w:rsidRPr="00911253" w:rsidRDefault="007467BC" w:rsidP="00820FCC">
            <w:pPr>
              <w:jc w:val="center"/>
              <w:rPr>
                <w:rFonts w:ascii="Tahoma" w:hAnsi="Tahoma" w:cs="Tahoma"/>
                <w:lang w:val="el-GR"/>
              </w:rPr>
            </w:pPr>
          </w:p>
        </w:tc>
        <w:tc>
          <w:tcPr>
            <w:tcW w:w="765" w:type="pct"/>
            <w:shd w:val="clear" w:color="auto" w:fill="FFFFFF"/>
            <w:vAlign w:val="center"/>
          </w:tcPr>
          <w:p w14:paraId="67EF59BF" w14:textId="7CAE2D3F" w:rsidR="007467BC" w:rsidRPr="00911253" w:rsidRDefault="007467BC" w:rsidP="00820FCC">
            <w:pPr>
              <w:rPr>
                <w:rFonts w:ascii="Tahoma" w:hAnsi="Tahoma" w:cs="Tahoma"/>
                <w:b/>
                <w:bCs/>
                <w:lang w:val="el-GR"/>
              </w:rPr>
            </w:pPr>
            <w:r w:rsidRPr="00911253">
              <w:rPr>
                <w:rFonts w:ascii="Tahoma" w:hAnsi="Tahoma" w:cs="Tahoma"/>
                <w:b/>
                <w:bCs/>
                <w:lang w:val="el-GR"/>
              </w:rPr>
              <w:t>(δ)</w:t>
            </w:r>
          </w:p>
        </w:tc>
        <w:tc>
          <w:tcPr>
            <w:tcW w:w="830" w:type="pct"/>
            <w:shd w:val="clear" w:color="auto" w:fill="FFFFFF"/>
            <w:vAlign w:val="center"/>
          </w:tcPr>
          <w:p w14:paraId="6452D558" w14:textId="77777777" w:rsidR="007467BC" w:rsidRPr="00911253" w:rsidRDefault="007467BC" w:rsidP="00820FCC">
            <w:pPr>
              <w:rPr>
                <w:rFonts w:ascii="Tahoma" w:hAnsi="Tahoma" w:cs="Tahoma"/>
              </w:rPr>
            </w:pPr>
          </w:p>
        </w:tc>
      </w:tr>
      <w:tr w:rsidR="004C25F9" w:rsidRPr="00911253" w14:paraId="522B3603" w14:textId="77777777" w:rsidTr="004C25F9">
        <w:tc>
          <w:tcPr>
            <w:tcW w:w="5000" w:type="pct"/>
            <w:gridSpan w:val="6"/>
            <w:shd w:val="clear" w:color="auto" w:fill="D9D9D9" w:themeFill="background1" w:themeFillShade="D9"/>
            <w:vAlign w:val="center"/>
          </w:tcPr>
          <w:p w14:paraId="758388FD" w14:textId="39A5F031" w:rsidR="004C25F9" w:rsidRPr="00911253" w:rsidRDefault="004C25F9" w:rsidP="004C25F9">
            <w:pPr>
              <w:jc w:val="center"/>
              <w:rPr>
                <w:rFonts w:ascii="Tahoma" w:hAnsi="Tahoma" w:cs="Tahoma"/>
              </w:rPr>
            </w:pPr>
            <w:r w:rsidRPr="00911253">
              <w:rPr>
                <w:rFonts w:ascii="Tahoma" w:hAnsi="Tahoma" w:cs="Tahoma"/>
                <w:b/>
                <w:lang w:val="el-GR"/>
              </w:rPr>
              <w:t>ΤΜΗΜΑ 2</w:t>
            </w:r>
          </w:p>
        </w:tc>
      </w:tr>
      <w:tr w:rsidR="00820FCC" w:rsidRPr="00911253" w14:paraId="68AFC4F4" w14:textId="77777777" w:rsidTr="00F864C2">
        <w:tc>
          <w:tcPr>
            <w:tcW w:w="206" w:type="pct"/>
            <w:shd w:val="clear" w:color="auto" w:fill="FFFFFF"/>
            <w:vAlign w:val="center"/>
          </w:tcPr>
          <w:p w14:paraId="73EF5835" w14:textId="77777777" w:rsidR="00820FCC" w:rsidRPr="00911253" w:rsidRDefault="00820FCC" w:rsidP="00820FCC">
            <w:pPr>
              <w:rPr>
                <w:rFonts w:ascii="Tahoma" w:hAnsi="Tahoma" w:cs="Tahoma"/>
                <w:lang w:val="el-GR"/>
              </w:rPr>
            </w:pPr>
            <w:r w:rsidRPr="00911253">
              <w:rPr>
                <w:rFonts w:ascii="Tahoma" w:hAnsi="Tahoma" w:cs="Tahoma"/>
                <w:lang w:val="el-GR"/>
              </w:rPr>
              <w:t>2</w:t>
            </w:r>
          </w:p>
        </w:tc>
        <w:tc>
          <w:tcPr>
            <w:tcW w:w="1733" w:type="pct"/>
            <w:shd w:val="clear" w:color="auto" w:fill="FFFFFF"/>
            <w:vAlign w:val="center"/>
            <w:hideMark/>
          </w:tcPr>
          <w:p w14:paraId="4017E376" w14:textId="79F8A865" w:rsidR="00820FCC" w:rsidRPr="00911253" w:rsidRDefault="00471A83" w:rsidP="00471A83">
            <w:pPr>
              <w:suppressAutoHyphens w:val="0"/>
              <w:autoSpaceDE w:val="0"/>
              <w:spacing w:after="60"/>
              <w:rPr>
                <w:rFonts w:ascii="Tahoma" w:hAnsi="Tahoma" w:cs="Tahoma"/>
                <w:lang w:val="el-GR"/>
              </w:rPr>
            </w:pPr>
            <w:r w:rsidRPr="00911253">
              <w:rPr>
                <w:rFonts w:ascii="Tahoma" w:hAnsi="Tahoma" w:cs="Tahoma"/>
                <w:lang w:val="el-GR"/>
              </w:rPr>
              <w:t>Παροχή Υπηρεσιών Διαχειριστικής, Επιχειρησιακής και Τεχνολογικής Υποστήριξης</w:t>
            </w:r>
            <w:r w:rsidR="00A3669A" w:rsidRPr="00911253">
              <w:rPr>
                <w:rFonts w:ascii="Tahoma" w:hAnsi="Tahoma" w:cs="Tahoma"/>
                <w:lang w:val="el-GR"/>
              </w:rPr>
              <w:t xml:space="preserve"> των δικαιούχων σε όλο τον κύκλο ζωής της Δράσης</w:t>
            </w:r>
          </w:p>
        </w:tc>
        <w:tc>
          <w:tcPr>
            <w:tcW w:w="632" w:type="pct"/>
            <w:shd w:val="clear" w:color="auto" w:fill="FFFFFF"/>
          </w:tcPr>
          <w:p w14:paraId="6F7E0998" w14:textId="24B3AFAB" w:rsidR="00820FCC" w:rsidRPr="00F864C2" w:rsidRDefault="00820FCC" w:rsidP="00820FCC">
            <w:pPr>
              <w:jc w:val="center"/>
              <w:rPr>
                <w:rFonts w:ascii="Tahoma" w:hAnsi="Tahoma" w:cs="Tahoma"/>
                <w:lang w:val="el-GR"/>
              </w:rPr>
            </w:pPr>
          </w:p>
        </w:tc>
        <w:tc>
          <w:tcPr>
            <w:tcW w:w="834" w:type="pct"/>
            <w:shd w:val="clear" w:color="auto" w:fill="FFFFFF"/>
          </w:tcPr>
          <w:p w14:paraId="5143035B" w14:textId="533F6BED" w:rsidR="00820FCC" w:rsidRPr="00911253" w:rsidRDefault="00820FCC" w:rsidP="00820FCC">
            <w:pPr>
              <w:jc w:val="center"/>
              <w:rPr>
                <w:rFonts w:ascii="Tahoma" w:hAnsi="Tahoma" w:cs="Tahoma"/>
                <w:lang w:val="el-GR"/>
              </w:rPr>
            </w:pPr>
          </w:p>
        </w:tc>
        <w:tc>
          <w:tcPr>
            <w:tcW w:w="765" w:type="pct"/>
            <w:shd w:val="clear" w:color="auto" w:fill="FFFFFF"/>
            <w:vAlign w:val="center"/>
          </w:tcPr>
          <w:p w14:paraId="12E48CB5" w14:textId="7A9071D3" w:rsidR="00820FCC" w:rsidRPr="00911253" w:rsidRDefault="007467BC" w:rsidP="00820FCC">
            <w:pPr>
              <w:rPr>
                <w:rFonts w:ascii="Tahoma" w:hAnsi="Tahoma" w:cs="Tahoma"/>
                <w:lang w:val="el-GR"/>
              </w:rPr>
            </w:pPr>
            <w:r w:rsidRPr="00911253">
              <w:rPr>
                <w:rFonts w:ascii="Tahoma" w:hAnsi="Tahoma" w:cs="Tahoma"/>
                <w:b/>
                <w:bCs/>
                <w:lang w:val="el-GR"/>
              </w:rPr>
              <w:t>(δ)</w:t>
            </w:r>
          </w:p>
        </w:tc>
        <w:tc>
          <w:tcPr>
            <w:tcW w:w="830" w:type="pct"/>
            <w:shd w:val="clear" w:color="auto" w:fill="FFFFFF"/>
            <w:vAlign w:val="center"/>
          </w:tcPr>
          <w:p w14:paraId="64F6BCA4" w14:textId="77777777" w:rsidR="00820FCC" w:rsidRPr="00911253" w:rsidRDefault="00820FCC" w:rsidP="00820FCC">
            <w:pPr>
              <w:rPr>
                <w:rFonts w:ascii="Tahoma" w:hAnsi="Tahoma" w:cs="Tahoma"/>
                <w:lang w:val="el-GR"/>
              </w:rPr>
            </w:pPr>
          </w:p>
        </w:tc>
      </w:tr>
      <w:tr w:rsidR="00820FCC" w:rsidRPr="00911253" w14:paraId="01D949F4" w14:textId="77777777" w:rsidTr="00DB030A">
        <w:tc>
          <w:tcPr>
            <w:tcW w:w="206" w:type="pct"/>
            <w:shd w:val="clear" w:color="auto" w:fill="FFFFFF"/>
            <w:vAlign w:val="center"/>
          </w:tcPr>
          <w:p w14:paraId="1F6235CA" w14:textId="1F89CAE8" w:rsidR="00820FCC" w:rsidRPr="00911253" w:rsidRDefault="00820FCC" w:rsidP="00820FCC">
            <w:pPr>
              <w:rPr>
                <w:rFonts w:ascii="Tahoma" w:hAnsi="Tahoma" w:cs="Tahoma"/>
                <w:lang w:val="el-GR"/>
              </w:rPr>
            </w:pPr>
          </w:p>
        </w:tc>
        <w:tc>
          <w:tcPr>
            <w:tcW w:w="1733" w:type="pct"/>
            <w:shd w:val="clear" w:color="auto" w:fill="FFFFFF"/>
            <w:vAlign w:val="center"/>
            <w:hideMark/>
          </w:tcPr>
          <w:p w14:paraId="15B63E82" w14:textId="3BE7C7B1" w:rsidR="00820FCC" w:rsidRPr="00911253" w:rsidRDefault="00820FCC" w:rsidP="00FC73B7">
            <w:pPr>
              <w:suppressAutoHyphens w:val="0"/>
              <w:autoSpaceDE w:val="0"/>
              <w:spacing w:after="60"/>
              <w:rPr>
                <w:rFonts w:ascii="Tahoma" w:hAnsi="Tahoma" w:cs="Tahoma"/>
                <w:b/>
                <w:bCs/>
                <w:lang w:val="el-GR"/>
              </w:rPr>
            </w:pPr>
          </w:p>
        </w:tc>
        <w:tc>
          <w:tcPr>
            <w:tcW w:w="632" w:type="pct"/>
            <w:shd w:val="clear" w:color="auto" w:fill="FFFFFF"/>
          </w:tcPr>
          <w:p w14:paraId="0B88B694" w14:textId="45E4976F" w:rsidR="00820FCC" w:rsidRPr="00911253" w:rsidRDefault="00820FCC" w:rsidP="00820FCC">
            <w:pPr>
              <w:jc w:val="center"/>
              <w:rPr>
                <w:rFonts w:ascii="Tahoma" w:hAnsi="Tahoma" w:cs="Tahoma"/>
                <w:lang w:val="el-GR"/>
              </w:rPr>
            </w:pPr>
          </w:p>
        </w:tc>
        <w:tc>
          <w:tcPr>
            <w:tcW w:w="834" w:type="pct"/>
            <w:shd w:val="clear" w:color="auto" w:fill="FFFFFF"/>
          </w:tcPr>
          <w:p w14:paraId="16D10BD5" w14:textId="71B2ECB8" w:rsidR="00820FCC" w:rsidRPr="00911253" w:rsidRDefault="00820FCC" w:rsidP="00820FCC">
            <w:pPr>
              <w:jc w:val="center"/>
              <w:rPr>
                <w:rFonts w:ascii="Tahoma" w:hAnsi="Tahoma" w:cs="Tahoma"/>
                <w:lang w:val="el-GR"/>
              </w:rPr>
            </w:pPr>
          </w:p>
        </w:tc>
        <w:tc>
          <w:tcPr>
            <w:tcW w:w="765" w:type="pct"/>
            <w:shd w:val="clear" w:color="auto" w:fill="FFFFFF"/>
            <w:vAlign w:val="center"/>
          </w:tcPr>
          <w:p w14:paraId="6CBFA977" w14:textId="7830368B" w:rsidR="00820FCC" w:rsidRPr="00911253" w:rsidRDefault="00820FCC" w:rsidP="00820FCC">
            <w:pPr>
              <w:rPr>
                <w:rFonts w:ascii="Tahoma" w:hAnsi="Tahoma" w:cs="Tahoma"/>
              </w:rPr>
            </w:pPr>
          </w:p>
        </w:tc>
        <w:tc>
          <w:tcPr>
            <w:tcW w:w="830" w:type="pct"/>
            <w:shd w:val="clear" w:color="auto" w:fill="FFFFFF"/>
            <w:vAlign w:val="center"/>
          </w:tcPr>
          <w:p w14:paraId="0FD53830" w14:textId="77777777" w:rsidR="00820FCC" w:rsidRPr="00911253" w:rsidRDefault="00820FCC" w:rsidP="00820FCC">
            <w:pPr>
              <w:rPr>
                <w:rFonts w:ascii="Tahoma" w:hAnsi="Tahoma" w:cs="Tahoma"/>
              </w:rPr>
            </w:pPr>
          </w:p>
        </w:tc>
      </w:tr>
      <w:tr w:rsidR="007467BC" w:rsidRPr="00911253" w14:paraId="34EFC28C" w14:textId="77777777" w:rsidTr="007467BC">
        <w:tc>
          <w:tcPr>
            <w:tcW w:w="5000" w:type="pct"/>
            <w:gridSpan w:val="6"/>
            <w:shd w:val="clear" w:color="auto" w:fill="D9D9D9" w:themeFill="background1" w:themeFillShade="D9"/>
            <w:vAlign w:val="center"/>
          </w:tcPr>
          <w:p w14:paraId="42EDB96F" w14:textId="269ACC7A" w:rsidR="007467BC" w:rsidRPr="00911253" w:rsidRDefault="007467BC" w:rsidP="007467BC">
            <w:pPr>
              <w:jc w:val="center"/>
              <w:rPr>
                <w:rFonts w:ascii="Tahoma" w:hAnsi="Tahoma" w:cs="Tahoma"/>
              </w:rPr>
            </w:pPr>
            <w:r w:rsidRPr="00911253">
              <w:rPr>
                <w:rFonts w:ascii="Tahoma" w:hAnsi="Tahoma" w:cs="Tahoma"/>
                <w:b/>
                <w:bCs/>
                <w:lang w:val="el-GR"/>
              </w:rPr>
              <w:t xml:space="preserve">ΤΜΗΜΑ </w:t>
            </w:r>
            <w:r w:rsidR="00911253">
              <w:rPr>
                <w:rFonts w:ascii="Tahoma" w:hAnsi="Tahoma" w:cs="Tahoma"/>
                <w:b/>
                <w:bCs/>
                <w:lang w:val="el-GR"/>
              </w:rPr>
              <w:t>3</w:t>
            </w:r>
          </w:p>
        </w:tc>
      </w:tr>
      <w:tr w:rsidR="007467BC" w:rsidRPr="00911253" w14:paraId="7844A5D6" w14:textId="77777777" w:rsidTr="00471A83">
        <w:tc>
          <w:tcPr>
            <w:tcW w:w="206" w:type="pct"/>
            <w:shd w:val="clear" w:color="auto" w:fill="FFFFFF"/>
            <w:vAlign w:val="center"/>
          </w:tcPr>
          <w:p w14:paraId="14D5D81E" w14:textId="431C3871" w:rsidR="007467BC" w:rsidRPr="00911253" w:rsidRDefault="00FF7C57" w:rsidP="007467BC">
            <w:pPr>
              <w:rPr>
                <w:rFonts w:ascii="Tahoma" w:hAnsi="Tahoma" w:cs="Tahoma"/>
                <w:lang w:val="el-GR"/>
              </w:rPr>
            </w:pPr>
            <w:r>
              <w:rPr>
                <w:rFonts w:ascii="Tahoma" w:hAnsi="Tahoma" w:cs="Tahoma"/>
                <w:lang w:val="el-GR"/>
              </w:rPr>
              <w:t>3</w:t>
            </w:r>
          </w:p>
        </w:tc>
        <w:tc>
          <w:tcPr>
            <w:tcW w:w="1733" w:type="pct"/>
            <w:shd w:val="clear" w:color="auto" w:fill="FFFFFF"/>
            <w:vAlign w:val="center"/>
          </w:tcPr>
          <w:p w14:paraId="6AD0A4C1" w14:textId="51964656" w:rsidR="007467BC" w:rsidRPr="00911253" w:rsidRDefault="007467BC" w:rsidP="007467BC">
            <w:pPr>
              <w:suppressAutoHyphens w:val="0"/>
              <w:autoSpaceDE w:val="0"/>
              <w:spacing w:after="60"/>
              <w:rPr>
                <w:rFonts w:ascii="Tahoma" w:hAnsi="Tahoma" w:cs="Tahoma"/>
                <w:b/>
                <w:bCs/>
                <w:lang w:val="el-GR"/>
              </w:rPr>
            </w:pPr>
            <w:r w:rsidRPr="00911253">
              <w:rPr>
                <w:rFonts w:ascii="Tahoma" w:hAnsi="Tahoma" w:cs="Tahoma"/>
                <w:lang w:val="el-GR"/>
              </w:rPr>
              <w:t>Πληροφοριακό Σύστημα για τη λειτουργία μηχανισμού πληρωμών προγραμμάτων επιδοτήσεων</w:t>
            </w:r>
            <w:r w:rsidR="00A55B84" w:rsidRPr="00911253">
              <w:rPr>
                <w:rFonts w:ascii="Tahoma" w:hAnsi="Tahoma" w:cs="Tahoma"/>
                <w:lang w:val="el-GR"/>
              </w:rPr>
              <w:t xml:space="preserve"> (</w:t>
            </w:r>
            <w:r w:rsidR="00A55B84" w:rsidRPr="00911253">
              <w:rPr>
                <w:rFonts w:ascii="Tahoma" w:hAnsi="Tahoma" w:cs="Tahoma"/>
                <w:lang w:val="en-US"/>
              </w:rPr>
              <w:t>Escrow</w:t>
            </w:r>
            <w:r w:rsidR="00A55B84" w:rsidRPr="00911253">
              <w:rPr>
                <w:rFonts w:ascii="Tahoma" w:hAnsi="Tahoma" w:cs="Tahoma"/>
                <w:lang w:val="el-GR"/>
              </w:rPr>
              <w:t xml:space="preserve"> </w:t>
            </w:r>
            <w:r w:rsidR="00A55B84" w:rsidRPr="00911253">
              <w:rPr>
                <w:rFonts w:ascii="Tahoma" w:hAnsi="Tahoma" w:cs="Tahoma"/>
                <w:lang w:val="en-US"/>
              </w:rPr>
              <w:t>Accounts</w:t>
            </w:r>
            <w:r w:rsidR="00A55B84" w:rsidRPr="00911253">
              <w:rPr>
                <w:rFonts w:ascii="Tahoma" w:hAnsi="Tahoma" w:cs="Tahoma"/>
                <w:lang w:val="el-GR"/>
              </w:rPr>
              <w:t>)</w:t>
            </w:r>
          </w:p>
        </w:tc>
        <w:tc>
          <w:tcPr>
            <w:tcW w:w="632" w:type="pct"/>
            <w:shd w:val="clear" w:color="auto" w:fill="FFFFFF"/>
          </w:tcPr>
          <w:p w14:paraId="614D603F" w14:textId="2CAE1C9F" w:rsidR="007467BC" w:rsidRPr="00911253" w:rsidRDefault="007467BC" w:rsidP="007467BC">
            <w:pPr>
              <w:jc w:val="center"/>
              <w:rPr>
                <w:rFonts w:ascii="Tahoma" w:hAnsi="Tahoma" w:cs="Tahoma"/>
                <w:lang w:val="el-GR"/>
              </w:rPr>
            </w:pPr>
          </w:p>
        </w:tc>
        <w:tc>
          <w:tcPr>
            <w:tcW w:w="834" w:type="pct"/>
            <w:shd w:val="clear" w:color="auto" w:fill="FFFFFF"/>
          </w:tcPr>
          <w:p w14:paraId="70722C85" w14:textId="4F34247F" w:rsidR="007467BC" w:rsidRPr="00911253" w:rsidRDefault="007467BC" w:rsidP="007467BC">
            <w:pPr>
              <w:jc w:val="center"/>
              <w:rPr>
                <w:rFonts w:ascii="Tahoma" w:hAnsi="Tahoma" w:cs="Tahoma"/>
                <w:lang w:val="el-GR"/>
              </w:rPr>
            </w:pPr>
          </w:p>
        </w:tc>
        <w:tc>
          <w:tcPr>
            <w:tcW w:w="765" w:type="pct"/>
            <w:shd w:val="clear" w:color="auto" w:fill="FFFFFF"/>
            <w:vAlign w:val="center"/>
          </w:tcPr>
          <w:p w14:paraId="6722F023" w14:textId="1738BA92" w:rsidR="007467BC" w:rsidRPr="00911253" w:rsidRDefault="007467BC" w:rsidP="007467BC">
            <w:pPr>
              <w:rPr>
                <w:rFonts w:ascii="Tahoma" w:hAnsi="Tahoma" w:cs="Tahoma"/>
              </w:rPr>
            </w:pPr>
            <w:r w:rsidRPr="00911253">
              <w:rPr>
                <w:rFonts w:ascii="Tahoma" w:hAnsi="Tahoma" w:cs="Tahoma"/>
                <w:b/>
                <w:bCs/>
                <w:lang w:val="el-GR"/>
              </w:rPr>
              <w:t>(δ)</w:t>
            </w:r>
          </w:p>
        </w:tc>
        <w:tc>
          <w:tcPr>
            <w:tcW w:w="830" w:type="pct"/>
            <w:shd w:val="clear" w:color="auto" w:fill="FFFFFF"/>
            <w:vAlign w:val="center"/>
          </w:tcPr>
          <w:p w14:paraId="42635870" w14:textId="77777777" w:rsidR="007467BC" w:rsidRPr="00911253" w:rsidRDefault="007467BC" w:rsidP="007467BC">
            <w:pPr>
              <w:rPr>
                <w:rFonts w:ascii="Tahoma" w:hAnsi="Tahoma" w:cs="Tahoma"/>
              </w:rPr>
            </w:pPr>
          </w:p>
        </w:tc>
      </w:tr>
      <w:bookmarkEnd w:id="368"/>
    </w:tbl>
    <w:p w14:paraId="0A1D3E73" w14:textId="77777777" w:rsidR="00F03C22" w:rsidRPr="00911253" w:rsidRDefault="00F03C22" w:rsidP="00820FCC">
      <w:pPr>
        <w:rPr>
          <w:rFonts w:ascii="Tahoma" w:hAnsi="Tahoma" w:cs="Tahoma"/>
          <w:lang w:val="el-GR"/>
        </w:rPr>
      </w:pPr>
    </w:p>
    <w:p w14:paraId="2AE53046" w14:textId="719D58D6" w:rsidR="00820FCC" w:rsidRPr="00911253" w:rsidRDefault="00820FCC" w:rsidP="00820FCC">
      <w:pPr>
        <w:rPr>
          <w:rFonts w:ascii="Tahoma" w:hAnsi="Tahoma" w:cs="Tahoma"/>
          <w:lang w:val="el-GR"/>
        </w:rPr>
      </w:pPr>
      <w:r w:rsidRPr="00911253">
        <w:rPr>
          <w:rFonts w:ascii="Tahoma" w:hAnsi="Tahoma" w:cs="Tahoma"/>
          <w:lang w:val="el-GR"/>
        </w:rPr>
        <w:t xml:space="preserve">Το άθροισμα στο κελί </w:t>
      </w:r>
      <w:r w:rsidRPr="00911253">
        <w:rPr>
          <w:rFonts w:ascii="Tahoma" w:hAnsi="Tahoma" w:cs="Tahoma"/>
          <w:b/>
          <w:bCs/>
          <w:lang w:val="el-GR"/>
        </w:rPr>
        <w:t>(δ)</w:t>
      </w:r>
      <w:r w:rsidRPr="00911253">
        <w:rPr>
          <w:rFonts w:ascii="Tahoma" w:hAnsi="Tahoma" w:cs="Tahoma"/>
          <w:lang w:val="el-GR"/>
        </w:rPr>
        <w:t xml:space="preserve"> αποτελεί το </w:t>
      </w:r>
      <w:r w:rsidRPr="00911253">
        <w:rPr>
          <w:rFonts w:ascii="Tahoma" w:hAnsi="Tahoma" w:cs="Tahoma"/>
          <w:b/>
          <w:bCs/>
          <w:lang w:val="el-GR"/>
        </w:rPr>
        <w:t>συνολικό κόστος της Προσφοράς</w:t>
      </w:r>
      <w:r w:rsidR="007467BC" w:rsidRPr="00911253">
        <w:rPr>
          <w:rFonts w:ascii="Tahoma" w:hAnsi="Tahoma" w:cs="Tahoma"/>
          <w:b/>
          <w:bCs/>
          <w:lang w:val="el-GR"/>
        </w:rPr>
        <w:t xml:space="preserve"> για κάθε Τμήμα</w:t>
      </w:r>
      <w:r w:rsidRPr="00911253">
        <w:rPr>
          <w:rFonts w:ascii="Tahoma" w:hAnsi="Tahoma" w:cs="Tahoma"/>
          <w:lang w:val="el-GR"/>
        </w:rPr>
        <w:t>.</w:t>
      </w:r>
    </w:p>
    <w:p w14:paraId="3579CA6B" w14:textId="77777777" w:rsidR="00820FCC" w:rsidRPr="00911253" w:rsidRDefault="00820FCC" w:rsidP="00820FCC">
      <w:pPr>
        <w:rPr>
          <w:rFonts w:ascii="Tahoma" w:hAnsi="Tahoma" w:cs="Tahoma"/>
          <w:lang w:val="el-GR"/>
        </w:rPr>
      </w:pPr>
      <w:r w:rsidRPr="00911253">
        <w:rPr>
          <w:rFonts w:ascii="Tahoma" w:hAnsi="Tahoma" w:cs="Tahoma"/>
          <w:lang w:val="el-GR"/>
        </w:rPr>
        <w:t>Προσφορές με προσφερόμενη χρέωση α/μ σε κάποιο προφίλ μεγαλύτερη από τη μέγιστη επιτρεπόμενη απορρίπτονται.</w:t>
      </w:r>
    </w:p>
    <w:p w14:paraId="1C572E4F" w14:textId="77777777" w:rsidR="00820FCC" w:rsidRPr="00911253" w:rsidRDefault="00820FCC" w:rsidP="00820FCC">
      <w:pPr>
        <w:rPr>
          <w:rFonts w:ascii="Tahoma" w:hAnsi="Tahoma" w:cs="Tahoma"/>
          <w:u w:val="single"/>
          <w:lang w:val="el-GR"/>
        </w:rPr>
      </w:pPr>
      <w:r w:rsidRPr="00911253">
        <w:rPr>
          <w:rFonts w:ascii="Tahoma" w:hAnsi="Tahoma" w:cs="Tahoma"/>
          <w:u w:val="single"/>
          <w:lang w:val="el-GR"/>
        </w:rPr>
        <w:t>Οι τιμές θα πρέπει να δίνονται σε ΕΥΡΩ, με ακρίβεια δύο δεκαδικών ψηφίων.</w:t>
      </w:r>
    </w:p>
    <w:p w14:paraId="5CFC2547" w14:textId="659C31D0" w:rsidR="00283BEE" w:rsidRPr="00911253" w:rsidRDefault="00283BEE">
      <w:pPr>
        <w:suppressAutoHyphens w:val="0"/>
        <w:spacing w:after="0"/>
        <w:jc w:val="left"/>
        <w:rPr>
          <w:rFonts w:ascii="Tahoma" w:hAnsi="Tahoma" w:cs="Tahoma"/>
          <w:u w:val="single"/>
          <w:lang w:val="el-GR"/>
        </w:rPr>
      </w:pPr>
      <w:r w:rsidRPr="00911253">
        <w:rPr>
          <w:rFonts w:ascii="Tahoma" w:hAnsi="Tahoma" w:cs="Tahoma"/>
          <w:u w:val="single"/>
          <w:lang w:val="el-GR"/>
        </w:rPr>
        <w:br w:type="page"/>
      </w:r>
    </w:p>
    <w:p w14:paraId="342FDE64" w14:textId="77777777" w:rsidR="00283BEE" w:rsidRPr="00911253" w:rsidRDefault="00283BEE" w:rsidP="008E0E50">
      <w:pPr>
        <w:rPr>
          <w:rFonts w:ascii="Tahoma" w:hAnsi="Tahoma" w:cs="Tahoma"/>
          <w:u w:val="single"/>
          <w:lang w:val="el-GR"/>
        </w:rPr>
      </w:pPr>
    </w:p>
    <w:p w14:paraId="2704D98C" w14:textId="5F8369D8" w:rsidR="00283BEE" w:rsidRPr="00911253" w:rsidRDefault="00283BEE" w:rsidP="00283BEE">
      <w:pPr>
        <w:pStyle w:val="21"/>
        <w:numPr>
          <w:ilvl w:val="0"/>
          <w:numId w:val="0"/>
        </w:numPr>
        <w:rPr>
          <w:rFonts w:ascii="Tahoma" w:hAnsi="Tahoma" w:cs="Tahoma"/>
        </w:rPr>
      </w:pPr>
      <w:bookmarkStart w:id="369" w:name="_Ref88140545"/>
      <w:bookmarkStart w:id="370" w:name="_Toc89934458"/>
      <w:bookmarkStart w:id="371" w:name="_Toc121925615"/>
      <w:r w:rsidRPr="00911253">
        <w:rPr>
          <w:rFonts w:ascii="Tahoma" w:hAnsi="Tahoma" w:cs="Tahoma"/>
        </w:rPr>
        <w:t xml:space="preserve">ΠΑΡΑΡΤΗΜΑ </w:t>
      </w:r>
      <w:r w:rsidRPr="00911253">
        <w:rPr>
          <w:rFonts w:ascii="Tahoma" w:hAnsi="Tahoma" w:cs="Tahoma"/>
          <w:lang w:val="en-US"/>
        </w:rPr>
        <w:t>V</w:t>
      </w:r>
      <w:r w:rsidRPr="00911253">
        <w:rPr>
          <w:rFonts w:ascii="Tahoma" w:hAnsi="Tahoma" w:cs="Tahoma"/>
        </w:rPr>
        <w:t xml:space="preserve"> – </w:t>
      </w:r>
      <w:r w:rsidR="00C12420" w:rsidRPr="00911253">
        <w:rPr>
          <w:rFonts w:ascii="Tahoma" w:hAnsi="Tahoma" w:cs="Tahoma"/>
        </w:rPr>
        <w:t>ΥΠΟΔΕΙΓΜΑΤΑ ΕΓΓΥΗΤΙΚΩΝ ΕΠΙΣΤΟΛΩΝ</w:t>
      </w:r>
      <w:bookmarkEnd w:id="369"/>
      <w:bookmarkEnd w:id="370"/>
      <w:bookmarkEnd w:id="371"/>
      <w:r w:rsidRPr="00911253">
        <w:rPr>
          <w:rFonts w:ascii="Tahoma" w:hAnsi="Tahoma" w:cs="Tahoma"/>
        </w:rPr>
        <w:t xml:space="preserve"> </w:t>
      </w:r>
    </w:p>
    <w:p w14:paraId="34C1C04C" w14:textId="07FB040C" w:rsidR="00283BEE" w:rsidRPr="00911253" w:rsidRDefault="00283BEE" w:rsidP="008E0E50">
      <w:pPr>
        <w:rPr>
          <w:rFonts w:ascii="Tahoma" w:hAnsi="Tahoma" w:cs="Tahoma"/>
          <w:u w:val="single"/>
          <w:lang w:val="el-GR"/>
        </w:rPr>
      </w:pPr>
    </w:p>
    <w:p w14:paraId="3AC8D009" w14:textId="3122DAC8" w:rsidR="00722D62" w:rsidRPr="00911253" w:rsidRDefault="00722D62" w:rsidP="00722D62">
      <w:pPr>
        <w:rPr>
          <w:rFonts w:ascii="Tahoma" w:hAnsi="Tahoma" w:cs="Tahoma"/>
          <w:b/>
          <w:bCs/>
          <w:lang w:val="el-GR"/>
        </w:rPr>
      </w:pPr>
      <w:r w:rsidRPr="00911253">
        <w:rPr>
          <w:rFonts w:ascii="Tahoma" w:hAnsi="Tahoma" w:cs="Tahoma"/>
          <w:b/>
          <w:bCs/>
          <w:lang w:val="el-GR"/>
        </w:rPr>
        <w:t>I.</w:t>
      </w:r>
      <w:r w:rsidRPr="00911253">
        <w:rPr>
          <w:rFonts w:ascii="Tahoma" w:hAnsi="Tahoma" w:cs="Tahoma"/>
          <w:b/>
          <w:bCs/>
          <w:lang w:val="el-GR"/>
        </w:rPr>
        <w:tab/>
        <w:t xml:space="preserve">Εγγυητική Επιστολή Καλής Εκτέλεσης </w:t>
      </w:r>
      <w:r w:rsidR="007467BC" w:rsidRPr="00911253">
        <w:rPr>
          <w:rFonts w:ascii="Tahoma" w:hAnsi="Tahoma" w:cs="Tahoma"/>
          <w:b/>
          <w:bCs/>
          <w:lang w:val="el-GR"/>
        </w:rPr>
        <w:t xml:space="preserve">Τμήματος της </w:t>
      </w:r>
      <w:r w:rsidRPr="00911253">
        <w:rPr>
          <w:rFonts w:ascii="Tahoma" w:hAnsi="Tahoma" w:cs="Tahoma"/>
          <w:b/>
          <w:bCs/>
          <w:lang w:val="el-GR"/>
        </w:rPr>
        <w:t xml:space="preserve">Συμφωνίας Πλαίσιο </w:t>
      </w:r>
    </w:p>
    <w:p w14:paraId="44E1C7AE" w14:textId="77777777" w:rsidR="00722D62" w:rsidRPr="00911253" w:rsidRDefault="00722D62" w:rsidP="00722D62">
      <w:pPr>
        <w:rPr>
          <w:rFonts w:ascii="Tahoma" w:hAnsi="Tahoma" w:cs="Tahoma"/>
          <w:lang w:val="el-GR"/>
        </w:rPr>
      </w:pPr>
    </w:p>
    <w:p w14:paraId="24B632F5" w14:textId="77777777" w:rsidR="00722D62" w:rsidRPr="00911253" w:rsidRDefault="00722D62" w:rsidP="00722D62">
      <w:pPr>
        <w:rPr>
          <w:rFonts w:ascii="Tahoma" w:hAnsi="Tahoma" w:cs="Tahoma"/>
          <w:lang w:val="el-GR"/>
        </w:rPr>
      </w:pPr>
      <w:r w:rsidRPr="00911253">
        <w:rPr>
          <w:rFonts w:ascii="Tahoma" w:hAnsi="Tahoma" w:cs="Tahoma"/>
          <w:lang w:val="el-GR"/>
        </w:rPr>
        <w:t>ΕΚΔΟΤΗΣ (Πλήρης επωνυμία).......................................................................</w:t>
      </w:r>
    </w:p>
    <w:p w14:paraId="7CCDA52F" w14:textId="77777777" w:rsidR="00722D62" w:rsidRPr="00911253" w:rsidRDefault="00722D62" w:rsidP="00722D62">
      <w:pPr>
        <w:rPr>
          <w:rFonts w:ascii="Tahoma" w:hAnsi="Tahoma" w:cs="Tahoma"/>
          <w:lang w:val="el-GR"/>
        </w:rPr>
      </w:pPr>
      <w:r w:rsidRPr="00911253">
        <w:rPr>
          <w:rFonts w:ascii="Tahoma" w:hAnsi="Tahoma" w:cs="Tahoma"/>
          <w:lang w:val="el-GR"/>
        </w:rPr>
        <w:t>Ημερομηνία έκδοσης...........................</w:t>
      </w:r>
    </w:p>
    <w:p w14:paraId="78470783" w14:textId="6C3E458C" w:rsidR="00722D62" w:rsidRPr="00911253" w:rsidRDefault="00722D62" w:rsidP="00722D62">
      <w:pPr>
        <w:rPr>
          <w:rFonts w:ascii="Tahoma" w:hAnsi="Tahoma" w:cs="Tahoma"/>
          <w:lang w:val="el-GR"/>
        </w:rPr>
      </w:pPr>
      <w:r w:rsidRPr="00911253">
        <w:rPr>
          <w:rFonts w:ascii="Tahoma" w:hAnsi="Tahoma" w:cs="Tahoma"/>
          <w:lang w:val="el-GR"/>
        </w:rPr>
        <w:t xml:space="preserve">Προς: Την Κοινωνία της Πληροφορίας </w:t>
      </w:r>
      <w:r w:rsidR="007E09BC" w:rsidRPr="00911253">
        <w:rPr>
          <w:rFonts w:ascii="Tahoma" w:hAnsi="Tahoma" w:cs="Tahoma"/>
          <w:lang w:val="el-GR"/>
        </w:rPr>
        <w:t>Μ</w:t>
      </w:r>
      <w:r w:rsidRPr="00911253">
        <w:rPr>
          <w:rFonts w:ascii="Tahoma" w:hAnsi="Tahoma" w:cs="Tahoma"/>
          <w:lang w:val="el-GR"/>
        </w:rPr>
        <w:t>ΑΕ</w:t>
      </w:r>
    </w:p>
    <w:p w14:paraId="670EF72A" w14:textId="335C6B8F" w:rsidR="00722D62" w:rsidRPr="00911253" w:rsidRDefault="007E09BC" w:rsidP="00722D62">
      <w:pPr>
        <w:rPr>
          <w:rFonts w:ascii="Tahoma" w:hAnsi="Tahoma" w:cs="Tahoma"/>
          <w:lang w:val="el-GR"/>
        </w:rPr>
      </w:pPr>
      <w:proofErr w:type="spellStart"/>
      <w:r w:rsidRPr="00911253">
        <w:rPr>
          <w:rFonts w:ascii="Tahoma" w:hAnsi="Tahoma" w:cs="Tahoma"/>
          <w:lang w:val="el-GR"/>
        </w:rPr>
        <w:t>Λεωφ</w:t>
      </w:r>
      <w:proofErr w:type="spellEnd"/>
      <w:r w:rsidRPr="00911253">
        <w:rPr>
          <w:rFonts w:ascii="Tahoma" w:hAnsi="Tahoma" w:cs="Tahoma"/>
          <w:lang w:val="el-GR"/>
        </w:rPr>
        <w:t xml:space="preserve">. Συγγρού 194, ΤΚ 17671, Καλλιθέα, Αθήνα </w:t>
      </w:r>
    </w:p>
    <w:p w14:paraId="442CE92A" w14:textId="77777777" w:rsidR="00722D62" w:rsidRPr="00911253" w:rsidRDefault="00722D62" w:rsidP="00722D62">
      <w:pPr>
        <w:rPr>
          <w:rFonts w:ascii="Tahoma" w:hAnsi="Tahoma" w:cs="Tahoma"/>
          <w:lang w:val="el-GR"/>
        </w:rPr>
      </w:pPr>
      <w:r w:rsidRPr="00911253">
        <w:rPr>
          <w:rFonts w:ascii="Tahoma" w:hAnsi="Tahoma" w:cs="Tahoma"/>
          <w:lang w:val="el-GR"/>
        </w:rPr>
        <w:t xml:space="preserve">Εγγύηση μας υπ’ </w:t>
      </w:r>
      <w:proofErr w:type="spellStart"/>
      <w:r w:rsidRPr="00911253">
        <w:rPr>
          <w:rFonts w:ascii="Tahoma" w:hAnsi="Tahoma" w:cs="Tahoma"/>
          <w:lang w:val="el-GR"/>
        </w:rPr>
        <w:t>αριθμ</w:t>
      </w:r>
      <w:proofErr w:type="spellEnd"/>
      <w:r w:rsidRPr="00911253">
        <w:rPr>
          <w:rFonts w:ascii="Tahoma" w:hAnsi="Tahoma" w:cs="Tahoma"/>
          <w:lang w:val="el-GR"/>
        </w:rPr>
        <w:t xml:space="preserve">. ……………….. ποσού ………………….……. ευρώ </w:t>
      </w:r>
    </w:p>
    <w:p w14:paraId="09F9C11C" w14:textId="77777777" w:rsidR="00722D62" w:rsidRPr="00911253" w:rsidRDefault="00722D62" w:rsidP="00722D62">
      <w:pPr>
        <w:rPr>
          <w:rFonts w:ascii="Tahoma" w:hAnsi="Tahoma" w:cs="Tahoma"/>
          <w:lang w:val="el-GR"/>
        </w:rPr>
      </w:pPr>
      <w:r w:rsidRPr="00911253">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911253">
        <w:rPr>
          <w:rFonts w:ascii="Tahoma" w:hAnsi="Tahoma" w:cs="Tahoma"/>
          <w:lang w:val="el-GR"/>
        </w:rPr>
        <w:t>διζήσεως</w:t>
      </w:r>
      <w:proofErr w:type="spellEnd"/>
      <w:r w:rsidRPr="00911253">
        <w:rPr>
          <w:rFonts w:ascii="Tahoma" w:hAnsi="Tahoma" w:cs="Tahoma"/>
          <w:lang w:val="el-GR"/>
        </w:rPr>
        <w:t>, μέχρι του ποσού των ευρώ……………………………………………υπέρ του</w:t>
      </w:r>
    </w:p>
    <w:p w14:paraId="4D720246" w14:textId="77777777" w:rsidR="00722D62" w:rsidRPr="00911253" w:rsidRDefault="00722D62" w:rsidP="00722D62">
      <w:pPr>
        <w:rPr>
          <w:rFonts w:ascii="Tahoma" w:hAnsi="Tahoma" w:cs="Tahoma"/>
          <w:lang w:val="el-GR"/>
        </w:rPr>
      </w:pPr>
      <w:r w:rsidRPr="00911253">
        <w:rPr>
          <w:rFonts w:ascii="Tahoma" w:hAnsi="Tahoma" w:cs="Tahoma"/>
          <w:lang w:val="el-GR"/>
        </w:rPr>
        <w:t>{σε περίπτωση φυσικού προσώπου}:(ονοματεπώνυμο, πατρώνυμο) ..............................,ΑΦΜ: ................ οδός............................. αριθμός.................ΤΚ………………</w:t>
      </w:r>
    </w:p>
    <w:p w14:paraId="29CE0CA0" w14:textId="77777777" w:rsidR="00722D62" w:rsidRPr="00911253" w:rsidRDefault="00722D62" w:rsidP="00722D62">
      <w:pPr>
        <w:rPr>
          <w:rFonts w:ascii="Tahoma" w:hAnsi="Tahoma" w:cs="Tahoma"/>
          <w:lang w:val="el-GR"/>
        </w:rPr>
      </w:pPr>
      <w:r w:rsidRPr="00911253">
        <w:rPr>
          <w:rFonts w:ascii="Tahoma" w:hAnsi="Tahoma" w:cs="Tahoma"/>
          <w:lang w:val="el-GR"/>
        </w:rPr>
        <w:t>{Σε περίπτωση μεμονωμένης εταιρίας: της Εταιρίας ………. ΑΦΜ: ...... οδός …………. αριθμός … ΤΚ ………..,}</w:t>
      </w:r>
    </w:p>
    <w:p w14:paraId="60C71DC1" w14:textId="77777777" w:rsidR="00722D62" w:rsidRPr="00911253" w:rsidRDefault="00722D62" w:rsidP="00722D62">
      <w:pPr>
        <w:rPr>
          <w:rFonts w:ascii="Tahoma" w:hAnsi="Tahoma" w:cs="Tahoma"/>
          <w:lang w:val="el-GR"/>
        </w:rPr>
      </w:pPr>
      <w:r w:rsidRPr="00911253">
        <w:rPr>
          <w:rFonts w:ascii="Tahoma" w:hAnsi="Tahoma" w:cs="Tahoma"/>
          <w:lang w:val="el-GR"/>
        </w:rPr>
        <w:t xml:space="preserve">{ή σε περίπτωση Ένωσης ή Κοινοπραξίας: των Εταιριών </w:t>
      </w:r>
    </w:p>
    <w:p w14:paraId="51CD67D4" w14:textId="77777777" w:rsidR="00722D62" w:rsidRPr="00911253" w:rsidRDefault="00722D62" w:rsidP="00722D62">
      <w:pPr>
        <w:rPr>
          <w:rFonts w:ascii="Tahoma" w:hAnsi="Tahoma" w:cs="Tahoma"/>
          <w:lang w:val="el-GR"/>
        </w:rPr>
      </w:pPr>
      <w:r w:rsidRPr="00911253">
        <w:rPr>
          <w:rFonts w:ascii="Tahoma" w:hAnsi="Tahoma" w:cs="Tahoma"/>
          <w:lang w:val="el-GR"/>
        </w:rPr>
        <w:t>α) (πλήρη επωνυμία) …… ΑΦΜ…….….... οδός............................. αριθμός.................ΤΚ………………</w:t>
      </w:r>
    </w:p>
    <w:p w14:paraId="50150D60" w14:textId="77777777" w:rsidR="00722D62" w:rsidRPr="00911253" w:rsidRDefault="00722D62" w:rsidP="00722D62">
      <w:pPr>
        <w:rPr>
          <w:rFonts w:ascii="Tahoma" w:hAnsi="Tahoma" w:cs="Tahoma"/>
          <w:lang w:val="el-GR"/>
        </w:rPr>
      </w:pPr>
      <w:r w:rsidRPr="00911253">
        <w:rPr>
          <w:rFonts w:ascii="Tahoma" w:hAnsi="Tahoma" w:cs="Tahoma"/>
          <w:lang w:val="el-GR"/>
        </w:rPr>
        <w:t>β) (πλήρη επωνυμία) …… ΑΦΜ…….…....οδός............................. αριθμός.................ΤΚ………………</w:t>
      </w:r>
    </w:p>
    <w:p w14:paraId="52AF0227" w14:textId="77777777" w:rsidR="00722D62" w:rsidRPr="00911253" w:rsidRDefault="00722D62" w:rsidP="00722D62">
      <w:pPr>
        <w:rPr>
          <w:rFonts w:ascii="Tahoma" w:hAnsi="Tahoma" w:cs="Tahoma"/>
          <w:lang w:val="el-GR"/>
        </w:rPr>
      </w:pPr>
      <w:r w:rsidRPr="00911253">
        <w:rPr>
          <w:rFonts w:ascii="Tahoma" w:hAnsi="Tahoma" w:cs="Tahoma"/>
          <w:lang w:val="el-GR"/>
        </w:rPr>
        <w:t>γ) (πλήρη επωνυμία) …… ΑΦΜ…….…....οδός............................. αριθμός.................ΤΚ………………</w:t>
      </w:r>
    </w:p>
    <w:p w14:paraId="54CD3E68" w14:textId="14F05051" w:rsidR="00722D62" w:rsidRPr="00911253" w:rsidRDefault="00722D62" w:rsidP="00722D62">
      <w:pPr>
        <w:rPr>
          <w:rFonts w:ascii="Tahoma" w:hAnsi="Tahoma" w:cs="Tahoma"/>
          <w:lang w:val="el-GR"/>
        </w:rPr>
      </w:pPr>
      <w:r w:rsidRPr="00911253">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911253">
        <w:rPr>
          <w:rFonts w:ascii="Tahoma" w:hAnsi="Tahoma" w:cs="Tahoma"/>
          <w:lang w:val="el-GR"/>
        </w:rPr>
        <w:t>ιδιότητάς</w:t>
      </w:r>
      <w:proofErr w:type="spellEnd"/>
      <w:r w:rsidRPr="00911253">
        <w:rPr>
          <w:rFonts w:ascii="Tahoma" w:hAnsi="Tahoma" w:cs="Tahoma"/>
          <w:lang w:val="el-GR"/>
        </w:rPr>
        <w:t xml:space="preserve"> τους ως μελών της ένωσης ή κοινοπραξίας,</w:t>
      </w:r>
      <w:r w:rsidR="00B61883" w:rsidRPr="00911253">
        <w:rPr>
          <w:rFonts w:ascii="Tahoma" w:hAnsi="Tahoma" w:cs="Tahoma"/>
          <w:lang w:val="el-GR"/>
        </w:rPr>
        <w:t xml:space="preserve"> </w:t>
      </w:r>
      <w:r w:rsidRPr="00911253">
        <w:rPr>
          <w:rFonts w:ascii="Tahoma" w:hAnsi="Tahoma" w:cs="Tahoma"/>
          <w:lang w:val="el-GR"/>
        </w:rPr>
        <w:t xml:space="preserve">για την καλή εκτέλεση της </w:t>
      </w:r>
      <w:proofErr w:type="spellStart"/>
      <w:r w:rsidRPr="00911253">
        <w:rPr>
          <w:rFonts w:ascii="Tahoma" w:hAnsi="Tahoma" w:cs="Tahoma"/>
          <w:lang w:val="el-GR"/>
        </w:rPr>
        <w:t>υπ</w:t>
      </w:r>
      <w:proofErr w:type="spellEnd"/>
      <w:r w:rsidRPr="00911253">
        <w:rPr>
          <w:rFonts w:ascii="Tahoma" w:hAnsi="Tahoma" w:cs="Tahoma"/>
          <w:lang w:val="el-GR"/>
        </w:rPr>
        <w:t xml:space="preserve"> </w:t>
      </w:r>
      <w:proofErr w:type="spellStart"/>
      <w:r w:rsidRPr="00911253">
        <w:rPr>
          <w:rFonts w:ascii="Tahoma" w:hAnsi="Tahoma" w:cs="Tahoma"/>
          <w:lang w:val="el-GR"/>
        </w:rPr>
        <w:t>αριθ</w:t>
      </w:r>
      <w:proofErr w:type="spellEnd"/>
      <w:r w:rsidRPr="00911253">
        <w:rPr>
          <w:rFonts w:ascii="Tahoma" w:hAnsi="Tahoma" w:cs="Tahoma"/>
          <w:lang w:val="el-GR"/>
        </w:rPr>
        <w:t xml:space="preserve"> ..... </w:t>
      </w:r>
      <w:r w:rsidR="00B61883" w:rsidRPr="00911253">
        <w:rPr>
          <w:rFonts w:ascii="Tahoma" w:hAnsi="Tahoma" w:cs="Tahoma"/>
          <w:lang w:val="el-GR"/>
        </w:rPr>
        <w:t xml:space="preserve">Συμφωνίας Πλαίσιο </w:t>
      </w:r>
      <w:r w:rsidRPr="00911253">
        <w:rPr>
          <w:rFonts w:ascii="Tahoma" w:hAnsi="Tahoma" w:cs="Tahoma"/>
          <w:lang w:val="el-GR"/>
        </w:rPr>
        <w:t>“(τίτλος)”, σύμφωνα με την (αριθμό/ημερομηνία) ........................ Διακήρυξης.</w:t>
      </w:r>
    </w:p>
    <w:p w14:paraId="60E001D5" w14:textId="77777777" w:rsidR="00722D62" w:rsidRPr="00911253" w:rsidRDefault="00722D62" w:rsidP="00722D62">
      <w:pPr>
        <w:rPr>
          <w:rFonts w:ascii="Tahoma" w:hAnsi="Tahoma" w:cs="Tahoma"/>
          <w:lang w:val="el-GR"/>
        </w:rPr>
      </w:pPr>
      <w:r w:rsidRPr="00911253">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0CB3315B" w14:textId="77777777" w:rsidR="00722D62" w:rsidRPr="00911253" w:rsidRDefault="00722D62" w:rsidP="00722D62">
      <w:pPr>
        <w:rPr>
          <w:rFonts w:ascii="Tahoma" w:hAnsi="Tahoma" w:cs="Tahoma"/>
          <w:lang w:val="el-GR"/>
        </w:rPr>
      </w:pPr>
      <w:r w:rsidRPr="00911253">
        <w:rPr>
          <w:rFonts w:ascii="Tahoma" w:hAnsi="Tahoma" w:cs="Tahoma"/>
          <w:lang w:val="el-GR"/>
        </w:rPr>
        <w:t>Η παρούσα ισχύει μέχρι και την ............... (διάρκεια ισχύος σύμφωνα με την παρ.4.1 της παρούσας)</w:t>
      </w:r>
    </w:p>
    <w:p w14:paraId="517935E4" w14:textId="77777777" w:rsidR="00722D62" w:rsidRPr="00911253" w:rsidRDefault="00722D62" w:rsidP="00722D62">
      <w:pPr>
        <w:rPr>
          <w:rFonts w:ascii="Tahoma" w:hAnsi="Tahoma" w:cs="Tahoma"/>
          <w:lang w:val="el-GR"/>
        </w:rPr>
      </w:pPr>
      <w:r w:rsidRPr="00911253">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321550C2" w14:textId="77777777" w:rsidR="00722D62" w:rsidRPr="00911253" w:rsidRDefault="00722D62" w:rsidP="00722D62">
      <w:pPr>
        <w:rPr>
          <w:rFonts w:ascii="Tahoma" w:hAnsi="Tahoma" w:cs="Tahoma"/>
          <w:lang w:val="el-GR"/>
        </w:rPr>
      </w:pPr>
      <w:r w:rsidRPr="00911253">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6C7EFA6" w14:textId="77777777" w:rsidR="00722D62" w:rsidRPr="00911253" w:rsidRDefault="00722D62" w:rsidP="00722D62">
      <w:pPr>
        <w:rPr>
          <w:rFonts w:ascii="Tahoma" w:hAnsi="Tahoma" w:cs="Tahoma"/>
          <w:lang w:val="el-GR"/>
        </w:rPr>
      </w:pPr>
    </w:p>
    <w:p w14:paraId="6F41B6F3" w14:textId="61715AFC" w:rsidR="00722D62" w:rsidRPr="00911253" w:rsidRDefault="00722D62" w:rsidP="00722D62">
      <w:pPr>
        <w:rPr>
          <w:rFonts w:ascii="Tahoma" w:hAnsi="Tahoma" w:cs="Tahoma"/>
          <w:lang w:val="el-GR"/>
        </w:rPr>
      </w:pPr>
      <w:r w:rsidRPr="00911253">
        <w:rPr>
          <w:rFonts w:ascii="Tahoma" w:hAnsi="Tahoma" w:cs="Tahoma"/>
          <w:lang w:val="el-GR"/>
        </w:rPr>
        <w:t>(Εξουσιοδοτημένη υπογραφή)</w:t>
      </w:r>
    </w:p>
    <w:p w14:paraId="54BC6BC8" w14:textId="77777777" w:rsidR="00722D62" w:rsidRPr="00911253" w:rsidRDefault="00722D62">
      <w:pPr>
        <w:suppressAutoHyphens w:val="0"/>
        <w:spacing w:after="0"/>
        <w:jc w:val="left"/>
        <w:rPr>
          <w:rFonts w:ascii="Tahoma" w:hAnsi="Tahoma" w:cs="Tahoma"/>
          <w:lang w:val="el-GR"/>
        </w:rPr>
      </w:pPr>
      <w:r w:rsidRPr="00911253">
        <w:rPr>
          <w:rFonts w:ascii="Tahoma" w:hAnsi="Tahoma" w:cs="Tahoma"/>
          <w:lang w:val="el-GR"/>
        </w:rPr>
        <w:br w:type="page"/>
      </w:r>
    </w:p>
    <w:p w14:paraId="34A11D12" w14:textId="0F6A7B98" w:rsidR="00722D62" w:rsidRPr="00911253" w:rsidRDefault="00722D62" w:rsidP="00722D62">
      <w:pPr>
        <w:rPr>
          <w:rFonts w:ascii="Tahoma" w:hAnsi="Tahoma" w:cs="Tahoma"/>
          <w:b/>
          <w:bCs/>
          <w:lang w:val="el-GR"/>
        </w:rPr>
      </w:pPr>
      <w:r w:rsidRPr="00911253">
        <w:rPr>
          <w:rFonts w:ascii="Tahoma" w:hAnsi="Tahoma" w:cs="Tahoma"/>
          <w:b/>
          <w:bCs/>
          <w:lang w:val="el-GR"/>
        </w:rPr>
        <w:t>IΙ.</w:t>
      </w:r>
      <w:r w:rsidRPr="00911253">
        <w:rPr>
          <w:rFonts w:ascii="Tahoma" w:hAnsi="Tahoma" w:cs="Tahoma"/>
          <w:b/>
          <w:bCs/>
          <w:lang w:val="el-GR"/>
        </w:rPr>
        <w:tab/>
        <w:t xml:space="preserve">Εγγυητική Επιστολή Καλής Εκτέλεσης Εκτελεστικής Σύμβασης </w:t>
      </w:r>
      <w:r w:rsidR="007467BC" w:rsidRPr="00911253">
        <w:rPr>
          <w:rFonts w:ascii="Tahoma" w:hAnsi="Tahoma" w:cs="Tahoma"/>
          <w:b/>
          <w:bCs/>
          <w:lang w:val="el-GR"/>
        </w:rPr>
        <w:t>Τμήματος</w:t>
      </w:r>
    </w:p>
    <w:p w14:paraId="23E51B60" w14:textId="77777777" w:rsidR="00722D62" w:rsidRPr="00911253" w:rsidRDefault="00722D62" w:rsidP="00722D62">
      <w:pPr>
        <w:rPr>
          <w:rFonts w:ascii="Tahoma" w:hAnsi="Tahoma" w:cs="Tahoma"/>
          <w:lang w:val="el-GR"/>
        </w:rPr>
      </w:pPr>
    </w:p>
    <w:p w14:paraId="2757F191" w14:textId="77777777" w:rsidR="00722D62" w:rsidRPr="00911253" w:rsidRDefault="00722D62" w:rsidP="00722D62">
      <w:pPr>
        <w:rPr>
          <w:rFonts w:ascii="Tahoma" w:hAnsi="Tahoma" w:cs="Tahoma"/>
          <w:lang w:val="el-GR"/>
        </w:rPr>
      </w:pPr>
      <w:r w:rsidRPr="00911253">
        <w:rPr>
          <w:rFonts w:ascii="Tahoma" w:hAnsi="Tahoma" w:cs="Tahoma"/>
          <w:lang w:val="el-GR"/>
        </w:rPr>
        <w:t>ΕΚΔΟΤΗΣ (Πλήρης επωνυμία).......................................................................</w:t>
      </w:r>
    </w:p>
    <w:p w14:paraId="73DB0A49" w14:textId="77777777" w:rsidR="00722D62" w:rsidRPr="00911253" w:rsidRDefault="00722D62" w:rsidP="00722D62">
      <w:pPr>
        <w:rPr>
          <w:rFonts w:ascii="Tahoma" w:hAnsi="Tahoma" w:cs="Tahoma"/>
          <w:lang w:val="el-GR"/>
        </w:rPr>
      </w:pPr>
      <w:r w:rsidRPr="00911253">
        <w:rPr>
          <w:rFonts w:ascii="Tahoma" w:hAnsi="Tahoma" w:cs="Tahoma"/>
          <w:lang w:val="el-GR"/>
        </w:rPr>
        <w:t>Ημερομηνία έκδοσης...........................</w:t>
      </w:r>
    </w:p>
    <w:p w14:paraId="35267EB8" w14:textId="7FFD34EF" w:rsidR="00722D62" w:rsidRPr="00911253" w:rsidRDefault="00722D62" w:rsidP="00722D62">
      <w:pPr>
        <w:rPr>
          <w:rFonts w:ascii="Tahoma" w:hAnsi="Tahoma" w:cs="Tahoma"/>
          <w:lang w:val="el-GR"/>
        </w:rPr>
      </w:pPr>
      <w:r w:rsidRPr="00911253">
        <w:rPr>
          <w:rFonts w:ascii="Tahoma" w:hAnsi="Tahoma" w:cs="Tahoma"/>
          <w:lang w:val="el-GR"/>
        </w:rPr>
        <w:t xml:space="preserve">Προς: Την Κοινωνία της Πληροφορίας </w:t>
      </w:r>
      <w:r w:rsidR="00AF5BEA" w:rsidRPr="00911253">
        <w:rPr>
          <w:rFonts w:ascii="Tahoma" w:hAnsi="Tahoma" w:cs="Tahoma"/>
          <w:lang w:val="el-GR"/>
        </w:rPr>
        <w:t>Μ</w:t>
      </w:r>
      <w:r w:rsidRPr="00911253">
        <w:rPr>
          <w:rFonts w:ascii="Tahoma" w:hAnsi="Tahoma" w:cs="Tahoma"/>
          <w:lang w:val="el-GR"/>
        </w:rPr>
        <w:t>ΑΕ</w:t>
      </w:r>
    </w:p>
    <w:p w14:paraId="1D06E453" w14:textId="6DBB4774" w:rsidR="00722D62" w:rsidRPr="00911253" w:rsidRDefault="00AF5BEA" w:rsidP="00722D62">
      <w:pPr>
        <w:rPr>
          <w:rFonts w:ascii="Tahoma" w:hAnsi="Tahoma" w:cs="Tahoma"/>
          <w:lang w:val="el-GR"/>
        </w:rPr>
      </w:pPr>
      <w:proofErr w:type="spellStart"/>
      <w:r w:rsidRPr="00911253">
        <w:rPr>
          <w:rFonts w:ascii="Tahoma" w:hAnsi="Tahoma" w:cs="Tahoma"/>
          <w:lang w:val="el-GR"/>
        </w:rPr>
        <w:t>Λεωφ</w:t>
      </w:r>
      <w:proofErr w:type="spellEnd"/>
      <w:r w:rsidRPr="00911253">
        <w:rPr>
          <w:rFonts w:ascii="Tahoma" w:hAnsi="Tahoma" w:cs="Tahoma"/>
          <w:lang w:val="el-GR"/>
        </w:rPr>
        <w:t xml:space="preserve">. Συγγρού 194, ΤΚ 17671, Καλλιθέα, Αθήνα </w:t>
      </w:r>
    </w:p>
    <w:p w14:paraId="2C71FB14" w14:textId="77777777" w:rsidR="00722D62" w:rsidRPr="00911253" w:rsidRDefault="00722D62" w:rsidP="00722D62">
      <w:pPr>
        <w:rPr>
          <w:rFonts w:ascii="Tahoma" w:hAnsi="Tahoma" w:cs="Tahoma"/>
          <w:lang w:val="el-GR"/>
        </w:rPr>
      </w:pPr>
      <w:r w:rsidRPr="00911253">
        <w:rPr>
          <w:rFonts w:ascii="Tahoma" w:hAnsi="Tahoma" w:cs="Tahoma"/>
          <w:lang w:val="el-GR"/>
        </w:rPr>
        <w:t xml:space="preserve">Εγγύηση μας υπ’ </w:t>
      </w:r>
      <w:proofErr w:type="spellStart"/>
      <w:r w:rsidRPr="00911253">
        <w:rPr>
          <w:rFonts w:ascii="Tahoma" w:hAnsi="Tahoma" w:cs="Tahoma"/>
          <w:lang w:val="el-GR"/>
        </w:rPr>
        <w:t>αριθμ</w:t>
      </w:r>
      <w:proofErr w:type="spellEnd"/>
      <w:r w:rsidRPr="00911253">
        <w:rPr>
          <w:rFonts w:ascii="Tahoma" w:hAnsi="Tahoma" w:cs="Tahoma"/>
          <w:lang w:val="el-GR"/>
        </w:rPr>
        <w:t xml:space="preserve">. ……………….. ποσού ………………….……. ευρώ </w:t>
      </w:r>
    </w:p>
    <w:p w14:paraId="2BB9E736" w14:textId="77777777" w:rsidR="00722D62" w:rsidRPr="00911253" w:rsidRDefault="00722D62" w:rsidP="00722D62">
      <w:pPr>
        <w:rPr>
          <w:rFonts w:ascii="Tahoma" w:hAnsi="Tahoma" w:cs="Tahoma"/>
          <w:lang w:val="el-GR"/>
        </w:rPr>
      </w:pPr>
      <w:r w:rsidRPr="00911253">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911253">
        <w:rPr>
          <w:rFonts w:ascii="Tahoma" w:hAnsi="Tahoma" w:cs="Tahoma"/>
          <w:lang w:val="el-GR"/>
        </w:rPr>
        <w:t>διζήσεως</w:t>
      </w:r>
      <w:proofErr w:type="spellEnd"/>
      <w:r w:rsidRPr="00911253">
        <w:rPr>
          <w:rFonts w:ascii="Tahoma" w:hAnsi="Tahoma" w:cs="Tahoma"/>
          <w:lang w:val="el-GR"/>
        </w:rPr>
        <w:t>, μέχρι του ποσού των ευρώ……………………………………………υπέρ του</w:t>
      </w:r>
    </w:p>
    <w:p w14:paraId="15E7DE42" w14:textId="77777777" w:rsidR="00722D62" w:rsidRPr="00911253" w:rsidRDefault="00722D62" w:rsidP="00722D62">
      <w:pPr>
        <w:rPr>
          <w:rFonts w:ascii="Tahoma" w:hAnsi="Tahoma" w:cs="Tahoma"/>
          <w:lang w:val="el-GR"/>
        </w:rPr>
      </w:pPr>
      <w:r w:rsidRPr="00911253">
        <w:rPr>
          <w:rFonts w:ascii="Tahoma" w:hAnsi="Tahoma" w:cs="Tahoma"/>
          <w:lang w:val="el-GR"/>
        </w:rPr>
        <w:t>{σε περίπτωση φυσικού προσώπου}:(ονοματεπώνυμο, πατρώνυμο) ..............................,ΑΦΜ: ................ οδός............................. αριθμός.................ΤΚ………………</w:t>
      </w:r>
    </w:p>
    <w:p w14:paraId="7B464312" w14:textId="77777777" w:rsidR="00722D62" w:rsidRPr="00911253" w:rsidRDefault="00722D62" w:rsidP="00722D62">
      <w:pPr>
        <w:rPr>
          <w:rFonts w:ascii="Tahoma" w:hAnsi="Tahoma" w:cs="Tahoma"/>
          <w:lang w:val="el-GR"/>
        </w:rPr>
      </w:pPr>
      <w:r w:rsidRPr="00911253">
        <w:rPr>
          <w:rFonts w:ascii="Tahoma" w:hAnsi="Tahoma" w:cs="Tahoma"/>
          <w:lang w:val="el-GR"/>
        </w:rPr>
        <w:t>{Σε περίπτωση μεμονωμένης εταιρίας: της Εταιρίας ………. ΑΦΜ: ...... οδός …………. αριθμός … ΤΚ ………..,}</w:t>
      </w:r>
    </w:p>
    <w:p w14:paraId="5187F31D" w14:textId="77777777" w:rsidR="00722D62" w:rsidRPr="00911253" w:rsidRDefault="00722D62" w:rsidP="00722D62">
      <w:pPr>
        <w:rPr>
          <w:rFonts w:ascii="Tahoma" w:hAnsi="Tahoma" w:cs="Tahoma"/>
          <w:lang w:val="el-GR"/>
        </w:rPr>
      </w:pPr>
      <w:r w:rsidRPr="00911253">
        <w:rPr>
          <w:rFonts w:ascii="Tahoma" w:hAnsi="Tahoma" w:cs="Tahoma"/>
          <w:lang w:val="el-GR"/>
        </w:rPr>
        <w:t xml:space="preserve">{ή σε περίπτωση Ένωσης ή Κοινοπραξίας: των Εταιριών </w:t>
      </w:r>
    </w:p>
    <w:p w14:paraId="678676D3" w14:textId="77777777" w:rsidR="00722D62" w:rsidRPr="00911253" w:rsidRDefault="00722D62" w:rsidP="00722D62">
      <w:pPr>
        <w:rPr>
          <w:rFonts w:ascii="Tahoma" w:hAnsi="Tahoma" w:cs="Tahoma"/>
          <w:lang w:val="el-GR"/>
        </w:rPr>
      </w:pPr>
      <w:r w:rsidRPr="00911253">
        <w:rPr>
          <w:rFonts w:ascii="Tahoma" w:hAnsi="Tahoma" w:cs="Tahoma"/>
          <w:lang w:val="el-GR"/>
        </w:rPr>
        <w:t>α) (πλήρη επωνυμία) …… ΑΦΜ…….….... οδός............................. αριθμός.................ΤΚ………………</w:t>
      </w:r>
    </w:p>
    <w:p w14:paraId="2C896DF2" w14:textId="77777777" w:rsidR="00722D62" w:rsidRPr="00911253" w:rsidRDefault="00722D62" w:rsidP="00722D62">
      <w:pPr>
        <w:rPr>
          <w:rFonts w:ascii="Tahoma" w:hAnsi="Tahoma" w:cs="Tahoma"/>
          <w:lang w:val="el-GR"/>
        </w:rPr>
      </w:pPr>
      <w:r w:rsidRPr="00911253">
        <w:rPr>
          <w:rFonts w:ascii="Tahoma" w:hAnsi="Tahoma" w:cs="Tahoma"/>
          <w:lang w:val="el-GR"/>
        </w:rPr>
        <w:t>β) (πλήρη επωνυμία) …… ΑΦΜ…….…....οδός............................. αριθμός.................ΤΚ………………</w:t>
      </w:r>
    </w:p>
    <w:p w14:paraId="2F4BA8F8" w14:textId="77777777" w:rsidR="00722D62" w:rsidRPr="00911253" w:rsidRDefault="00722D62" w:rsidP="00722D62">
      <w:pPr>
        <w:rPr>
          <w:rFonts w:ascii="Tahoma" w:hAnsi="Tahoma" w:cs="Tahoma"/>
          <w:lang w:val="el-GR"/>
        </w:rPr>
      </w:pPr>
      <w:r w:rsidRPr="00911253">
        <w:rPr>
          <w:rFonts w:ascii="Tahoma" w:hAnsi="Tahoma" w:cs="Tahoma"/>
          <w:lang w:val="el-GR"/>
        </w:rPr>
        <w:t>γ) (πλήρη επωνυμία) …… ΑΦΜ…….…....οδός............................. αριθμός.................ΤΚ………………</w:t>
      </w:r>
    </w:p>
    <w:p w14:paraId="049DF396" w14:textId="77777777" w:rsidR="00722D62" w:rsidRPr="00911253" w:rsidRDefault="00722D62" w:rsidP="00722D62">
      <w:pPr>
        <w:rPr>
          <w:rFonts w:ascii="Tahoma" w:hAnsi="Tahoma" w:cs="Tahoma"/>
          <w:lang w:val="el-GR"/>
        </w:rPr>
      </w:pPr>
      <w:r w:rsidRPr="00911253">
        <w:rPr>
          <w:rFonts w:ascii="Tahoma" w:hAnsi="Tahoma" w:cs="Tahoma"/>
          <w:lang w:val="el-GR"/>
        </w:rPr>
        <w:t xml:space="preserve">ατομικά και για κάθε μία από αυτές και ως αλληλέγγυα και εις ολόκληρο υπόχρεων μεταξύ τους, εκ της </w:t>
      </w:r>
      <w:proofErr w:type="spellStart"/>
      <w:r w:rsidRPr="00911253">
        <w:rPr>
          <w:rFonts w:ascii="Tahoma" w:hAnsi="Tahoma" w:cs="Tahoma"/>
          <w:lang w:val="el-GR"/>
        </w:rPr>
        <w:t>ιδιότητάς</w:t>
      </w:r>
      <w:proofErr w:type="spellEnd"/>
      <w:r w:rsidRPr="00911253">
        <w:rPr>
          <w:rFonts w:ascii="Tahoma" w:hAnsi="Tahoma" w:cs="Tahoma"/>
          <w:lang w:val="el-GR"/>
        </w:rPr>
        <w:t xml:space="preserve"> τους ως μελών της ένωσης ή κοινοπραξίας,</w:t>
      </w:r>
    </w:p>
    <w:p w14:paraId="3A966B87" w14:textId="6245F643" w:rsidR="00722D62" w:rsidRPr="00911253" w:rsidRDefault="00722D62" w:rsidP="00722D62">
      <w:pPr>
        <w:rPr>
          <w:rFonts w:ascii="Tahoma" w:hAnsi="Tahoma" w:cs="Tahoma"/>
          <w:lang w:val="el-GR"/>
        </w:rPr>
      </w:pPr>
      <w:r w:rsidRPr="00911253">
        <w:rPr>
          <w:rFonts w:ascii="Tahoma" w:hAnsi="Tahoma" w:cs="Tahoma"/>
          <w:lang w:val="el-GR"/>
        </w:rPr>
        <w:t xml:space="preserve">για την καλή εκτέλεση της </w:t>
      </w:r>
      <w:proofErr w:type="spellStart"/>
      <w:r w:rsidRPr="00911253">
        <w:rPr>
          <w:rFonts w:ascii="Tahoma" w:hAnsi="Tahoma" w:cs="Tahoma"/>
          <w:lang w:val="el-GR"/>
        </w:rPr>
        <w:t>υπ</w:t>
      </w:r>
      <w:proofErr w:type="spellEnd"/>
      <w:r w:rsidRPr="00911253">
        <w:rPr>
          <w:rFonts w:ascii="Tahoma" w:hAnsi="Tahoma" w:cs="Tahoma"/>
          <w:lang w:val="el-GR"/>
        </w:rPr>
        <w:t xml:space="preserve"> </w:t>
      </w:r>
      <w:proofErr w:type="spellStart"/>
      <w:r w:rsidRPr="00911253">
        <w:rPr>
          <w:rFonts w:ascii="Tahoma" w:hAnsi="Tahoma" w:cs="Tahoma"/>
          <w:lang w:val="el-GR"/>
        </w:rPr>
        <w:t>αριθ</w:t>
      </w:r>
      <w:proofErr w:type="spellEnd"/>
      <w:r w:rsidRPr="00911253">
        <w:rPr>
          <w:rFonts w:ascii="Tahoma" w:hAnsi="Tahoma" w:cs="Tahoma"/>
          <w:lang w:val="el-GR"/>
        </w:rPr>
        <w:t xml:space="preserve"> ..... </w:t>
      </w:r>
      <w:r w:rsidR="003D48E7" w:rsidRPr="00911253">
        <w:rPr>
          <w:rFonts w:ascii="Tahoma" w:hAnsi="Tahoma" w:cs="Tahoma"/>
          <w:lang w:val="el-GR"/>
        </w:rPr>
        <w:t>ε</w:t>
      </w:r>
      <w:r w:rsidR="00B61883" w:rsidRPr="00911253">
        <w:rPr>
          <w:rFonts w:ascii="Tahoma" w:hAnsi="Tahoma" w:cs="Tahoma"/>
          <w:lang w:val="el-GR"/>
        </w:rPr>
        <w:t xml:space="preserve">κτελεστικής </w:t>
      </w:r>
      <w:r w:rsidRPr="00911253">
        <w:rPr>
          <w:rFonts w:ascii="Tahoma" w:hAnsi="Tahoma" w:cs="Tahoma"/>
          <w:lang w:val="el-GR"/>
        </w:rPr>
        <w:t>σύμβασης “(τίτλος σύμβασης)”, σύμφωνα με την (αριθμό/ημερομηνία) ........................ Πρόσκλησης υποβολής προσφορών</w:t>
      </w:r>
      <w:r w:rsidR="00992059" w:rsidRPr="00911253">
        <w:rPr>
          <w:rFonts w:ascii="Tahoma" w:hAnsi="Tahoma" w:cs="Tahoma"/>
          <w:lang w:val="el-GR"/>
        </w:rPr>
        <w:t xml:space="preserve"> στο πλαίσιο της </w:t>
      </w:r>
      <w:proofErr w:type="spellStart"/>
      <w:r w:rsidR="00992059" w:rsidRPr="00911253">
        <w:rPr>
          <w:rFonts w:ascii="Tahoma" w:hAnsi="Tahoma" w:cs="Tahoma"/>
          <w:lang w:val="el-GR"/>
        </w:rPr>
        <w:t>αρ</w:t>
      </w:r>
      <w:proofErr w:type="spellEnd"/>
      <w:r w:rsidR="00992059" w:rsidRPr="00911253">
        <w:rPr>
          <w:rFonts w:ascii="Tahoma" w:hAnsi="Tahoma" w:cs="Tahoma"/>
          <w:lang w:val="el-GR"/>
        </w:rPr>
        <w:t>. …… Συμφωνίας Πλαίσιο για το έργο «Υπηρεσίες Εξειδικευμένης Τεχνικής και Επιχειρησιακής Υποστήριξης των Δράσεων του Ψηφιακού Μετασχηματισμού της χώρας»</w:t>
      </w:r>
      <w:r w:rsidRPr="00911253">
        <w:rPr>
          <w:rFonts w:ascii="Tahoma" w:hAnsi="Tahoma" w:cs="Tahoma"/>
          <w:lang w:val="el-GR"/>
        </w:rPr>
        <w:t>.</w:t>
      </w:r>
    </w:p>
    <w:p w14:paraId="37A7F010" w14:textId="77777777" w:rsidR="00722D62" w:rsidRPr="00911253" w:rsidRDefault="00722D62" w:rsidP="00722D62">
      <w:pPr>
        <w:rPr>
          <w:rFonts w:ascii="Tahoma" w:hAnsi="Tahoma" w:cs="Tahoma"/>
          <w:lang w:val="el-GR"/>
        </w:rPr>
      </w:pPr>
      <w:r w:rsidRPr="00911253">
        <w:rPr>
          <w:rFonts w:ascii="Tahoma" w:hAnsi="Tahoma" w:cs="Tahoma"/>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40B15D5F" w14:textId="77777777" w:rsidR="00722D62" w:rsidRPr="00911253" w:rsidRDefault="00722D62" w:rsidP="00722D62">
      <w:pPr>
        <w:rPr>
          <w:rFonts w:ascii="Tahoma" w:hAnsi="Tahoma" w:cs="Tahoma"/>
          <w:lang w:val="el-GR"/>
        </w:rPr>
      </w:pPr>
      <w:r w:rsidRPr="00911253">
        <w:rPr>
          <w:rFonts w:ascii="Tahoma" w:hAnsi="Tahoma" w:cs="Tahoma"/>
          <w:lang w:val="el-GR"/>
        </w:rPr>
        <w:t>Η παρούσα ισχύει μέχρι και την ............... (διάρκεια ισχύος σύμφωνα με την παρ.4.1 της παρούσας)</w:t>
      </w:r>
    </w:p>
    <w:p w14:paraId="6F57CAE5" w14:textId="77777777" w:rsidR="00722D62" w:rsidRPr="00911253" w:rsidRDefault="00722D62" w:rsidP="00722D62">
      <w:pPr>
        <w:rPr>
          <w:rFonts w:ascii="Tahoma" w:hAnsi="Tahoma" w:cs="Tahoma"/>
          <w:lang w:val="el-GR"/>
        </w:rPr>
      </w:pPr>
      <w:r w:rsidRPr="00911253">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160F94AD" w14:textId="77777777" w:rsidR="00722D62" w:rsidRPr="00911253" w:rsidRDefault="00722D62" w:rsidP="00722D62">
      <w:pPr>
        <w:rPr>
          <w:rFonts w:ascii="Tahoma" w:hAnsi="Tahoma" w:cs="Tahoma"/>
          <w:lang w:val="el-GR"/>
        </w:rPr>
      </w:pPr>
      <w:r w:rsidRPr="00911253">
        <w:rPr>
          <w:rFonts w:ascii="Tahoma" w:hAnsi="Tahoma" w:cs="Tahoma"/>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6EC77076" w14:textId="77777777" w:rsidR="00722D62" w:rsidRPr="00911253" w:rsidRDefault="00722D62" w:rsidP="00722D62">
      <w:pPr>
        <w:rPr>
          <w:rFonts w:ascii="Tahoma" w:hAnsi="Tahoma" w:cs="Tahoma"/>
          <w:lang w:val="el-GR"/>
        </w:rPr>
      </w:pPr>
    </w:p>
    <w:p w14:paraId="743240DF" w14:textId="00E8789B" w:rsidR="00992059" w:rsidRPr="00911253" w:rsidRDefault="00722D62" w:rsidP="00722D62">
      <w:pPr>
        <w:rPr>
          <w:rFonts w:ascii="Tahoma" w:hAnsi="Tahoma" w:cs="Tahoma"/>
          <w:lang w:val="el-GR"/>
        </w:rPr>
      </w:pPr>
      <w:r w:rsidRPr="00911253">
        <w:rPr>
          <w:rFonts w:ascii="Tahoma" w:hAnsi="Tahoma" w:cs="Tahoma"/>
          <w:lang w:val="el-GR"/>
        </w:rPr>
        <w:t>(Εξουσιοδοτημένη υπογραφή)</w:t>
      </w:r>
    </w:p>
    <w:p w14:paraId="7167870E" w14:textId="77777777" w:rsidR="00992059" w:rsidRPr="00911253" w:rsidRDefault="00992059">
      <w:pPr>
        <w:suppressAutoHyphens w:val="0"/>
        <w:spacing w:after="0"/>
        <w:jc w:val="left"/>
        <w:rPr>
          <w:rFonts w:ascii="Tahoma" w:hAnsi="Tahoma" w:cs="Tahoma"/>
          <w:lang w:val="el-GR"/>
        </w:rPr>
      </w:pPr>
      <w:r w:rsidRPr="00911253">
        <w:rPr>
          <w:rFonts w:ascii="Tahoma" w:hAnsi="Tahoma" w:cs="Tahoma"/>
          <w:lang w:val="el-GR"/>
        </w:rPr>
        <w:br w:type="page"/>
      </w:r>
    </w:p>
    <w:p w14:paraId="267C9345" w14:textId="52672E84" w:rsidR="00992059" w:rsidRPr="00911253" w:rsidRDefault="00992059" w:rsidP="00992059">
      <w:pPr>
        <w:rPr>
          <w:rFonts w:ascii="Tahoma" w:hAnsi="Tahoma" w:cs="Tahoma"/>
          <w:b/>
          <w:bCs/>
          <w:lang w:val="el-GR"/>
        </w:rPr>
      </w:pPr>
      <w:r w:rsidRPr="00911253">
        <w:rPr>
          <w:rFonts w:ascii="Tahoma" w:hAnsi="Tahoma" w:cs="Tahoma"/>
          <w:b/>
          <w:bCs/>
          <w:lang w:val="el-GR"/>
        </w:rPr>
        <w:t>III.</w:t>
      </w:r>
      <w:r w:rsidRPr="00911253">
        <w:rPr>
          <w:rFonts w:ascii="Tahoma" w:hAnsi="Tahoma" w:cs="Tahoma"/>
          <w:b/>
          <w:bCs/>
          <w:lang w:val="el-GR"/>
        </w:rPr>
        <w:tab/>
        <w:t>Εγγυητική Επιστολή Προκαταβολής</w:t>
      </w:r>
      <w:r w:rsidR="00AF5BEA" w:rsidRPr="00911253">
        <w:rPr>
          <w:rFonts w:ascii="Tahoma" w:hAnsi="Tahoma" w:cs="Tahoma"/>
          <w:b/>
          <w:bCs/>
          <w:lang w:val="el-GR"/>
        </w:rPr>
        <w:t xml:space="preserve"> Εκτελεστικής Σύμβασης </w:t>
      </w:r>
      <w:r w:rsidR="007467BC" w:rsidRPr="00911253">
        <w:rPr>
          <w:rFonts w:ascii="Tahoma" w:hAnsi="Tahoma" w:cs="Tahoma"/>
          <w:b/>
          <w:bCs/>
          <w:lang w:val="el-GR"/>
        </w:rPr>
        <w:t>Τμήματος</w:t>
      </w:r>
    </w:p>
    <w:p w14:paraId="142A84BA" w14:textId="77777777" w:rsidR="00992059" w:rsidRPr="00911253" w:rsidRDefault="00992059" w:rsidP="00992059">
      <w:pPr>
        <w:rPr>
          <w:rFonts w:ascii="Tahoma" w:hAnsi="Tahoma" w:cs="Tahoma"/>
          <w:lang w:val="el-GR"/>
        </w:rPr>
      </w:pPr>
      <w:r w:rsidRPr="00911253">
        <w:rPr>
          <w:rFonts w:ascii="Tahoma" w:hAnsi="Tahoma" w:cs="Tahoma"/>
          <w:lang w:val="el-GR"/>
        </w:rPr>
        <w:t>ΕΚΔΟΤΗΣ: .......................................................................</w:t>
      </w:r>
    </w:p>
    <w:p w14:paraId="3E329210" w14:textId="77777777" w:rsidR="00992059" w:rsidRPr="00911253" w:rsidRDefault="00992059" w:rsidP="00992059">
      <w:pPr>
        <w:rPr>
          <w:rFonts w:ascii="Tahoma" w:hAnsi="Tahoma" w:cs="Tahoma"/>
          <w:lang w:val="el-GR"/>
        </w:rPr>
      </w:pPr>
      <w:r w:rsidRPr="00911253">
        <w:rPr>
          <w:rFonts w:ascii="Tahoma" w:hAnsi="Tahoma" w:cs="Tahoma"/>
          <w:lang w:val="el-GR"/>
        </w:rPr>
        <w:t>Ημερομηνία έκδοσης: ...........................</w:t>
      </w:r>
    </w:p>
    <w:p w14:paraId="351A3605" w14:textId="77777777" w:rsidR="00992059" w:rsidRPr="00911253" w:rsidRDefault="00992059" w:rsidP="00992059">
      <w:pPr>
        <w:rPr>
          <w:rFonts w:ascii="Tahoma" w:hAnsi="Tahoma" w:cs="Tahoma"/>
          <w:lang w:val="el-GR"/>
        </w:rPr>
      </w:pPr>
      <w:r w:rsidRPr="00911253">
        <w:rPr>
          <w:rFonts w:ascii="Tahoma" w:hAnsi="Tahoma" w:cs="Tahoma"/>
          <w:lang w:val="el-GR"/>
        </w:rPr>
        <w:t xml:space="preserve">Προς: </w:t>
      </w:r>
    </w:p>
    <w:p w14:paraId="49973F39" w14:textId="1BBF47EC" w:rsidR="00992059" w:rsidRPr="00911253" w:rsidRDefault="00992059" w:rsidP="00992059">
      <w:pPr>
        <w:rPr>
          <w:rFonts w:ascii="Tahoma" w:hAnsi="Tahoma" w:cs="Tahoma"/>
          <w:lang w:val="el-GR"/>
        </w:rPr>
      </w:pPr>
      <w:r w:rsidRPr="00911253">
        <w:rPr>
          <w:rFonts w:ascii="Tahoma" w:hAnsi="Tahoma" w:cs="Tahoma"/>
          <w:lang w:val="el-GR"/>
        </w:rPr>
        <w:t xml:space="preserve">Κοινωνία της Πληροφορίας </w:t>
      </w:r>
      <w:r w:rsidR="00AF5BEA" w:rsidRPr="00911253">
        <w:rPr>
          <w:rFonts w:ascii="Tahoma" w:hAnsi="Tahoma" w:cs="Tahoma"/>
          <w:lang w:val="el-GR"/>
        </w:rPr>
        <w:t>Μ.</w:t>
      </w:r>
      <w:r w:rsidRPr="00911253">
        <w:rPr>
          <w:rFonts w:ascii="Tahoma" w:hAnsi="Tahoma" w:cs="Tahoma"/>
          <w:lang w:val="el-GR"/>
        </w:rPr>
        <w:t>Α.Ε.</w:t>
      </w:r>
    </w:p>
    <w:p w14:paraId="305FB3F4" w14:textId="77777777" w:rsidR="00F03C22" w:rsidRPr="00911253" w:rsidRDefault="00AF5BEA" w:rsidP="00992059">
      <w:pPr>
        <w:rPr>
          <w:rFonts w:ascii="Tahoma" w:hAnsi="Tahoma" w:cs="Tahoma"/>
          <w:lang w:val="el-GR"/>
        </w:rPr>
      </w:pPr>
      <w:proofErr w:type="spellStart"/>
      <w:r w:rsidRPr="00911253">
        <w:rPr>
          <w:rFonts w:ascii="Tahoma" w:hAnsi="Tahoma" w:cs="Tahoma"/>
          <w:lang w:val="el-GR"/>
        </w:rPr>
        <w:t>Λεωφ</w:t>
      </w:r>
      <w:proofErr w:type="spellEnd"/>
      <w:r w:rsidRPr="00911253">
        <w:rPr>
          <w:rFonts w:ascii="Tahoma" w:hAnsi="Tahoma" w:cs="Tahoma"/>
          <w:lang w:val="el-GR"/>
        </w:rPr>
        <w:t>. Συγγρού 194, ΤΚ 17671, Καλλιθέα, Αθήνα</w:t>
      </w:r>
    </w:p>
    <w:p w14:paraId="11C60EBD" w14:textId="62875707" w:rsidR="00992059" w:rsidRPr="00911253" w:rsidRDefault="00992059" w:rsidP="00992059">
      <w:pPr>
        <w:rPr>
          <w:rFonts w:ascii="Tahoma" w:hAnsi="Tahoma" w:cs="Tahoma"/>
          <w:lang w:val="el-GR"/>
        </w:rPr>
      </w:pPr>
      <w:r w:rsidRPr="00911253">
        <w:rPr>
          <w:rFonts w:ascii="Tahoma" w:hAnsi="Tahoma" w:cs="Tahoma"/>
          <w:lang w:val="el-GR"/>
        </w:rPr>
        <w:t>ΑΦΜ:999983307</w:t>
      </w:r>
    </w:p>
    <w:p w14:paraId="7630365C" w14:textId="77777777" w:rsidR="00992059" w:rsidRPr="00911253" w:rsidRDefault="00992059" w:rsidP="00992059">
      <w:pPr>
        <w:rPr>
          <w:rFonts w:ascii="Tahoma" w:hAnsi="Tahoma" w:cs="Tahoma"/>
          <w:lang w:val="el-GR"/>
        </w:rPr>
      </w:pPr>
      <w:r w:rsidRPr="00911253">
        <w:rPr>
          <w:rFonts w:ascii="Tahoma" w:hAnsi="Tahoma" w:cs="Tahoma"/>
          <w:lang w:val="el-GR"/>
        </w:rPr>
        <w:t xml:space="preserve">Εγγύηση μας υπ’ </w:t>
      </w:r>
      <w:proofErr w:type="spellStart"/>
      <w:r w:rsidRPr="00911253">
        <w:rPr>
          <w:rFonts w:ascii="Tahoma" w:hAnsi="Tahoma" w:cs="Tahoma"/>
          <w:lang w:val="el-GR"/>
        </w:rPr>
        <w:t>αριθμ</w:t>
      </w:r>
      <w:proofErr w:type="spellEnd"/>
      <w:r w:rsidRPr="00911253">
        <w:rPr>
          <w:rFonts w:ascii="Tahoma" w:hAnsi="Tahoma" w:cs="Tahoma"/>
          <w:lang w:val="el-GR"/>
        </w:rPr>
        <w:t xml:space="preserve">. ……………….. ποσού ………………….……. ευρώ </w:t>
      </w:r>
    </w:p>
    <w:p w14:paraId="32A24F20" w14:textId="77777777" w:rsidR="00992059" w:rsidRPr="00911253" w:rsidRDefault="00992059" w:rsidP="00992059">
      <w:pPr>
        <w:rPr>
          <w:rFonts w:ascii="Tahoma" w:hAnsi="Tahoma" w:cs="Tahoma"/>
          <w:lang w:val="el-GR"/>
        </w:rPr>
      </w:pPr>
      <w:r w:rsidRPr="00911253">
        <w:rPr>
          <w:rFonts w:ascii="Tahoma" w:hAnsi="Tahoma" w:cs="Tahoma"/>
          <w:lang w:val="el-GR"/>
        </w:rPr>
        <w:t xml:space="preserve">Με την παρούσα εγγυόμαστε, ανέκκλητα και ανεπιφύλακτα παραιτούμενοι του δικαιώματος της διαιρέσεως και </w:t>
      </w:r>
      <w:proofErr w:type="spellStart"/>
      <w:r w:rsidRPr="00911253">
        <w:rPr>
          <w:rFonts w:ascii="Tahoma" w:hAnsi="Tahoma" w:cs="Tahoma"/>
          <w:lang w:val="el-GR"/>
        </w:rPr>
        <w:t>διζήσεως</w:t>
      </w:r>
      <w:proofErr w:type="spellEnd"/>
      <w:r w:rsidRPr="00911253">
        <w:rPr>
          <w:rFonts w:ascii="Tahoma" w:hAnsi="Tahoma" w:cs="Tahoma"/>
          <w:lang w:val="el-GR"/>
        </w:rPr>
        <w:t>, μέχρι του ποσού των ευρώ……………………………………………υπέρ του</w:t>
      </w:r>
    </w:p>
    <w:p w14:paraId="17C24117" w14:textId="77777777" w:rsidR="00992059" w:rsidRPr="00911253" w:rsidRDefault="00992059" w:rsidP="00992059">
      <w:pPr>
        <w:rPr>
          <w:rFonts w:ascii="Tahoma" w:hAnsi="Tahoma" w:cs="Tahoma"/>
          <w:lang w:val="el-GR"/>
        </w:rPr>
      </w:pPr>
      <w:r w:rsidRPr="00911253">
        <w:rPr>
          <w:rFonts w:ascii="Tahoma" w:hAnsi="Tahoma" w:cs="Tahoma"/>
          <w:lang w:val="el-GR"/>
        </w:rPr>
        <w:t>{σε περίπτωση φυσικού προσώπου}:(ονοματεπώνυμο, πατρώνυμο) ..............................,ΑΦΜ: ................ οδός............................. αριθμός.................ΤΚ………………</w:t>
      </w:r>
    </w:p>
    <w:p w14:paraId="1247C741" w14:textId="77777777" w:rsidR="00992059" w:rsidRPr="00911253" w:rsidRDefault="00992059" w:rsidP="00992059">
      <w:pPr>
        <w:rPr>
          <w:rFonts w:ascii="Tahoma" w:hAnsi="Tahoma" w:cs="Tahoma"/>
          <w:lang w:val="el-GR"/>
        </w:rPr>
      </w:pPr>
      <w:r w:rsidRPr="00911253">
        <w:rPr>
          <w:rFonts w:ascii="Tahoma" w:hAnsi="Tahoma" w:cs="Tahoma"/>
          <w:lang w:val="el-GR"/>
        </w:rPr>
        <w:t>{Σε περίπτωση μεμονωμένης εταιρίας: της Εταιρίας ………. ΑΦΜ: ...... οδός …………. αριθμός … ΤΚ ………..,}</w:t>
      </w:r>
    </w:p>
    <w:p w14:paraId="66B3CF6B" w14:textId="77777777" w:rsidR="00992059" w:rsidRPr="00911253" w:rsidRDefault="00992059" w:rsidP="00992059">
      <w:pPr>
        <w:rPr>
          <w:rFonts w:ascii="Tahoma" w:hAnsi="Tahoma" w:cs="Tahoma"/>
          <w:lang w:val="el-GR"/>
        </w:rPr>
      </w:pPr>
      <w:r w:rsidRPr="00911253">
        <w:rPr>
          <w:rFonts w:ascii="Tahoma" w:hAnsi="Tahoma" w:cs="Tahoma"/>
          <w:lang w:val="el-GR"/>
        </w:rPr>
        <w:t xml:space="preserve">{ή σε περίπτωση Ένωσης ή Κοινοπραξίας: των Εταιριών </w:t>
      </w:r>
    </w:p>
    <w:p w14:paraId="1B292EAA" w14:textId="77777777" w:rsidR="00992059" w:rsidRPr="00911253" w:rsidRDefault="00992059" w:rsidP="00992059">
      <w:pPr>
        <w:rPr>
          <w:rFonts w:ascii="Tahoma" w:hAnsi="Tahoma" w:cs="Tahoma"/>
          <w:lang w:val="el-GR"/>
        </w:rPr>
      </w:pPr>
      <w:r w:rsidRPr="00911253">
        <w:rPr>
          <w:rFonts w:ascii="Tahoma" w:hAnsi="Tahoma" w:cs="Tahoma"/>
          <w:lang w:val="el-GR"/>
        </w:rPr>
        <w:t>α) (πλήρη επωνυμία) …… ΑΦΜ…….….... οδός............................. αριθμός.................ΤΚ………………</w:t>
      </w:r>
    </w:p>
    <w:p w14:paraId="15EFEDBA" w14:textId="77777777" w:rsidR="00992059" w:rsidRPr="00911253" w:rsidRDefault="00992059" w:rsidP="00992059">
      <w:pPr>
        <w:rPr>
          <w:rFonts w:ascii="Tahoma" w:hAnsi="Tahoma" w:cs="Tahoma"/>
          <w:lang w:val="el-GR"/>
        </w:rPr>
      </w:pPr>
      <w:r w:rsidRPr="00911253">
        <w:rPr>
          <w:rFonts w:ascii="Tahoma" w:hAnsi="Tahoma" w:cs="Tahoma"/>
          <w:lang w:val="el-GR"/>
        </w:rPr>
        <w:t>β) (πλήρη επωνυμία) …… ΑΦΜ…….…....οδός............................. αριθμός.................ΤΚ………………</w:t>
      </w:r>
    </w:p>
    <w:p w14:paraId="307FB45D" w14:textId="77777777" w:rsidR="00992059" w:rsidRPr="00911253" w:rsidRDefault="00992059" w:rsidP="00992059">
      <w:pPr>
        <w:rPr>
          <w:rFonts w:ascii="Tahoma" w:hAnsi="Tahoma" w:cs="Tahoma"/>
          <w:lang w:val="el-GR"/>
        </w:rPr>
      </w:pPr>
      <w:r w:rsidRPr="00911253">
        <w:rPr>
          <w:rFonts w:ascii="Tahoma" w:hAnsi="Tahoma" w:cs="Tahoma"/>
          <w:lang w:val="el-GR"/>
        </w:rPr>
        <w:t>γ) (πλήρη επωνυμία) …… ΑΦΜ…….…....οδός............................. αριθμός.................ΤΚ………………</w:t>
      </w:r>
    </w:p>
    <w:p w14:paraId="2E372BAD" w14:textId="77777777" w:rsidR="00992059" w:rsidRPr="00911253" w:rsidRDefault="00992059" w:rsidP="00992059">
      <w:pPr>
        <w:rPr>
          <w:rFonts w:ascii="Tahoma" w:hAnsi="Tahoma" w:cs="Tahoma"/>
          <w:lang w:val="el-GR"/>
        </w:rPr>
      </w:pPr>
      <w:r w:rsidRPr="00911253">
        <w:rPr>
          <w:rFonts w:ascii="Tahoma" w:hAnsi="Tahoma" w:cs="Tahoma"/>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911253">
        <w:rPr>
          <w:rFonts w:ascii="Tahoma" w:hAnsi="Tahoma" w:cs="Tahoma"/>
          <w:lang w:val="el-GR"/>
        </w:rPr>
        <w:t>ιδιότητάς</w:t>
      </w:r>
      <w:proofErr w:type="spellEnd"/>
      <w:r w:rsidRPr="00911253">
        <w:rPr>
          <w:rFonts w:ascii="Tahoma" w:hAnsi="Tahoma" w:cs="Tahoma"/>
          <w:lang w:val="el-GR"/>
        </w:rPr>
        <w:t xml:space="preserve"> τους ως μελών της Ένωσης ή Κοινοπραξίας.}</w:t>
      </w:r>
    </w:p>
    <w:p w14:paraId="1593682A" w14:textId="31054E95" w:rsidR="00992059" w:rsidRPr="00911253" w:rsidRDefault="00992059" w:rsidP="00992059">
      <w:pPr>
        <w:rPr>
          <w:rFonts w:ascii="Tahoma" w:hAnsi="Tahoma" w:cs="Tahoma"/>
          <w:lang w:val="el-GR"/>
        </w:rPr>
      </w:pPr>
      <w:r w:rsidRPr="00911253">
        <w:rPr>
          <w:rFonts w:ascii="Tahoma" w:hAnsi="Tahoma" w:cs="Tahoma"/>
          <w:lang w:val="el-GR"/>
        </w:rPr>
        <w:t>για την λήψη προκαταβολής για τη χορήγηση του …% (συμπληρώνετε το συνολικό ποσοστό της λαμβανόμενης προκαταβολής) της συμβατικής αξίας μη περιλαμβανομένου του ΦΠΑ, ευρώ ………… (συμπληρώνετε το συνολικό ποσό της λαμβανόμενης προκαταβολής) σύμφωνα με τη</w:t>
      </w:r>
      <w:r w:rsidR="00B61883" w:rsidRPr="00911253">
        <w:rPr>
          <w:rFonts w:ascii="Tahoma" w:hAnsi="Tahoma" w:cs="Tahoma"/>
          <w:lang w:val="el-GR"/>
        </w:rPr>
        <w:t xml:space="preserve">ν εκτελεστική </w:t>
      </w:r>
      <w:r w:rsidRPr="00911253">
        <w:rPr>
          <w:rFonts w:ascii="Tahoma" w:hAnsi="Tahoma" w:cs="Tahoma"/>
          <w:lang w:val="el-GR"/>
        </w:rPr>
        <w:t>σύμβαση με αριθμό...................και την πρόσκληση με αριθμό………., (συμπληρώνετε η ημερομηνία διενέργειας) …………. για εκτέλεση του έργου (συμπληρώνετε τον τίτλο του έργου) ……… ……… συνολικής αξίας (συμπληρώνετε το συνολικό συμβατικό τίμημα με διευκρίνιση εάν περιλαμβάνει ή όχι τον ΦΠΑ) ...................................,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530FBE57" w14:textId="77777777" w:rsidR="00992059" w:rsidRPr="00911253" w:rsidRDefault="00992059" w:rsidP="00992059">
      <w:pPr>
        <w:rPr>
          <w:rFonts w:ascii="Tahoma" w:hAnsi="Tahoma" w:cs="Tahoma"/>
          <w:lang w:val="el-GR"/>
        </w:rPr>
      </w:pPr>
      <w:r w:rsidRPr="00911253">
        <w:rPr>
          <w:rFonts w:ascii="Tahoma" w:hAnsi="Tahoma" w:cs="Tahoma"/>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E05FA75" w14:textId="230ECD62" w:rsidR="00992059" w:rsidRPr="00911253" w:rsidRDefault="00992059" w:rsidP="00992059">
      <w:pPr>
        <w:rPr>
          <w:rFonts w:ascii="Tahoma" w:hAnsi="Tahoma" w:cs="Tahoma"/>
          <w:lang w:val="el-GR"/>
        </w:rPr>
      </w:pPr>
      <w:r w:rsidRPr="00911253">
        <w:rPr>
          <w:rFonts w:ascii="Tahoma" w:hAnsi="Tahoma" w:cs="Tahoma"/>
          <w:lang w:val="el-GR"/>
        </w:rPr>
        <w:t>Η παρούσα ισχύει μέχρι και την ………………(Σημείωση προς την Τράπεζα: διάρκεια ισχύος σύμφωνα με την παρ. 4.1 της παρούσας )».</w:t>
      </w:r>
    </w:p>
    <w:p w14:paraId="66660EBA" w14:textId="77777777" w:rsidR="00992059" w:rsidRPr="00911253" w:rsidRDefault="00992059" w:rsidP="00992059">
      <w:pPr>
        <w:rPr>
          <w:rFonts w:ascii="Tahoma" w:hAnsi="Tahoma" w:cs="Tahoma"/>
          <w:lang w:val="el-GR"/>
        </w:rPr>
      </w:pPr>
      <w:r w:rsidRPr="00911253">
        <w:rPr>
          <w:rFonts w:ascii="Tahoma" w:hAnsi="Tahoma" w:cs="Tahoma"/>
          <w:lang w:val="el-GR"/>
        </w:rPr>
        <w:t>Σε περίπτωση κατάπτωσης της εγγύησης, το ποσό της κατάπτωσης υπόκειται στο εκάστοτε ισχύον πάγιο τέλος χαρτοσήμου.</w:t>
      </w:r>
    </w:p>
    <w:p w14:paraId="2444DD3F" w14:textId="744FE68F" w:rsidR="00722D62" w:rsidRPr="00911253" w:rsidRDefault="00992059" w:rsidP="00992059">
      <w:pPr>
        <w:rPr>
          <w:rFonts w:ascii="Tahoma" w:hAnsi="Tahoma" w:cs="Tahoma"/>
          <w:lang w:val="el-GR"/>
        </w:rPr>
      </w:pPr>
      <w:r w:rsidRPr="00911253">
        <w:rPr>
          <w:rFonts w:ascii="Tahoma" w:hAnsi="Tahoma" w:cs="Tahoma"/>
          <w:lang w:val="el-GR"/>
        </w:rPr>
        <w:t>(Εξουσιοδοτημένη υπογραφή)</w:t>
      </w:r>
    </w:p>
    <w:p w14:paraId="1A2F4764" w14:textId="77777777" w:rsidR="00EC4662" w:rsidRPr="00911253" w:rsidRDefault="00EC4662">
      <w:pPr>
        <w:suppressAutoHyphens w:val="0"/>
        <w:spacing w:after="0"/>
        <w:jc w:val="left"/>
        <w:rPr>
          <w:rFonts w:ascii="Tahoma" w:hAnsi="Tahoma" w:cs="Tahoma"/>
          <w:lang w:val="el-GR"/>
        </w:rPr>
      </w:pPr>
      <w:r w:rsidRPr="00911253">
        <w:rPr>
          <w:rFonts w:ascii="Tahoma" w:hAnsi="Tahoma" w:cs="Tahoma"/>
          <w:lang w:val="el-GR"/>
        </w:rPr>
        <w:br w:type="page"/>
      </w:r>
    </w:p>
    <w:p w14:paraId="0C2617EE" w14:textId="430D86A4" w:rsidR="00EC4662" w:rsidRPr="00911253" w:rsidRDefault="00EC4662" w:rsidP="00EC4662">
      <w:pPr>
        <w:pStyle w:val="21"/>
        <w:numPr>
          <w:ilvl w:val="0"/>
          <w:numId w:val="0"/>
        </w:numPr>
        <w:rPr>
          <w:rFonts w:ascii="Tahoma" w:hAnsi="Tahoma" w:cs="Tahoma"/>
        </w:rPr>
      </w:pPr>
      <w:bookmarkStart w:id="372" w:name="_Ref88140889"/>
      <w:bookmarkStart w:id="373" w:name="_Toc89934459"/>
      <w:bookmarkStart w:id="374" w:name="_Toc121925616"/>
      <w:r w:rsidRPr="00911253">
        <w:rPr>
          <w:rFonts w:ascii="Tahoma" w:hAnsi="Tahoma" w:cs="Tahoma"/>
        </w:rPr>
        <w:t xml:space="preserve">ΠΑΡΑΡΤΗΜΑ </w:t>
      </w:r>
      <w:r w:rsidRPr="00911253">
        <w:rPr>
          <w:rFonts w:ascii="Tahoma" w:hAnsi="Tahoma" w:cs="Tahoma"/>
          <w:lang w:val="en-US"/>
        </w:rPr>
        <w:t>V</w:t>
      </w:r>
      <w:r w:rsidRPr="00911253">
        <w:rPr>
          <w:rFonts w:ascii="Tahoma" w:hAnsi="Tahoma" w:cs="Tahoma"/>
        </w:rPr>
        <w:t>Ι – ΕΝΗΜΕΡΩΣΗ ΓΙΑ ΤΗΝ ΕΠΕΞΕΡΓΑΣΙΑ ΠΡΟΣΩΠΙΚΩΝ ΔΕΔΟΜΕΝΩΝ</w:t>
      </w:r>
      <w:bookmarkEnd w:id="372"/>
      <w:bookmarkEnd w:id="373"/>
      <w:bookmarkEnd w:id="374"/>
      <w:r w:rsidRPr="00911253">
        <w:rPr>
          <w:rFonts w:ascii="Tahoma" w:hAnsi="Tahoma" w:cs="Tahoma"/>
        </w:rPr>
        <w:t xml:space="preserve"> </w:t>
      </w:r>
    </w:p>
    <w:p w14:paraId="2C70CF44" w14:textId="77777777" w:rsidR="00EC4662" w:rsidRPr="00911253" w:rsidRDefault="00EC4662" w:rsidP="00EC4662">
      <w:pPr>
        <w:rPr>
          <w:rFonts w:ascii="Tahoma" w:hAnsi="Tahoma" w:cs="Tahoma"/>
          <w:u w:val="single"/>
          <w:lang w:val="el-GR"/>
        </w:rPr>
      </w:pPr>
    </w:p>
    <w:p w14:paraId="42551FC3" w14:textId="77777777" w:rsidR="00EC4662" w:rsidRPr="00911253" w:rsidRDefault="00EC4662" w:rsidP="00EC4662">
      <w:pPr>
        <w:rPr>
          <w:rFonts w:ascii="Tahoma" w:hAnsi="Tahoma" w:cs="Tahoma"/>
          <w:szCs w:val="22"/>
          <w:lang w:val="el-GR"/>
        </w:rPr>
      </w:pPr>
      <w:r w:rsidRPr="00911253">
        <w:rPr>
          <w:rFonts w:ascii="Tahoma" w:hAnsi="Tahoma" w:cs="Tahoma"/>
          <w:szCs w:val="22"/>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56B05C32" w14:textId="77777777" w:rsidR="00EC4662" w:rsidRPr="00911253" w:rsidRDefault="00EC4662" w:rsidP="00EC4662">
      <w:pPr>
        <w:rPr>
          <w:rFonts w:ascii="Tahoma" w:hAnsi="Tahoma" w:cs="Tahoma"/>
          <w:szCs w:val="22"/>
          <w:lang w:val="el-GR"/>
        </w:rPr>
      </w:pPr>
      <w:r w:rsidRPr="00911253">
        <w:rPr>
          <w:rFonts w:ascii="Tahoma" w:hAnsi="Tahoma" w:cs="Tahoma"/>
          <w:szCs w:val="22"/>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46CDDAA2" w14:textId="77777777" w:rsidR="00EC4662" w:rsidRPr="00911253" w:rsidRDefault="00EC4662" w:rsidP="00EC4662">
      <w:pPr>
        <w:rPr>
          <w:rFonts w:ascii="Tahoma" w:hAnsi="Tahoma" w:cs="Tahoma"/>
          <w:szCs w:val="22"/>
          <w:lang w:val="el-GR"/>
        </w:rPr>
      </w:pPr>
      <w:r w:rsidRPr="00911253">
        <w:rPr>
          <w:rFonts w:ascii="Tahoma" w:hAnsi="Tahoma" w:cs="Tahoma"/>
          <w:szCs w:val="22"/>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624944FA" w14:textId="77777777" w:rsidR="00EC4662" w:rsidRPr="00911253" w:rsidRDefault="00EC4662" w:rsidP="00EC4662">
      <w:pPr>
        <w:rPr>
          <w:rFonts w:ascii="Tahoma" w:hAnsi="Tahoma" w:cs="Tahoma"/>
          <w:szCs w:val="22"/>
          <w:lang w:val="el-GR"/>
        </w:rPr>
      </w:pPr>
      <w:r w:rsidRPr="00911253">
        <w:rPr>
          <w:rFonts w:ascii="Tahoma" w:hAnsi="Tahoma" w:cs="Tahoma"/>
          <w:szCs w:val="22"/>
          <w:lang w:val="el-GR"/>
        </w:rPr>
        <w:t xml:space="preserve">ΙΙΙ. Αποδέκτες των ανωτέρω (υπό Α) δεδομένων στους οποίους κοινοποιούνται είναι: </w:t>
      </w:r>
    </w:p>
    <w:p w14:paraId="2FE819A4" w14:textId="77777777" w:rsidR="00EC4662" w:rsidRPr="00911253" w:rsidRDefault="00EC4662" w:rsidP="00EC4662">
      <w:pPr>
        <w:rPr>
          <w:rFonts w:ascii="Tahoma" w:hAnsi="Tahoma" w:cs="Tahoma"/>
          <w:szCs w:val="22"/>
          <w:lang w:val="el-GR"/>
        </w:rPr>
      </w:pPr>
      <w:r w:rsidRPr="00911253">
        <w:rPr>
          <w:rFonts w:ascii="Tahoma" w:hAnsi="Tahoma" w:cs="Tahoma"/>
          <w:szCs w:val="22"/>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911253">
        <w:rPr>
          <w:rFonts w:ascii="Tahoma" w:hAnsi="Tahoma" w:cs="Tahoma"/>
          <w:szCs w:val="22"/>
          <w:lang w:val="el-GR"/>
        </w:rPr>
        <w:t>προστηθέντες</w:t>
      </w:r>
      <w:proofErr w:type="spellEnd"/>
      <w:r w:rsidRPr="00911253">
        <w:rPr>
          <w:rFonts w:ascii="Tahoma" w:hAnsi="Tahoma" w:cs="Tahoma"/>
          <w:szCs w:val="22"/>
          <w:lang w:val="el-GR"/>
        </w:rPr>
        <w:t xml:space="preserve"> της, υπό τον όρο της τήρησης σε κάθε περίπτωση του απορρήτου.</w:t>
      </w:r>
    </w:p>
    <w:p w14:paraId="762C74DA" w14:textId="77777777" w:rsidR="00EC4662" w:rsidRPr="00911253" w:rsidRDefault="00EC4662" w:rsidP="00EC4662">
      <w:pPr>
        <w:rPr>
          <w:rFonts w:ascii="Tahoma" w:hAnsi="Tahoma" w:cs="Tahoma"/>
          <w:szCs w:val="22"/>
          <w:lang w:val="el-GR"/>
        </w:rPr>
      </w:pPr>
      <w:r w:rsidRPr="00911253">
        <w:rPr>
          <w:rFonts w:ascii="Tahoma" w:hAnsi="Tahoma" w:cs="Tahoma"/>
          <w:szCs w:val="22"/>
          <w:lang w:val="el-GR"/>
        </w:rPr>
        <w:t>(β) Το Δημόσιο, άλλοι δημόσιοι φορείς ή δικαστικές αρχές ή άλλες αρχές ή δικαιοδοτικά όργανα, στο πλαίσιο των αρμοδιοτήτων τους.</w:t>
      </w:r>
    </w:p>
    <w:p w14:paraId="228BCBF4" w14:textId="77777777" w:rsidR="00EC4662" w:rsidRPr="00911253" w:rsidRDefault="00EC4662" w:rsidP="00EC4662">
      <w:pPr>
        <w:rPr>
          <w:rFonts w:ascii="Tahoma" w:hAnsi="Tahoma" w:cs="Tahoma"/>
          <w:szCs w:val="22"/>
          <w:lang w:val="el-GR"/>
        </w:rPr>
      </w:pPr>
      <w:r w:rsidRPr="00911253">
        <w:rPr>
          <w:rFonts w:ascii="Tahoma" w:hAnsi="Tahoma" w:cs="Tahoma"/>
          <w:szCs w:val="22"/>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681C13C0" w14:textId="77777777" w:rsidR="00EC4662" w:rsidRPr="00911253" w:rsidRDefault="00EC4662" w:rsidP="00EC4662">
      <w:pPr>
        <w:rPr>
          <w:rFonts w:ascii="Tahoma" w:hAnsi="Tahoma" w:cs="Tahoma"/>
          <w:szCs w:val="22"/>
          <w:lang w:val="el-GR"/>
        </w:rPr>
      </w:pPr>
      <w:r w:rsidRPr="00911253">
        <w:rPr>
          <w:rFonts w:ascii="Tahoma" w:hAnsi="Tahoma" w:cs="Tahoma"/>
          <w:szCs w:val="22"/>
        </w:rPr>
        <w:t>IV</w:t>
      </w:r>
      <w:r w:rsidRPr="00911253">
        <w:rPr>
          <w:rFonts w:ascii="Tahoma" w:hAnsi="Tahoma" w:cs="Tahoma"/>
          <w:szCs w:val="22"/>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182E8ADD" w14:textId="77777777" w:rsidR="00EC4662" w:rsidRPr="00911253" w:rsidRDefault="00EC4662" w:rsidP="00EC4662">
      <w:pPr>
        <w:rPr>
          <w:rFonts w:ascii="Tahoma" w:hAnsi="Tahoma" w:cs="Tahoma"/>
          <w:szCs w:val="22"/>
          <w:lang w:val="el-GR"/>
        </w:rPr>
      </w:pPr>
      <w:r w:rsidRPr="00911253">
        <w:rPr>
          <w:rFonts w:ascii="Tahoma" w:hAnsi="Tahoma" w:cs="Tahoma"/>
          <w:szCs w:val="22"/>
        </w:rPr>
        <w:t>V</w:t>
      </w:r>
      <w:r w:rsidRPr="00911253">
        <w:rPr>
          <w:rFonts w:ascii="Tahoma" w:hAnsi="Tahoma" w:cs="Tahoma"/>
          <w:szCs w:val="22"/>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4C91F928" w14:textId="0C061F14" w:rsidR="00D05B52" w:rsidRPr="00911253" w:rsidRDefault="00EC4662" w:rsidP="00EC4662">
      <w:pPr>
        <w:rPr>
          <w:rFonts w:ascii="Tahoma" w:hAnsi="Tahoma" w:cs="Tahoma"/>
          <w:szCs w:val="22"/>
          <w:lang w:val="el-GR"/>
        </w:rPr>
      </w:pPr>
      <w:r w:rsidRPr="00911253">
        <w:rPr>
          <w:rFonts w:ascii="Tahoma" w:hAnsi="Tahoma" w:cs="Tahoma"/>
          <w:szCs w:val="22"/>
        </w:rPr>
        <w:t>VI</w:t>
      </w:r>
      <w:r w:rsidRPr="00911253">
        <w:rPr>
          <w:rFonts w:ascii="Tahoma" w:hAnsi="Tahoma" w:cs="Tahoma"/>
          <w:szCs w:val="22"/>
          <w:lang w:val="el-GR"/>
        </w:rPr>
        <w:t xml:space="preserve">. </w:t>
      </w:r>
      <w:r w:rsidRPr="00911253">
        <w:rPr>
          <w:rFonts w:ascii="Tahoma" w:hAnsi="Tahoma" w:cs="Tahoma"/>
          <w:szCs w:val="22"/>
        </w:rPr>
        <w:t>H</w:t>
      </w:r>
      <w:r w:rsidRPr="00911253">
        <w:rPr>
          <w:rFonts w:ascii="Tahoma" w:hAnsi="Tahoma" w:cs="Tahoma"/>
          <w:szCs w:val="22"/>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61E2EFD2" w14:textId="77777777" w:rsidR="00D05B52" w:rsidRPr="00911253" w:rsidRDefault="00D05B52">
      <w:pPr>
        <w:suppressAutoHyphens w:val="0"/>
        <w:spacing w:after="0"/>
        <w:jc w:val="left"/>
        <w:rPr>
          <w:rFonts w:ascii="Tahoma" w:hAnsi="Tahoma" w:cs="Tahoma"/>
          <w:szCs w:val="22"/>
          <w:lang w:val="el-GR"/>
        </w:rPr>
      </w:pPr>
      <w:r w:rsidRPr="00911253">
        <w:rPr>
          <w:rFonts w:ascii="Tahoma" w:hAnsi="Tahoma" w:cs="Tahoma"/>
          <w:szCs w:val="22"/>
          <w:lang w:val="el-GR"/>
        </w:rPr>
        <w:br w:type="page"/>
      </w:r>
    </w:p>
    <w:p w14:paraId="2D0C88E5" w14:textId="5489FE33" w:rsidR="00263CAF" w:rsidRPr="00911253" w:rsidRDefault="00263CAF" w:rsidP="006A2628">
      <w:pPr>
        <w:pStyle w:val="21"/>
        <w:numPr>
          <w:ilvl w:val="0"/>
          <w:numId w:val="0"/>
        </w:numPr>
        <w:rPr>
          <w:rFonts w:ascii="Tahoma" w:hAnsi="Tahoma" w:cs="Tahoma"/>
        </w:rPr>
      </w:pPr>
      <w:bookmarkStart w:id="375" w:name="_Ref117156495"/>
      <w:bookmarkStart w:id="376" w:name="_Toc121925617"/>
      <w:bookmarkStart w:id="377" w:name="_Ref89934295"/>
      <w:bookmarkStart w:id="378" w:name="_Toc89934461"/>
      <w:r w:rsidRPr="00911253">
        <w:rPr>
          <w:rFonts w:ascii="Tahoma" w:hAnsi="Tahoma" w:cs="Tahoma"/>
        </w:rPr>
        <w:t>ΠΑΡΑΡΤΗΜΑ VII – ΤΕΚΜΗΡΙΩΣΗ ΗΛΕΚΤΡΟΝΙΚΗΣ ΠΛΑΤΦΟΡΜΑΣ ΔΙΑΧΕΙΡΙΣΗΣ ΕΠΕΝΔΥΣΕΩΝ (ΗΠΔΕ)</w:t>
      </w:r>
      <w:bookmarkEnd w:id="375"/>
      <w:bookmarkEnd w:id="376"/>
    </w:p>
    <w:p w14:paraId="4CE9DEF7" w14:textId="3BF77995" w:rsidR="00263CAF" w:rsidRPr="00911253" w:rsidRDefault="00263CAF" w:rsidP="00B83927">
      <w:pPr>
        <w:rPr>
          <w:rFonts w:ascii="Tahoma" w:hAnsi="Tahoma" w:cs="Tahoma"/>
          <w:lang w:val="el-GR"/>
        </w:rPr>
      </w:pPr>
    </w:p>
    <w:p w14:paraId="2000230C" w14:textId="71380637" w:rsidR="00263CAF" w:rsidRPr="00911253" w:rsidRDefault="00263CAF" w:rsidP="00263CAF">
      <w:pPr>
        <w:rPr>
          <w:rFonts w:ascii="Tahoma" w:hAnsi="Tahoma" w:cs="Tahoma"/>
          <w:b/>
          <w:bCs/>
          <w:szCs w:val="22"/>
          <w:u w:val="single"/>
          <w:lang w:val="el-GR"/>
        </w:rPr>
      </w:pPr>
      <w:r w:rsidRPr="00911253">
        <w:rPr>
          <w:rFonts w:ascii="Tahoma" w:hAnsi="Tahoma" w:cs="Tahoma"/>
          <w:b/>
          <w:bCs/>
          <w:szCs w:val="22"/>
          <w:u w:val="single"/>
          <w:lang w:val="el-GR"/>
        </w:rPr>
        <w:t>Α. ΤΕΚΜΗΡΙΩΣΗ ΠΛΑΤΦΟΡΜΑΣ ΔΙΚΑΙΟΥΧΩΝ ΓΙΑ ΤΑ ΠΡΟΓΡΑΜΜΑΤΑ Ι &amp; ΙΙΙ</w:t>
      </w:r>
    </w:p>
    <w:p w14:paraId="0D535376" w14:textId="402F173D" w:rsidR="00263CAF" w:rsidRPr="00911253" w:rsidRDefault="00263CAF" w:rsidP="00263CAF">
      <w:pPr>
        <w:rPr>
          <w:rFonts w:ascii="Tahoma" w:hAnsi="Tahoma" w:cs="Tahoma"/>
          <w:b/>
          <w:bCs/>
          <w:szCs w:val="22"/>
          <w:u w:val="single"/>
          <w:lang w:val="el-GR"/>
        </w:rPr>
      </w:pPr>
      <w:r w:rsidRPr="00911253">
        <w:rPr>
          <w:rFonts w:ascii="Tahoma" w:hAnsi="Tahoma" w:cs="Tahoma"/>
          <w:b/>
          <w:bCs/>
          <w:szCs w:val="22"/>
          <w:u w:val="single"/>
          <w:lang w:val="el-GR"/>
        </w:rPr>
        <w:t xml:space="preserve">Α1. ΤΕΧΝΙΚΟΣ ΣΧΕΔΙΑΣΜΟΣ ΥΠΟΔΟΜΩΝ </w:t>
      </w:r>
    </w:p>
    <w:p w14:paraId="699B4E22" w14:textId="1337C6D8" w:rsidR="00263CAF" w:rsidRPr="00911253" w:rsidRDefault="00263CAF" w:rsidP="00263CAF">
      <w:pPr>
        <w:rPr>
          <w:rFonts w:ascii="Tahoma" w:hAnsi="Tahoma" w:cs="Tahoma"/>
          <w:b/>
          <w:bCs/>
          <w:szCs w:val="22"/>
          <w:u w:val="single"/>
          <w:lang w:val="el-GR"/>
        </w:rPr>
      </w:pPr>
      <w:r w:rsidRPr="00911253">
        <w:rPr>
          <w:rFonts w:ascii="Tahoma" w:hAnsi="Tahoma" w:cs="Tahoma"/>
          <w:b/>
          <w:bCs/>
          <w:szCs w:val="22"/>
          <w:u w:val="single"/>
          <w:lang w:val="el-GR"/>
        </w:rPr>
        <w:t xml:space="preserve">Α1.1. </w:t>
      </w:r>
      <w:r w:rsidRPr="00911253">
        <w:rPr>
          <w:rFonts w:ascii="Tahoma" w:hAnsi="Tahoma" w:cs="Tahoma"/>
          <w:b/>
          <w:bCs/>
          <w:szCs w:val="22"/>
          <w:u w:val="single"/>
        </w:rPr>
        <w:t>Cloud</w:t>
      </w:r>
      <w:r w:rsidRPr="00911253">
        <w:rPr>
          <w:rFonts w:ascii="Tahoma" w:hAnsi="Tahoma" w:cs="Tahoma"/>
          <w:b/>
          <w:bCs/>
          <w:szCs w:val="22"/>
          <w:u w:val="single"/>
          <w:lang w:val="el-GR"/>
        </w:rPr>
        <w:t xml:space="preserve"> </w:t>
      </w:r>
      <w:r w:rsidRPr="00911253">
        <w:rPr>
          <w:rFonts w:ascii="Tahoma" w:hAnsi="Tahoma" w:cs="Tahoma"/>
          <w:b/>
          <w:bCs/>
          <w:szCs w:val="22"/>
          <w:u w:val="single"/>
        </w:rPr>
        <w:t>Platform</w:t>
      </w:r>
    </w:p>
    <w:p w14:paraId="0083A382" w14:textId="2302AA5C" w:rsidR="00263CAF" w:rsidRPr="00911253" w:rsidRDefault="00263CAF" w:rsidP="00263CAF">
      <w:pPr>
        <w:rPr>
          <w:rFonts w:ascii="Tahoma" w:hAnsi="Tahoma" w:cs="Tahoma"/>
          <w:szCs w:val="22"/>
          <w:lang w:val="el-GR"/>
        </w:rPr>
      </w:pPr>
      <w:r w:rsidRPr="00911253">
        <w:rPr>
          <w:rFonts w:ascii="Tahoma" w:hAnsi="Tahoma" w:cs="Tahoma"/>
          <w:szCs w:val="22"/>
          <w:lang w:val="el-GR"/>
        </w:rPr>
        <w:t xml:space="preserve">Η πλατφόρμα φιλοξενείται στο </w:t>
      </w:r>
      <w:r w:rsidRPr="00911253">
        <w:rPr>
          <w:rFonts w:ascii="Tahoma" w:hAnsi="Tahoma" w:cs="Tahoma"/>
          <w:szCs w:val="22"/>
        </w:rPr>
        <w:t>Microsoft</w:t>
      </w:r>
      <w:r w:rsidRPr="00911253">
        <w:rPr>
          <w:rFonts w:ascii="Tahoma" w:hAnsi="Tahoma" w:cs="Tahoma"/>
          <w:szCs w:val="22"/>
          <w:lang w:val="el-GR"/>
        </w:rPr>
        <w:t xml:space="preserve"> </w:t>
      </w:r>
      <w:r w:rsidRPr="00911253">
        <w:rPr>
          <w:rFonts w:ascii="Tahoma" w:hAnsi="Tahoma" w:cs="Tahoma"/>
          <w:szCs w:val="22"/>
        </w:rPr>
        <w:t>Azure</w:t>
      </w:r>
      <w:r w:rsidRPr="00911253">
        <w:rPr>
          <w:rFonts w:ascii="Tahoma" w:hAnsi="Tahoma" w:cs="Tahoma"/>
          <w:szCs w:val="22"/>
          <w:lang w:val="el-GR"/>
        </w:rPr>
        <w:t xml:space="preserve"> </w:t>
      </w:r>
      <w:r w:rsidRPr="00911253">
        <w:rPr>
          <w:rFonts w:ascii="Tahoma" w:hAnsi="Tahoma" w:cs="Tahoma"/>
          <w:szCs w:val="22"/>
        </w:rPr>
        <w:t>Cloud</w:t>
      </w:r>
      <w:r w:rsidRPr="00911253">
        <w:rPr>
          <w:rFonts w:ascii="Tahoma" w:hAnsi="Tahoma" w:cs="Tahoma"/>
          <w:szCs w:val="22"/>
          <w:lang w:val="el-GR"/>
        </w:rPr>
        <w:t xml:space="preserve"> και η πρόσβαση σε αυτό γίνεται μέσω του </w:t>
      </w:r>
      <w:proofErr w:type="spellStart"/>
      <w:r w:rsidRPr="00911253">
        <w:rPr>
          <w:rFonts w:ascii="Tahoma" w:hAnsi="Tahoma" w:cs="Tahoma"/>
          <w:szCs w:val="22"/>
        </w:rPr>
        <w:t>url</w:t>
      </w:r>
      <w:proofErr w:type="spellEnd"/>
      <w:r w:rsidRPr="00911253">
        <w:rPr>
          <w:rFonts w:ascii="Tahoma" w:hAnsi="Tahoma" w:cs="Tahoma"/>
          <w:szCs w:val="22"/>
          <w:lang w:val="el-GR"/>
        </w:rPr>
        <w:t xml:space="preserve"> </w:t>
      </w:r>
      <w:hyperlink r:id="rId28">
        <w:r w:rsidRPr="00911253">
          <w:rPr>
            <w:rFonts w:ascii="Tahoma" w:hAnsi="Tahoma" w:cs="Tahoma"/>
            <w:szCs w:val="22"/>
          </w:rPr>
          <w:t>https</w:t>
        </w:r>
      </w:hyperlink>
      <w:hyperlink r:id="rId29">
        <w:r w:rsidRPr="00911253">
          <w:rPr>
            <w:rFonts w:ascii="Tahoma" w:hAnsi="Tahoma" w:cs="Tahoma"/>
            <w:szCs w:val="22"/>
            <w:lang w:val="el-GR"/>
          </w:rPr>
          <w:t>://</w:t>
        </w:r>
      </w:hyperlink>
      <w:hyperlink r:id="rId30">
        <w:r w:rsidRPr="00911253">
          <w:rPr>
            <w:rFonts w:ascii="Tahoma" w:hAnsi="Tahoma" w:cs="Tahoma"/>
            <w:szCs w:val="22"/>
          </w:rPr>
          <w:t>apply</w:t>
        </w:r>
      </w:hyperlink>
      <w:hyperlink r:id="rId31">
        <w:r w:rsidRPr="00911253">
          <w:rPr>
            <w:rFonts w:ascii="Tahoma" w:hAnsi="Tahoma" w:cs="Tahoma"/>
            <w:szCs w:val="22"/>
            <w:lang w:val="el-GR"/>
          </w:rPr>
          <w:t>.</w:t>
        </w:r>
      </w:hyperlink>
      <w:hyperlink r:id="rId32">
        <w:proofErr w:type="spellStart"/>
        <w:r w:rsidRPr="00911253">
          <w:rPr>
            <w:rFonts w:ascii="Tahoma" w:hAnsi="Tahoma" w:cs="Tahoma"/>
            <w:szCs w:val="22"/>
          </w:rPr>
          <w:t>digitalsme</w:t>
        </w:r>
        <w:proofErr w:type="spellEnd"/>
      </w:hyperlink>
      <w:hyperlink r:id="rId33">
        <w:r w:rsidRPr="00911253">
          <w:rPr>
            <w:rFonts w:ascii="Tahoma" w:hAnsi="Tahoma" w:cs="Tahoma"/>
            <w:szCs w:val="22"/>
            <w:lang w:val="el-GR"/>
          </w:rPr>
          <w:t>.</w:t>
        </w:r>
      </w:hyperlink>
      <w:hyperlink r:id="rId34">
        <w:r w:rsidRPr="00911253">
          <w:rPr>
            <w:rFonts w:ascii="Tahoma" w:hAnsi="Tahoma" w:cs="Tahoma"/>
            <w:szCs w:val="22"/>
          </w:rPr>
          <w:t>gov</w:t>
        </w:r>
      </w:hyperlink>
      <w:hyperlink r:id="rId35">
        <w:r w:rsidRPr="00911253">
          <w:rPr>
            <w:rFonts w:ascii="Tahoma" w:hAnsi="Tahoma" w:cs="Tahoma"/>
            <w:szCs w:val="22"/>
            <w:lang w:val="el-GR"/>
          </w:rPr>
          <w:t>.</w:t>
        </w:r>
      </w:hyperlink>
      <w:hyperlink r:id="rId36">
        <w:r w:rsidRPr="00911253">
          <w:rPr>
            <w:rFonts w:ascii="Tahoma" w:hAnsi="Tahoma" w:cs="Tahoma"/>
            <w:szCs w:val="22"/>
          </w:rPr>
          <w:t>gr</w:t>
        </w:r>
      </w:hyperlink>
      <w:hyperlink r:id="rId37">
        <w:r w:rsidRPr="00911253">
          <w:rPr>
            <w:rFonts w:ascii="Tahoma" w:hAnsi="Tahoma" w:cs="Tahoma"/>
            <w:szCs w:val="22"/>
            <w:lang w:val="el-GR"/>
          </w:rPr>
          <w:t>/</w:t>
        </w:r>
      </w:hyperlink>
      <w:hyperlink r:id="rId38">
        <w:r w:rsidRPr="00911253">
          <w:rPr>
            <w:rFonts w:ascii="Tahoma" w:hAnsi="Tahoma" w:cs="Tahoma"/>
            <w:szCs w:val="22"/>
            <w:lang w:val="el-GR"/>
          </w:rPr>
          <w:t>.</w:t>
        </w:r>
      </w:hyperlink>
      <w:r w:rsidRPr="00911253">
        <w:rPr>
          <w:rFonts w:ascii="Tahoma" w:hAnsi="Tahoma" w:cs="Tahoma"/>
          <w:szCs w:val="22"/>
          <w:lang w:val="el-GR"/>
        </w:rPr>
        <w:t xml:space="preserve"> </w:t>
      </w:r>
    </w:p>
    <w:p w14:paraId="501D91D7" w14:textId="77777777" w:rsidR="00066C2B" w:rsidRPr="00911253" w:rsidRDefault="00066C2B" w:rsidP="00263CAF">
      <w:pPr>
        <w:rPr>
          <w:rFonts w:ascii="Tahoma" w:hAnsi="Tahoma" w:cs="Tahoma"/>
          <w:b/>
          <w:bCs/>
          <w:szCs w:val="22"/>
          <w:u w:val="single"/>
          <w:lang w:val="el-GR"/>
        </w:rPr>
      </w:pPr>
    </w:p>
    <w:p w14:paraId="1D00B7FD" w14:textId="183F5145" w:rsidR="00263CAF" w:rsidRPr="00911253" w:rsidRDefault="00263CAF" w:rsidP="00263CAF">
      <w:pPr>
        <w:rPr>
          <w:rFonts w:ascii="Tahoma" w:hAnsi="Tahoma" w:cs="Tahoma"/>
          <w:b/>
          <w:bCs/>
          <w:szCs w:val="22"/>
          <w:u w:val="single"/>
          <w:lang w:val="el-GR"/>
        </w:rPr>
      </w:pPr>
      <w:r w:rsidRPr="00911253">
        <w:rPr>
          <w:rFonts w:ascii="Tahoma" w:hAnsi="Tahoma" w:cs="Tahoma"/>
          <w:b/>
          <w:bCs/>
          <w:szCs w:val="22"/>
          <w:u w:val="single"/>
        </w:rPr>
        <w:t>A</w:t>
      </w:r>
      <w:r w:rsidRPr="00911253">
        <w:rPr>
          <w:rFonts w:ascii="Tahoma" w:hAnsi="Tahoma" w:cs="Tahoma"/>
          <w:b/>
          <w:bCs/>
          <w:szCs w:val="22"/>
          <w:u w:val="single"/>
          <w:lang w:val="el-GR"/>
        </w:rPr>
        <w:t xml:space="preserve">1.2. </w:t>
      </w:r>
      <w:r w:rsidRPr="00911253">
        <w:rPr>
          <w:rFonts w:ascii="Tahoma" w:hAnsi="Tahoma" w:cs="Tahoma"/>
          <w:b/>
          <w:bCs/>
          <w:szCs w:val="22"/>
          <w:u w:val="single"/>
        </w:rPr>
        <w:t>Module</w:t>
      </w:r>
      <w:r w:rsidRPr="00911253">
        <w:rPr>
          <w:rFonts w:ascii="Tahoma" w:hAnsi="Tahoma" w:cs="Tahoma"/>
          <w:b/>
          <w:bCs/>
          <w:szCs w:val="22"/>
          <w:u w:val="single"/>
          <w:lang w:val="el-GR"/>
        </w:rPr>
        <w:t xml:space="preserve"> Δικαιούχων</w:t>
      </w:r>
    </w:p>
    <w:p w14:paraId="7BB47278" w14:textId="7002416D" w:rsidR="00263CAF" w:rsidRPr="00911253" w:rsidRDefault="00263CAF" w:rsidP="00263CAF">
      <w:pPr>
        <w:rPr>
          <w:rFonts w:ascii="Tahoma" w:hAnsi="Tahoma" w:cs="Tahoma"/>
          <w:szCs w:val="22"/>
          <w:lang w:val="el-GR"/>
        </w:rPr>
      </w:pPr>
      <w:r w:rsidRPr="00911253">
        <w:rPr>
          <w:rFonts w:ascii="Tahoma" w:hAnsi="Tahoma" w:cs="Tahoma"/>
          <w:szCs w:val="22"/>
          <w:lang w:val="el-GR"/>
        </w:rPr>
        <w:t xml:space="preserve"> Για την υλοποίηση της εφαρμογής έχουν χρησιμοποιηθεί διάφορες τεχνολογίες. Για την βάση δεδομένων έχει χρησιμοποιηθεί η </w:t>
      </w:r>
      <w:proofErr w:type="spellStart"/>
      <w:r w:rsidRPr="00911253">
        <w:rPr>
          <w:rFonts w:ascii="Tahoma" w:hAnsi="Tahoma" w:cs="Tahoma"/>
          <w:szCs w:val="22"/>
        </w:rPr>
        <w:t>Postgresql</w:t>
      </w:r>
      <w:proofErr w:type="spellEnd"/>
      <w:r w:rsidRPr="00911253">
        <w:rPr>
          <w:rFonts w:ascii="Tahoma" w:hAnsi="Tahoma" w:cs="Tahoma"/>
          <w:szCs w:val="22"/>
          <w:lang w:val="el-GR"/>
        </w:rPr>
        <w:t xml:space="preserve"> 10 και </w:t>
      </w:r>
      <w:r w:rsidRPr="00911253">
        <w:rPr>
          <w:rFonts w:ascii="Tahoma" w:hAnsi="Tahoma" w:cs="Tahoma"/>
          <w:szCs w:val="22"/>
        </w:rPr>
        <w:t>Azure</w:t>
      </w:r>
      <w:r w:rsidRPr="00911253">
        <w:rPr>
          <w:rFonts w:ascii="Tahoma" w:hAnsi="Tahoma" w:cs="Tahoma"/>
          <w:szCs w:val="22"/>
          <w:lang w:val="el-GR"/>
        </w:rPr>
        <w:t xml:space="preserve"> </w:t>
      </w:r>
      <w:r w:rsidRPr="00911253">
        <w:rPr>
          <w:rFonts w:ascii="Tahoma" w:hAnsi="Tahoma" w:cs="Tahoma"/>
          <w:szCs w:val="22"/>
        </w:rPr>
        <w:t>Storage</w:t>
      </w:r>
      <w:r w:rsidRPr="00911253">
        <w:rPr>
          <w:rFonts w:ascii="Tahoma" w:hAnsi="Tahoma" w:cs="Tahoma"/>
          <w:szCs w:val="22"/>
          <w:lang w:val="el-GR"/>
        </w:rPr>
        <w:t xml:space="preserve"> (</w:t>
      </w:r>
      <w:r w:rsidRPr="00911253">
        <w:rPr>
          <w:rFonts w:ascii="Tahoma" w:hAnsi="Tahoma" w:cs="Tahoma"/>
          <w:szCs w:val="22"/>
        </w:rPr>
        <w:t>File</w:t>
      </w:r>
      <w:r w:rsidRPr="00911253">
        <w:rPr>
          <w:rFonts w:ascii="Tahoma" w:hAnsi="Tahoma" w:cs="Tahoma"/>
          <w:szCs w:val="22"/>
          <w:lang w:val="el-GR"/>
        </w:rPr>
        <w:t xml:space="preserve"> </w:t>
      </w:r>
      <w:r w:rsidRPr="00911253">
        <w:rPr>
          <w:rFonts w:ascii="Tahoma" w:hAnsi="Tahoma" w:cs="Tahoma"/>
          <w:szCs w:val="22"/>
        </w:rPr>
        <w:t>share</w:t>
      </w:r>
      <w:r w:rsidRPr="00911253">
        <w:rPr>
          <w:rFonts w:ascii="Tahoma" w:hAnsi="Tahoma" w:cs="Tahoma"/>
          <w:szCs w:val="22"/>
          <w:lang w:val="el-GR"/>
        </w:rPr>
        <w:t xml:space="preserve"> – </w:t>
      </w:r>
      <w:r w:rsidRPr="00911253">
        <w:rPr>
          <w:rFonts w:ascii="Tahoma" w:hAnsi="Tahoma" w:cs="Tahoma"/>
          <w:szCs w:val="22"/>
        </w:rPr>
        <w:t>Blob</w:t>
      </w:r>
      <w:r w:rsidRPr="00911253">
        <w:rPr>
          <w:rFonts w:ascii="Tahoma" w:hAnsi="Tahoma" w:cs="Tahoma"/>
          <w:szCs w:val="22"/>
          <w:lang w:val="el-GR"/>
        </w:rPr>
        <w:t xml:space="preserve"> </w:t>
      </w:r>
      <w:r w:rsidRPr="00911253">
        <w:rPr>
          <w:rFonts w:ascii="Tahoma" w:hAnsi="Tahoma" w:cs="Tahoma"/>
          <w:szCs w:val="22"/>
        </w:rPr>
        <w:t>storage</w:t>
      </w:r>
      <w:r w:rsidRPr="00911253">
        <w:rPr>
          <w:rFonts w:ascii="Tahoma" w:hAnsi="Tahoma" w:cs="Tahoma"/>
          <w:szCs w:val="22"/>
          <w:lang w:val="el-GR"/>
        </w:rPr>
        <w:t xml:space="preserve">) για το </w:t>
      </w:r>
      <w:r w:rsidRPr="00911253">
        <w:rPr>
          <w:rFonts w:ascii="Tahoma" w:hAnsi="Tahoma" w:cs="Tahoma"/>
          <w:szCs w:val="22"/>
        </w:rPr>
        <w:t>storage</w:t>
      </w:r>
      <w:r w:rsidRPr="00911253">
        <w:rPr>
          <w:rFonts w:ascii="Tahoma" w:hAnsi="Tahoma" w:cs="Tahoma"/>
          <w:szCs w:val="22"/>
          <w:lang w:val="el-GR"/>
        </w:rPr>
        <w:t xml:space="preserve">.  Για την ανάπτυξη του </w:t>
      </w:r>
      <w:r w:rsidRPr="00911253">
        <w:rPr>
          <w:rFonts w:ascii="Tahoma" w:hAnsi="Tahoma" w:cs="Tahoma"/>
          <w:szCs w:val="22"/>
        </w:rPr>
        <w:t>backend</w:t>
      </w:r>
      <w:r w:rsidRPr="00911253">
        <w:rPr>
          <w:rFonts w:ascii="Tahoma" w:hAnsi="Tahoma" w:cs="Tahoma"/>
          <w:szCs w:val="22"/>
          <w:lang w:val="el-GR"/>
        </w:rPr>
        <w:t xml:space="preserve"> της εφαρμογής η γλώσσα ανάπτυξης είναι η </w:t>
      </w:r>
      <w:r w:rsidRPr="00911253">
        <w:rPr>
          <w:rFonts w:ascii="Tahoma" w:hAnsi="Tahoma" w:cs="Tahoma"/>
          <w:szCs w:val="22"/>
        </w:rPr>
        <w:t>Node</w:t>
      </w:r>
      <w:r w:rsidRPr="00911253">
        <w:rPr>
          <w:rFonts w:ascii="Tahoma" w:hAnsi="Tahoma" w:cs="Tahoma"/>
          <w:szCs w:val="22"/>
          <w:lang w:val="el-GR"/>
        </w:rPr>
        <w:t>.</w:t>
      </w:r>
      <w:proofErr w:type="spellStart"/>
      <w:r w:rsidRPr="00911253">
        <w:rPr>
          <w:rFonts w:ascii="Tahoma" w:hAnsi="Tahoma" w:cs="Tahoma"/>
          <w:szCs w:val="22"/>
        </w:rPr>
        <w:t>js</w:t>
      </w:r>
      <w:proofErr w:type="spellEnd"/>
      <w:r w:rsidRPr="00911253">
        <w:rPr>
          <w:rFonts w:ascii="Tahoma" w:hAnsi="Tahoma" w:cs="Tahoma"/>
          <w:szCs w:val="22"/>
          <w:lang w:val="el-GR"/>
        </w:rPr>
        <w:t xml:space="preserve"> – </w:t>
      </w:r>
      <w:r w:rsidRPr="00911253">
        <w:rPr>
          <w:rFonts w:ascii="Tahoma" w:hAnsi="Tahoma" w:cs="Tahoma"/>
          <w:szCs w:val="22"/>
        </w:rPr>
        <w:t>Express</w:t>
      </w:r>
      <w:r w:rsidRPr="00911253">
        <w:rPr>
          <w:rFonts w:ascii="Tahoma" w:hAnsi="Tahoma" w:cs="Tahoma"/>
          <w:szCs w:val="22"/>
          <w:lang w:val="el-GR"/>
        </w:rPr>
        <w:t xml:space="preserve"> και για το </w:t>
      </w:r>
      <w:proofErr w:type="spellStart"/>
      <w:r w:rsidRPr="00911253">
        <w:rPr>
          <w:rFonts w:ascii="Tahoma" w:hAnsi="Tahoma" w:cs="Tahoma"/>
          <w:szCs w:val="22"/>
        </w:rPr>
        <w:t>frontent</w:t>
      </w:r>
      <w:proofErr w:type="spellEnd"/>
      <w:r w:rsidRPr="00911253">
        <w:rPr>
          <w:rFonts w:ascii="Tahoma" w:hAnsi="Tahoma" w:cs="Tahoma"/>
          <w:szCs w:val="22"/>
          <w:lang w:val="el-GR"/>
        </w:rPr>
        <w:t xml:space="preserve"> </w:t>
      </w:r>
      <w:r w:rsidRPr="00911253">
        <w:rPr>
          <w:rFonts w:ascii="Tahoma" w:hAnsi="Tahoma" w:cs="Tahoma"/>
          <w:szCs w:val="22"/>
        </w:rPr>
        <w:t>React</w:t>
      </w:r>
      <w:r w:rsidRPr="00911253">
        <w:rPr>
          <w:rFonts w:ascii="Tahoma" w:hAnsi="Tahoma" w:cs="Tahoma"/>
          <w:szCs w:val="22"/>
          <w:lang w:val="el-GR"/>
        </w:rPr>
        <w:t>.</w:t>
      </w:r>
      <w:proofErr w:type="spellStart"/>
      <w:r w:rsidRPr="00911253">
        <w:rPr>
          <w:rFonts w:ascii="Tahoma" w:hAnsi="Tahoma" w:cs="Tahoma"/>
          <w:szCs w:val="22"/>
        </w:rPr>
        <w:t>Js</w:t>
      </w:r>
      <w:proofErr w:type="spellEnd"/>
      <w:r w:rsidRPr="00911253">
        <w:rPr>
          <w:rFonts w:ascii="Tahoma" w:hAnsi="Tahoma" w:cs="Tahoma"/>
          <w:szCs w:val="22"/>
          <w:lang w:val="el-GR"/>
        </w:rPr>
        <w:t xml:space="preserve">.  </w:t>
      </w:r>
    </w:p>
    <w:p w14:paraId="54985383" w14:textId="77777777" w:rsidR="00263CAF" w:rsidRPr="00911253" w:rsidRDefault="00263CAF" w:rsidP="00263CAF">
      <w:pPr>
        <w:spacing w:after="174" w:line="259" w:lineRule="auto"/>
        <w:jc w:val="left"/>
        <w:rPr>
          <w:rFonts w:ascii="Tahoma" w:hAnsi="Tahoma" w:cs="Tahoma"/>
          <w:lang w:val="el-GR"/>
        </w:rPr>
      </w:pPr>
      <w:r w:rsidRPr="00911253">
        <w:rPr>
          <w:rFonts w:ascii="Tahoma" w:hAnsi="Tahoma" w:cs="Tahoma"/>
          <w:lang w:val="el-GR"/>
        </w:rPr>
        <w:t xml:space="preserve"> </w:t>
      </w:r>
    </w:p>
    <w:p w14:paraId="72C8B469" w14:textId="5595F0A0" w:rsidR="00263CAF" w:rsidRPr="00911253" w:rsidRDefault="00263CAF" w:rsidP="00263CAF">
      <w:pPr>
        <w:rPr>
          <w:rFonts w:ascii="Tahoma" w:hAnsi="Tahoma" w:cs="Tahoma"/>
          <w:b/>
          <w:bCs/>
          <w:szCs w:val="22"/>
          <w:u w:val="single"/>
          <w:lang w:val="el-GR"/>
        </w:rPr>
      </w:pPr>
      <w:r w:rsidRPr="00911253">
        <w:rPr>
          <w:rFonts w:ascii="Tahoma" w:hAnsi="Tahoma" w:cs="Tahoma"/>
          <w:b/>
          <w:bCs/>
          <w:szCs w:val="22"/>
          <w:u w:val="single"/>
          <w:lang w:val="el-GR"/>
        </w:rPr>
        <w:t xml:space="preserve">Α.1.3. </w:t>
      </w:r>
      <w:r w:rsidRPr="00911253">
        <w:rPr>
          <w:rFonts w:ascii="Tahoma" w:hAnsi="Tahoma" w:cs="Tahoma"/>
          <w:b/>
          <w:bCs/>
          <w:szCs w:val="22"/>
          <w:u w:val="single"/>
        </w:rPr>
        <w:t>SECURITY</w:t>
      </w:r>
      <w:r w:rsidRPr="00911253">
        <w:rPr>
          <w:rFonts w:ascii="Tahoma" w:hAnsi="Tahoma" w:cs="Tahoma"/>
          <w:b/>
          <w:bCs/>
          <w:szCs w:val="22"/>
          <w:u w:val="single"/>
          <w:lang w:val="el-GR"/>
        </w:rPr>
        <w:t xml:space="preserve"> </w:t>
      </w:r>
    </w:p>
    <w:p w14:paraId="4D5C9126" w14:textId="27237E33" w:rsidR="00263CAF" w:rsidRPr="00911253" w:rsidRDefault="00263CAF" w:rsidP="00581954">
      <w:pPr>
        <w:spacing w:after="103" w:line="259" w:lineRule="auto"/>
        <w:rPr>
          <w:rFonts w:ascii="Tahoma" w:hAnsi="Tahoma" w:cs="Tahoma"/>
          <w:szCs w:val="22"/>
        </w:rPr>
      </w:pPr>
      <w:r w:rsidRPr="00911253">
        <w:rPr>
          <w:rFonts w:ascii="Tahoma" w:hAnsi="Tahoma" w:cs="Tahoma"/>
          <w:lang w:val="el-GR"/>
        </w:rPr>
        <w:t xml:space="preserve"> </w:t>
      </w:r>
      <w:r w:rsidRPr="00911253">
        <w:rPr>
          <w:rFonts w:ascii="Tahoma" w:hAnsi="Tahoma" w:cs="Tahoma"/>
          <w:szCs w:val="22"/>
          <w:lang w:val="el-GR"/>
        </w:rPr>
        <w:t xml:space="preserve">Οι εφαρμογές τρέχουν σε </w:t>
      </w:r>
      <w:r w:rsidRPr="00911253">
        <w:rPr>
          <w:rFonts w:ascii="Tahoma" w:hAnsi="Tahoma" w:cs="Tahoma"/>
          <w:szCs w:val="22"/>
        </w:rPr>
        <w:t>Azure</w:t>
      </w:r>
      <w:r w:rsidRPr="00911253">
        <w:rPr>
          <w:rFonts w:ascii="Tahoma" w:hAnsi="Tahoma" w:cs="Tahoma"/>
          <w:szCs w:val="22"/>
          <w:lang w:val="el-GR"/>
        </w:rPr>
        <w:t xml:space="preserve"> </w:t>
      </w:r>
      <w:r w:rsidRPr="00911253">
        <w:rPr>
          <w:rFonts w:ascii="Tahoma" w:hAnsi="Tahoma" w:cs="Tahoma"/>
          <w:szCs w:val="22"/>
        </w:rPr>
        <w:t>Application</w:t>
      </w:r>
      <w:r w:rsidRPr="00911253">
        <w:rPr>
          <w:rFonts w:ascii="Tahoma" w:hAnsi="Tahoma" w:cs="Tahoma"/>
          <w:szCs w:val="22"/>
          <w:lang w:val="el-GR"/>
        </w:rPr>
        <w:t xml:space="preserve"> </w:t>
      </w:r>
      <w:r w:rsidRPr="00911253">
        <w:rPr>
          <w:rFonts w:ascii="Tahoma" w:hAnsi="Tahoma" w:cs="Tahoma"/>
          <w:szCs w:val="22"/>
        </w:rPr>
        <w:t>Services</w:t>
      </w:r>
      <w:r w:rsidRPr="00911253">
        <w:rPr>
          <w:rFonts w:ascii="Tahoma" w:hAnsi="Tahoma" w:cs="Tahoma"/>
          <w:szCs w:val="22"/>
          <w:lang w:val="el-GR"/>
        </w:rPr>
        <w:t xml:space="preserve"> , και σε </w:t>
      </w:r>
      <w:r w:rsidRPr="00911253">
        <w:rPr>
          <w:rFonts w:ascii="Tahoma" w:hAnsi="Tahoma" w:cs="Tahoma"/>
          <w:szCs w:val="22"/>
        </w:rPr>
        <w:t>Azure</w:t>
      </w:r>
      <w:r w:rsidRPr="00911253">
        <w:rPr>
          <w:rFonts w:ascii="Tahoma" w:hAnsi="Tahoma" w:cs="Tahoma"/>
          <w:szCs w:val="22"/>
          <w:lang w:val="el-GR"/>
        </w:rPr>
        <w:t xml:space="preserve"> </w:t>
      </w:r>
      <w:r w:rsidRPr="00911253">
        <w:rPr>
          <w:rFonts w:ascii="Tahoma" w:hAnsi="Tahoma" w:cs="Tahoma"/>
          <w:szCs w:val="22"/>
        </w:rPr>
        <w:t>Postgres</w:t>
      </w:r>
      <w:r w:rsidRPr="00911253">
        <w:rPr>
          <w:rFonts w:ascii="Tahoma" w:hAnsi="Tahoma" w:cs="Tahoma"/>
          <w:lang w:val="el-GR"/>
        </w:rPr>
        <w:t xml:space="preserve"> </w:t>
      </w:r>
      <w:r w:rsidRPr="00911253">
        <w:rPr>
          <w:rFonts w:ascii="Tahoma" w:hAnsi="Tahoma" w:cs="Tahoma"/>
          <w:szCs w:val="22"/>
        </w:rPr>
        <w:t>service</w:t>
      </w:r>
      <w:r w:rsidRPr="00911253">
        <w:rPr>
          <w:rFonts w:ascii="Tahoma" w:hAnsi="Tahoma" w:cs="Tahoma"/>
          <w:szCs w:val="22"/>
          <w:lang w:val="el-GR"/>
        </w:rPr>
        <w:t xml:space="preserve"> για τις βάσεις δεδομένων. </w:t>
      </w:r>
      <w:proofErr w:type="spellStart"/>
      <w:r w:rsidRPr="00911253">
        <w:rPr>
          <w:rFonts w:ascii="Tahoma" w:hAnsi="Tahoma" w:cs="Tahoma"/>
          <w:szCs w:val="22"/>
        </w:rPr>
        <w:t>Κάθε</w:t>
      </w:r>
      <w:proofErr w:type="spellEnd"/>
      <w:r w:rsidRPr="00911253">
        <w:rPr>
          <w:rFonts w:ascii="Tahoma" w:hAnsi="Tahoma" w:cs="Tahoma"/>
          <w:szCs w:val="22"/>
        </w:rPr>
        <w:t xml:space="preserve"> Azure Application Service μπ</w:t>
      </w:r>
      <w:proofErr w:type="spellStart"/>
      <w:r w:rsidRPr="00911253">
        <w:rPr>
          <w:rFonts w:ascii="Tahoma" w:hAnsi="Tahoma" w:cs="Tahoma"/>
          <w:szCs w:val="22"/>
        </w:rPr>
        <w:t>ορεί</w:t>
      </w:r>
      <w:proofErr w:type="spellEnd"/>
      <w:r w:rsidRPr="00911253">
        <w:rPr>
          <w:rFonts w:ascii="Tahoma" w:hAnsi="Tahoma" w:cs="Tahoma"/>
          <w:szCs w:val="22"/>
        </w:rPr>
        <w:t xml:space="preserve"> να π</w:t>
      </w:r>
      <w:proofErr w:type="spellStart"/>
      <w:r w:rsidRPr="00911253">
        <w:rPr>
          <w:rFonts w:ascii="Tahoma" w:hAnsi="Tahoma" w:cs="Tahoma"/>
          <w:szCs w:val="22"/>
        </w:rPr>
        <w:t>ροσ</w:t>
      </w:r>
      <w:proofErr w:type="spellEnd"/>
      <w:r w:rsidRPr="00911253">
        <w:rPr>
          <w:rFonts w:ascii="Tahoma" w:hAnsi="Tahoma" w:cs="Tahoma"/>
          <w:szCs w:val="22"/>
        </w:rPr>
        <w:t xml:space="preserve">πελαστεί </w:t>
      </w:r>
      <w:proofErr w:type="spellStart"/>
      <w:r w:rsidRPr="00911253">
        <w:rPr>
          <w:rFonts w:ascii="Tahoma" w:hAnsi="Tahoma" w:cs="Tahoma"/>
          <w:szCs w:val="22"/>
        </w:rPr>
        <w:t>μέσω</w:t>
      </w:r>
      <w:proofErr w:type="spellEnd"/>
      <w:r w:rsidRPr="00911253">
        <w:rPr>
          <w:rFonts w:ascii="Tahoma" w:hAnsi="Tahoma" w:cs="Tahoma"/>
          <w:szCs w:val="22"/>
        </w:rPr>
        <w:t xml:space="preserve"> </w:t>
      </w:r>
      <w:proofErr w:type="spellStart"/>
      <w:r w:rsidRPr="00911253">
        <w:rPr>
          <w:rFonts w:ascii="Tahoma" w:hAnsi="Tahoma" w:cs="Tahoma"/>
          <w:szCs w:val="22"/>
        </w:rPr>
        <w:t>ενός</w:t>
      </w:r>
      <w:proofErr w:type="spellEnd"/>
      <w:r w:rsidRPr="00911253">
        <w:rPr>
          <w:rFonts w:ascii="Tahoma" w:hAnsi="Tahoma" w:cs="Tahoma"/>
          <w:szCs w:val="22"/>
        </w:rPr>
        <w:t xml:space="preserve"> Azure Application </w:t>
      </w:r>
      <w:r w:rsidR="00801F7C" w:rsidRPr="00911253">
        <w:rPr>
          <w:rFonts w:ascii="Tahoma" w:hAnsi="Tahoma" w:cs="Tahoma"/>
          <w:szCs w:val="22"/>
        </w:rPr>
        <w:t xml:space="preserve">Gateway </w:t>
      </w:r>
      <w:proofErr w:type="spellStart"/>
      <w:r w:rsidR="00801F7C" w:rsidRPr="00911253">
        <w:rPr>
          <w:rFonts w:ascii="Tahoma" w:hAnsi="Tahoma" w:cs="Tahoma"/>
          <w:szCs w:val="22"/>
        </w:rPr>
        <w:t>στ</w:t>
      </w:r>
      <w:proofErr w:type="spellEnd"/>
      <w:r w:rsidR="00801F7C" w:rsidRPr="00911253">
        <w:rPr>
          <w:rFonts w:ascii="Tahoma" w:hAnsi="Tahoma" w:cs="Tahoma"/>
          <w:szCs w:val="22"/>
        </w:rPr>
        <w:t>α</w:t>
      </w:r>
      <w:r w:rsidRPr="00911253">
        <w:rPr>
          <w:rFonts w:ascii="Tahoma" w:hAnsi="Tahoma" w:cs="Tahoma"/>
          <w:szCs w:val="22"/>
        </w:rPr>
        <w:t xml:space="preserve"> </w:t>
      </w:r>
      <w:r w:rsidR="00581954" w:rsidRPr="00911253">
        <w:rPr>
          <w:rFonts w:ascii="Tahoma" w:hAnsi="Tahoma" w:cs="Tahoma"/>
          <w:szCs w:val="22"/>
        </w:rPr>
        <w:t>ports 80</w:t>
      </w:r>
      <w:r w:rsidRPr="00911253">
        <w:rPr>
          <w:rFonts w:ascii="Tahoma" w:hAnsi="Tahoma" w:cs="Tahoma"/>
          <w:szCs w:val="22"/>
        </w:rPr>
        <w:t xml:space="preserve">(http) και 443 (https). </w:t>
      </w:r>
    </w:p>
    <w:p w14:paraId="73394827" w14:textId="77777777" w:rsidR="00263CAF" w:rsidRPr="00911253" w:rsidRDefault="00263CAF" w:rsidP="00581954">
      <w:pPr>
        <w:rPr>
          <w:rFonts w:ascii="Tahoma" w:hAnsi="Tahoma" w:cs="Tahoma"/>
          <w:szCs w:val="22"/>
          <w:lang w:val="el-GR"/>
        </w:rPr>
      </w:pPr>
      <w:r w:rsidRPr="00911253">
        <w:rPr>
          <w:rFonts w:ascii="Tahoma" w:hAnsi="Tahoma" w:cs="Tahoma"/>
          <w:szCs w:val="22"/>
          <w:lang w:val="el-GR"/>
        </w:rPr>
        <w:t xml:space="preserve">Η διασύνδεση στις εφαρμογές γίνεται μόνο μέσω </w:t>
      </w:r>
      <w:r w:rsidRPr="00911253">
        <w:rPr>
          <w:rFonts w:ascii="Tahoma" w:hAnsi="Tahoma" w:cs="Tahoma"/>
          <w:szCs w:val="22"/>
        </w:rPr>
        <w:t>secure</w:t>
      </w:r>
      <w:r w:rsidRPr="00911253">
        <w:rPr>
          <w:rFonts w:ascii="Tahoma" w:hAnsi="Tahoma" w:cs="Tahoma"/>
          <w:szCs w:val="22"/>
          <w:lang w:val="el-GR"/>
        </w:rPr>
        <w:t xml:space="preserve"> </w:t>
      </w:r>
      <w:r w:rsidRPr="00911253">
        <w:rPr>
          <w:rFonts w:ascii="Tahoma" w:hAnsi="Tahoma" w:cs="Tahoma"/>
          <w:szCs w:val="22"/>
        </w:rPr>
        <w:t>http</w:t>
      </w:r>
      <w:r w:rsidRPr="00911253">
        <w:rPr>
          <w:rFonts w:ascii="Tahoma" w:hAnsi="Tahoma" w:cs="Tahoma"/>
          <w:szCs w:val="22"/>
          <w:lang w:val="el-GR"/>
        </w:rPr>
        <w:t xml:space="preserve"> (</w:t>
      </w:r>
      <w:r w:rsidRPr="00911253">
        <w:rPr>
          <w:rFonts w:ascii="Tahoma" w:hAnsi="Tahoma" w:cs="Tahoma"/>
          <w:szCs w:val="22"/>
        </w:rPr>
        <w:t>https</w:t>
      </w:r>
      <w:r w:rsidRPr="00911253">
        <w:rPr>
          <w:rFonts w:ascii="Tahoma" w:hAnsi="Tahoma" w:cs="Tahoma"/>
          <w:szCs w:val="22"/>
          <w:lang w:val="el-GR"/>
        </w:rPr>
        <w:t xml:space="preserve">). Ακόμη και αν κάποιος χρήστης ξεκινήσει σύνδεση </w:t>
      </w:r>
      <w:r w:rsidRPr="00911253">
        <w:rPr>
          <w:rFonts w:ascii="Tahoma" w:hAnsi="Tahoma" w:cs="Tahoma"/>
          <w:szCs w:val="22"/>
        </w:rPr>
        <w:t>http</w:t>
      </w:r>
      <w:r w:rsidRPr="00911253">
        <w:rPr>
          <w:rFonts w:ascii="Tahoma" w:hAnsi="Tahoma" w:cs="Tahoma"/>
          <w:szCs w:val="22"/>
          <w:lang w:val="el-GR"/>
        </w:rPr>
        <w:t xml:space="preserve"> γίνεται </w:t>
      </w:r>
      <w:r w:rsidRPr="00911253">
        <w:rPr>
          <w:rFonts w:ascii="Tahoma" w:hAnsi="Tahoma" w:cs="Tahoma"/>
          <w:szCs w:val="22"/>
        </w:rPr>
        <w:t>redirect</w:t>
      </w:r>
      <w:r w:rsidRPr="00911253">
        <w:rPr>
          <w:rFonts w:ascii="Tahoma" w:hAnsi="Tahoma" w:cs="Tahoma"/>
          <w:szCs w:val="22"/>
          <w:lang w:val="el-GR"/>
        </w:rPr>
        <w:t xml:space="preserve"> σε σύνδεση </w:t>
      </w:r>
      <w:r w:rsidRPr="00911253">
        <w:rPr>
          <w:rFonts w:ascii="Tahoma" w:hAnsi="Tahoma" w:cs="Tahoma"/>
          <w:szCs w:val="22"/>
        </w:rPr>
        <w:t>https</w:t>
      </w:r>
      <w:r w:rsidRPr="00911253">
        <w:rPr>
          <w:rFonts w:ascii="Tahoma" w:hAnsi="Tahoma" w:cs="Tahoma"/>
          <w:szCs w:val="22"/>
          <w:lang w:val="el-GR"/>
        </w:rPr>
        <w:t xml:space="preserve">.  </w:t>
      </w:r>
    </w:p>
    <w:p w14:paraId="084E0050" w14:textId="77777777" w:rsidR="00066C2B" w:rsidRPr="00911253" w:rsidRDefault="00066C2B" w:rsidP="00263CAF">
      <w:pPr>
        <w:rPr>
          <w:rFonts w:ascii="Tahoma" w:hAnsi="Tahoma" w:cs="Tahoma"/>
          <w:b/>
          <w:bCs/>
          <w:szCs w:val="22"/>
          <w:u w:val="single"/>
          <w:lang w:val="el-GR"/>
        </w:rPr>
      </w:pPr>
    </w:p>
    <w:p w14:paraId="7791E8D7" w14:textId="00B058DE" w:rsidR="00263CAF" w:rsidRPr="00911253" w:rsidRDefault="00263CAF" w:rsidP="00263CAF">
      <w:pPr>
        <w:rPr>
          <w:rFonts w:ascii="Tahoma" w:hAnsi="Tahoma" w:cs="Tahoma"/>
          <w:b/>
          <w:bCs/>
          <w:szCs w:val="22"/>
          <w:u w:val="single"/>
        </w:rPr>
      </w:pPr>
      <w:r w:rsidRPr="00911253">
        <w:rPr>
          <w:rFonts w:ascii="Tahoma" w:hAnsi="Tahoma" w:cs="Tahoma"/>
          <w:b/>
          <w:bCs/>
          <w:szCs w:val="22"/>
          <w:u w:val="single"/>
          <w:lang w:val="el-GR"/>
        </w:rPr>
        <w:t>Α</w:t>
      </w:r>
      <w:r w:rsidRPr="00911253">
        <w:rPr>
          <w:rFonts w:ascii="Tahoma" w:hAnsi="Tahoma" w:cs="Tahoma"/>
          <w:b/>
          <w:bCs/>
          <w:szCs w:val="22"/>
          <w:u w:val="single"/>
        </w:rPr>
        <w:t>.1.4. SW Stack</w:t>
      </w:r>
    </w:p>
    <w:p w14:paraId="339E76DE" w14:textId="35C337F9" w:rsidR="00263CAF" w:rsidRPr="00911253" w:rsidRDefault="00263CAF" w:rsidP="00B83927">
      <w:pPr>
        <w:rPr>
          <w:rFonts w:ascii="Tahoma" w:hAnsi="Tahoma" w:cs="Tahoma"/>
          <w:b/>
          <w:bCs/>
          <w:szCs w:val="22"/>
          <w:u w:val="single"/>
        </w:rPr>
      </w:pPr>
      <w:r w:rsidRPr="00911253">
        <w:rPr>
          <w:rFonts w:ascii="Tahoma" w:hAnsi="Tahoma" w:cs="Tahoma"/>
          <w:b/>
          <w:bCs/>
          <w:szCs w:val="22"/>
          <w:u w:val="single"/>
        </w:rPr>
        <w:t>A.1.4.1 Application Services</w:t>
      </w:r>
    </w:p>
    <w:p w14:paraId="3D9EF0FB" w14:textId="7884E156" w:rsidR="00263CAF" w:rsidRPr="00911253" w:rsidRDefault="00263CAF" w:rsidP="00B83927">
      <w:pPr>
        <w:rPr>
          <w:rFonts w:ascii="Tahoma" w:hAnsi="Tahoma" w:cs="Tahoma"/>
          <w:szCs w:val="22"/>
          <w:lang w:val="el-GR"/>
        </w:rPr>
      </w:pPr>
      <w:r w:rsidRPr="00911253">
        <w:rPr>
          <w:rFonts w:ascii="Tahoma" w:hAnsi="Tahoma" w:cs="Tahoma"/>
          <w:szCs w:val="22"/>
          <w:lang w:val="el-GR"/>
        </w:rPr>
        <w:t xml:space="preserve">Στα δύο </w:t>
      </w:r>
      <w:r w:rsidRPr="00911253">
        <w:rPr>
          <w:rFonts w:ascii="Tahoma" w:hAnsi="Tahoma" w:cs="Tahoma"/>
          <w:szCs w:val="22"/>
        </w:rPr>
        <w:t>Application</w:t>
      </w:r>
      <w:r w:rsidRPr="00911253">
        <w:rPr>
          <w:rFonts w:ascii="Tahoma" w:hAnsi="Tahoma" w:cs="Tahoma"/>
          <w:szCs w:val="22"/>
          <w:lang w:val="el-GR"/>
        </w:rPr>
        <w:t xml:space="preserve"> </w:t>
      </w:r>
      <w:r w:rsidRPr="00911253">
        <w:rPr>
          <w:rFonts w:ascii="Tahoma" w:hAnsi="Tahoma" w:cs="Tahoma"/>
          <w:szCs w:val="22"/>
        </w:rPr>
        <w:t>Service</w:t>
      </w:r>
      <w:r w:rsidR="00B83927" w:rsidRPr="00911253">
        <w:rPr>
          <w:rFonts w:ascii="Tahoma" w:hAnsi="Tahoma" w:cs="Tahoma"/>
          <w:szCs w:val="22"/>
          <w:lang w:val="en-US"/>
        </w:rPr>
        <w:t>s</w:t>
      </w:r>
      <w:r w:rsidRPr="00911253">
        <w:rPr>
          <w:rFonts w:ascii="Tahoma" w:hAnsi="Tahoma" w:cs="Tahoma"/>
          <w:szCs w:val="22"/>
          <w:lang w:val="el-GR"/>
        </w:rPr>
        <w:t xml:space="preserve"> έχει γίνει εγκατάσταση της εφαρμογής του ΒΕ σε </w:t>
      </w:r>
      <w:r w:rsidRPr="00911253">
        <w:rPr>
          <w:rFonts w:ascii="Tahoma" w:hAnsi="Tahoma" w:cs="Tahoma"/>
          <w:szCs w:val="22"/>
        </w:rPr>
        <w:t>Node</w:t>
      </w:r>
      <w:r w:rsidRPr="00911253">
        <w:rPr>
          <w:rFonts w:ascii="Tahoma" w:hAnsi="Tahoma" w:cs="Tahoma"/>
          <w:szCs w:val="22"/>
          <w:lang w:val="el-GR"/>
        </w:rPr>
        <w:t xml:space="preserve"> 16 και του </w:t>
      </w:r>
      <w:r w:rsidRPr="00911253">
        <w:rPr>
          <w:rFonts w:ascii="Tahoma" w:hAnsi="Tahoma" w:cs="Tahoma"/>
          <w:szCs w:val="22"/>
        </w:rPr>
        <w:t>FE</w:t>
      </w:r>
      <w:r w:rsidRPr="00911253">
        <w:rPr>
          <w:rFonts w:ascii="Tahoma" w:hAnsi="Tahoma" w:cs="Tahoma"/>
          <w:szCs w:val="22"/>
          <w:lang w:val="el-GR"/>
        </w:rPr>
        <w:t xml:space="preserve"> σε </w:t>
      </w:r>
      <w:r w:rsidRPr="00911253">
        <w:rPr>
          <w:rFonts w:ascii="Tahoma" w:hAnsi="Tahoma" w:cs="Tahoma"/>
          <w:szCs w:val="22"/>
        </w:rPr>
        <w:t>Node</w:t>
      </w:r>
      <w:r w:rsidRPr="00911253">
        <w:rPr>
          <w:rFonts w:ascii="Tahoma" w:hAnsi="Tahoma" w:cs="Tahoma"/>
          <w:szCs w:val="22"/>
          <w:lang w:val="el-GR"/>
        </w:rPr>
        <w:t xml:space="preserve"> 16. </w:t>
      </w:r>
      <w:r w:rsidRPr="00911253">
        <w:rPr>
          <w:rFonts w:ascii="Tahoma" w:hAnsi="Tahoma" w:cs="Tahoma"/>
          <w:szCs w:val="22"/>
        </w:rPr>
        <w:t>Τα Azure application services πα</w:t>
      </w:r>
      <w:proofErr w:type="spellStart"/>
      <w:r w:rsidRPr="00911253">
        <w:rPr>
          <w:rFonts w:ascii="Tahoma" w:hAnsi="Tahoma" w:cs="Tahoma"/>
          <w:szCs w:val="22"/>
        </w:rPr>
        <w:t>ρέχουν</w:t>
      </w:r>
      <w:proofErr w:type="spellEnd"/>
      <w:r w:rsidRPr="00911253">
        <w:rPr>
          <w:rFonts w:ascii="Tahoma" w:hAnsi="Tahoma" w:cs="Tahoma"/>
          <w:szCs w:val="22"/>
        </w:rPr>
        <w:t xml:space="preserve"> load balancer και α</w:t>
      </w:r>
      <w:proofErr w:type="spellStart"/>
      <w:r w:rsidRPr="00911253">
        <w:rPr>
          <w:rFonts w:ascii="Tahoma" w:hAnsi="Tahoma" w:cs="Tahoma"/>
          <w:szCs w:val="22"/>
        </w:rPr>
        <w:t>υτόμ</w:t>
      </w:r>
      <w:proofErr w:type="spellEnd"/>
      <w:r w:rsidRPr="00911253">
        <w:rPr>
          <w:rFonts w:ascii="Tahoma" w:hAnsi="Tahoma" w:cs="Tahoma"/>
          <w:szCs w:val="22"/>
        </w:rPr>
        <w:t xml:space="preserve">ατο scaling. </w:t>
      </w:r>
      <w:r w:rsidRPr="00911253">
        <w:rPr>
          <w:rFonts w:ascii="Tahoma" w:hAnsi="Tahoma" w:cs="Tahoma"/>
          <w:szCs w:val="22"/>
          <w:lang w:val="el-GR"/>
        </w:rPr>
        <w:t xml:space="preserve">Το κάθε ένα </w:t>
      </w:r>
      <w:r w:rsidRPr="00911253">
        <w:rPr>
          <w:rFonts w:ascii="Tahoma" w:hAnsi="Tahoma" w:cs="Tahoma"/>
          <w:szCs w:val="22"/>
        </w:rPr>
        <w:t>application</w:t>
      </w:r>
      <w:r w:rsidRPr="00911253">
        <w:rPr>
          <w:rFonts w:ascii="Tahoma" w:hAnsi="Tahoma" w:cs="Tahoma"/>
          <w:szCs w:val="22"/>
          <w:lang w:val="el-GR"/>
        </w:rPr>
        <w:t xml:space="preserve"> </w:t>
      </w:r>
      <w:r w:rsidRPr="00911253">
        <w:rPr>
          <w:rFonts w:ascii="Tahoma" w:hAnsi="Tahoma" w:cs="Tahoma"/>
          <w:szCs w:val="22"/>
        </w:rPr>
        <w:t>service</w:t>
      </w:r>
      <w:r w:rsidRPr="00911253">
        <w:rPr>
          <w:rFonts w:ascii="Tahoma" w:hAnsi="Tahoma" w:cs="Tahoma"/>
          <w:szCs w:val="22"/>
          <w:lang w:val="el-GR"/>
        </w:rPr>
        <w:t xml:space="preserve"> ανήκει σε ένα </w:t>
      </w:r>
      <w:r w:rsidRPr="00911253">
        <w:rPr>
          <w:rFonts w:ascii="Tahoma" w:hAnsi="Tahoma" w:cs="Tahoma"/>
          <w:szCs w:val="22"/>
        </w:rPr>
        <w:t>subnet</w:t>
      </w:r>
      <w:r w:rsidRPr="00911253">
        <w:rPr>
          <w:rFonts w:ascii="Tahoma" w:hAnsi="Tahoma" w:cs="Tahoma"/>
          <w:szCs w:val="22"/>
          <w:lang w:val="el-GR"/>
        </w:rPr>
        <w:t xml:space="preserve"> του </w:t>
      </w:r>
      <w:r w:rsidRPr="00911253">
        <w:rPr>
          <w:rFonts w:ascii="Tahoma" w:hAnsi="Tahoma" w:cs="Tahoma"/>
          <w:szCs w:val="22"/>
        </w:rPr>
        <w:t>virtual</w:t>
      </w:r>
      <w:r w:rsidRPr="00911253">
        <w:rPr>
          <w:rFonts w:ascii="Tahoma" w:hAnsi="Tahoma" w:cs="Tahoma"/>
          <w:szCs w:val="22"/>
          <w:lang w:val="el-GR"/>
        </w:rPr>
        <w:t xml:space="preserve"> </w:t>
      </w:r>
      <w:r w:rsidRPr="00911253">
        <w:rPr>
          <w:rFonts w:ascii="Tahoma" w:hAnsi="Tahoma" w:cs="Tahoma"/>
          <w:szCs w:val="22"/>
        </w:rPr>
        <w:t>network</w:t>
      </w:r>
      <w:r w:rsidRPr="00911253">
        <w:rPr>
          <w:rFonts w:ascii="Tahoma" w:hAnsi="Tahoma" w:cs="Tahoma"/>
          <w:szCs w:val="22"/>
          <w:lang w:val="el-GR"/>
        </w:rPr>
        <w:t xml:space="preserve"> που έχουμε δημιουργήσει στο </w:t>
      </w:r>
      <w:r w:rsidRPr="00911253">
        <w:rPr>
          <w:rFonts w:ascii="Tahoma" w:hAnsi="Tahoma" w:cs="Tahoma"/>
          <w:szCs w:val="22"/>
        </w:rPr>
        <w:t>azure</w:t>
      </w:r>
      <w:r w:rsidRPr="00911253">
        <w:rPr>
          <w:rFonts w:ascii="Tahoma" w:hAnsi="Tahoma" w:cs="Tahoma"/>
          <w:szCs w:val="22"/>
          <w:lang w:val="el-GR"/>
        </w:rPr>
        <w:t xml:space="preserve">. </w:t>
      </w:r>
    </w:p>
    <w:p w14:paraId="4FECA9BC" w14:textId="77777777" w:rsidR="00066C2B" w:rsidRPr="00911253" w:rsidRDefault="00066C2B" w:rsidP="00B83927">
      <w:pPr>
        <w:rPr>
          <w:rFonts w:ascii="Tahoma" w:hAnsi="Tahoma" w:cs="Tahoma"/>
          <w:b/>
          <w:bCs/>
          <w:szCs w:val="22"/>
          <w:u w:val="single"/>
          <w:lang w:val="el-GR"/>
        </w:rPr>
      </w:pPr>
    </w:p>
    <w:p w14:paraId="42A8871F" w14:textId="3CA2E309" w:rsidR="00263CAF" w:rsidRPr="00911253" w:rsidRDefault="00B83927" w:rsidP="00B83927">
      <w:pPr>
        <w:rPr>
          <w:rFonts w:ascii="Tahoma" w:hAnsi="Tahoma" w:cs="Tahoma"/>
          <w:b/>
          <w:bCs/>
          <w:szCs w:val="22"/>
          <w:u w:val="single"/>
        </w:rPr>
      </w:pPr>
      <w:r w:rsidRPr="00911253">
        <w:rPr>
          <w:rFonts w:ascii="Tahoma" w:hAnsi="Tahoma" w:cs="Tahoma"/>
          <w:b/>
          <w:bCs/>
          <w:szCs w:val="22"/>
          <w:u w:val="single"/>
        </w:rPr>
        <w:t>Α.</w:t>
      </w:r>
      <w:proofErr w:type="gramStart"/>
      <w:r w:rsidRPr="00911253">
        <w:rPr>
          <w:rFonts w:ascii="Tahoma" w:hAnsi="Tahoma" w:cs="Tahoma"/>
          <w:b/>
          <w:bCs/>
          <w:szCs w:val="22"/>
          <w:u w:val="single"/>
        </w:rPr>
        <w:t>1..</w:t>
      </w:r>
      <w:proofErr w:type="gramEnd"/>
      <w:r w:rsidRPr="00911253">
        <w:rPr>
          <w:rFonts w:ascii="Tahoma" w:hAnsi="Tahoma" w:cs="Tahoma"/>
          <w:b/>
          <w:bCs/>
          <w:szCs w:val="22"/>
          <w:u w:val="single"/>
        </w:rPr>
        <w:t>4.2.</w:t>
      </w:r>
      <w:r w:rsidR="00263CAF" w:rsidRPr="00911253">
        <w:rPr>
          <w:rFonts w:ascii="Tahoma" w:hAnsi="Tahoma" w:cs="Tahoma"/>
          <w:b/>
          <w:bCs/>
          <w:szCs w:val="22"/>
          <w:u w:val="single"/>
        </w:rPr>
        <w:t xml:space="preserve"> DATABASE SERVERS </w:t>
      </w:r>
    </w:p>
    <w:p w14:paraId="0193D808" w14:textId="22ECBDDF" w:rsidR="00263CAF" w:rsidRPr="00911253" w:rsidRDefault="00263CAF" w:rsidP="00B83927">
      <w:pPr>
        <w:spacing w:after="103" w:line="259" w:lineRule="auto"/>
        <w:jc w:val="left"/>
        <w:rPr>
          <w:rFonts w:ascii="Tahoma" w:hAnsi="Tahoma" w:cs="Tahoma"/>
          <w:szCs w:val="22"/>
          <w:lang w:val="el-GR"/>
        </w:rPr>
      </w:pPr>
      <w:r w:rsidRPr="00911253">
        <w:rPr>
          <w:rFonts w:ascii="Tahoma" w:hAnsi="Tahoma" w:cs="Tahoma"/>
        </w:rPr>
        <w:t xml:space="preserve"> </w:t>
      </w:r>
      <w:r w:rsidRPr="00911253">
        <w:rPr>
          <w:rFonts w:ascii="Tahoma" w:hAnsi="Tahoma" w:cs="Tahoma"/>
          <w:szCs w:val="22"/>
          <w:lang w:val="el-GR"/>
        </w:rPr>
        <w:t>Σε</w:t>
      </w:r>
      <w:r w:rsidRPr="00911253">
        <w:rPr>
          <w:rFonts w:ascii="Tahoma" w:hAnsi="Tahoma" w:cs="Tahoma"/>
          <w:szCs w:val="22"/>
          <w:lang w:val="en-US"/>
        </w:rPr>
        <w:t xml:space="preserve"> </w:t>
      </w:r>
      <w:r w:rsidRPr="00911253">
        <w:rPr>
          <w:rFonts w:ascii="Tahoma" w:hAnsi="Tahoma" w:cs="Tahoma"/>
          <w:szCs w:val="22"/>
          <w:lang w:val="el-GR"/>
        </w:rPr>
        <w:t>ο</w:t>
      </w:r>
      <w:r w:rsidRPr="00911253">
        <w:rPr>
          <w:rFonts w:ascii="Tahoma" w:hAnsi="Tahoma" w:cs="Tahoma"/>
          <w:szCs w:val="22"/>
          <w:lang w:val="en-US"/>
        </w:rPr>
        <w:t xml:space="preserve">, </w:t>
      </w:r>
      <w:r w:rsidRPr="00911253">
        <w:rPr>
          <w:rFonts w:ascii="Tahoma" w:hAnsi="Tahoma" w:cs="Tahoma"/>
          <w:szCs w:val="22"/>
          <w:lang w:val="el-GR"/>
        </w:rPr>
        <w:t>τι</w:t>
      </w:r>
      <w:r w:rsidRPr="00911253">
        <w:rPr>
          <w:rFonts w:ascii="Tahoma" w:hAnsi="Tahoma" w:cs="Tahoma"/>
          <w:szCs w:val="22"/>
          <w:lang w:val="en-US"/>
        </w:rPr>
        <w:t xml:space="preserve"> </w:t>
      </w:r>
      <w:r w:rsidRPr="00911253">
        <w:rPr>
          <w:rFonts w:ascii="Tahoma" w:hAnsi="Tahoma" w:cs="Tahoma"/>
          <w:szCs w:val="22"/>
          <w:lang w:val="el-GR"/>
        </w:rPr>
        <w:t>αφορά</w:t>
      </w:r>
      <w:r w:rsidRPr="00911253">
        <w:rPr>
          <w:rFonts w:ascii="Tahoma" w:hAnsi="Tahoma" w:cs="Tahoma"/>
          <w:szCs w:val="22"/>
          <w:lang w:val="en-US"/>
        </w:rPr>
        <w:t xml:space="preserve"> </w:t>
      </w:r>
      <w:r w:rsidRPr="00911253">
        <w:rPr>
          <w:rFonts w:ascii="Tahoma" w:hAnsi="Tahoma" w:cs="Tahoma"/>
          <w:szCs w:val="22"/>
          <w:lang w:val="el-GR"/>
        </w:rPr>
        <w:t>τους</w:t>
      </w:r>
      <w:r w:rsidRPr="00911253">
        <w:rPr>
          <w:rFonts w:ascii="Tahoma" w:hAnsi="Tahoma" w:cs="Tahoma"/>
          <w:szCs w:val="22"/>
          <w:lang w:val="en-US"/>
        </w:rPr>
        <w:t xml:space="preserve"> Database Servers, </w:t>
      </w:r>
      <w:r w:rsidRPr="00911253">
        <w:rPr>
          <w:rFonts w:ascii="Tahoma" w:hAnsi="Tahoma" w:cs="Tahoma"/>
          <w:szCs w:val="22"/>
          <w:lang w:val="el-GR"/>
        </w:rPr>
        <w:t>γίνεται</w:t>
      </w:r>
      <w:r w:rsidRPr="00911253">
        <w:rPr>
          <w:rFonts w:ascii="Tahoma" w:hAnsi="Tahoma" w:cs="Tahoma"/>
          <w:szCs w:val="22"/>
          <w:lang w:val="en-US"/>
        </w:rPr>
        <w:t xml:space="preserve"> </w:t>
      </w:r>
      <w:r w:rsidRPr="00911253">
        <w:rPr>
          <w:rFonts w:ascii="Tahoma" w:hAnsi="Tahoma" w:cs="Tahoma"/>
          <w:szCs w:val="22"/>
          <w:lang w:val="el-GR"/>
        </w:rPr>
        <w:t>χρήση</w:t>
      </w:r>
      <w:r w:rsidRPr="00911253">
        <w:rPr>
          <w:rFonts w:ascii="Tahoma" w:hAnsi="Tahoma" w:cs="Tahoma"/>
          <w:szCs w:val="22"/>
          <w:lang w:val="en-US"/>
        </w:rPr>
        <w:t xml:space="preserve"> Azure </w:t>
      </w:r>
      <w:proofErr w:type="spellStart"/>
      <w:r w:rsidRPr="00911253">
        <w:rPr>
          <w:rFonts w:ascii="Tahoma" w:hAnsi="Tahoma" w:cs="Tahoma"/>
          <w:szCs w:val="22"/>
          <w:lang w:val="en-US"/>
        </w:rPr>
        <w:t>Postgresql</w:t>
      </w:r>
      <w:proofErr w:type="spellEnd"/>
      <w:r w:rsidRPr="00911253">
        <w:rPr>
          <w:rFonts w:ascii="Tahoma" w:hAnsi="Tahoma" w:cs="Tahoma"/>
          <w:szCs w:val="22"/>
          <w:lang w:val="en-US"/>
        </w:rPr>
        <w:t xml:space="preserve"> Service. </w:t>
      </w:r>
      <w:r w:rsidRPr="00911253">
        <w:rPr>
          <w:rFonts w:ascii="Tahoma" w:hAnsi="Tahoma" w:cs="Tahoma"/>
          <w:szCs w:val="22"/>
          <w:lang w:val="el-GR"/>
        </w:rPr>
        <w:t xml:space="preserve">Το </w:t>
      </w:r>
      <w:proofErr w:type="spellStart"/>
      <w:r w:rsidRPr="00911253">
        <w:rPr>
          <w:rFonts w:ascii="Tahoma" w:hAnsi="Tahoma" w:cs="Tahoma"/>
          <w:szCs w:val="22"/>
          <w:lang w:val="el-GR"/>
        </w:rPr>
        <w:t>Azure</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Postgresl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Service</w:t>
      </w:r>
      <w:proofErr w:type="spellEnd"/>
      <w:r w:rsidRPr="00911253">
        <w:rPr>
          <w:rFonts w:ascii="Tahoma" w:hAnsi="Tahoma" w:cs="Tahoma"/>
          <w:szCs w:val="22"/>
          <w:lang w:val="el-GR"/>
        </w:rPr>
        <w:t xml:space="preserve"> μας δίνει την δυνατότητα αυτόματης δημιουργίας </w:t>
      </w:r>
      <w:proofErr w:type="spellStart"/>
      <w:r w:rsidRPr="00911253">
        <w:rPr>
          <w:rFonts w:ascii="Tahoma" w:hAnsi="Tahoma" w:cs="Tahoma"/>
          <w:szCs w:val="22"/>
          <w:lang w:val="el-GR"/>
        </w:rPr>
        <w:t>replicas</w:t>
      </w:r>
      <w:proofErr w:type="spellEnd"/>
      <w:r w:rsidRPr="00911253">
        <w:rPr>
          <w:rFonts w:ascii="Tahoma" w:hAnsi="Tahoma" w:cs="Tahoma"/>
          <w:szCs w:val="22"/>
          <w:lang w:val="el-GR"/>
        </w:rPr>
        <w:t xml:space="preserve"> και </w:t>
      </w:r>
      <w:proofErr w:type="spellStart"/>
      <w:r w:rsidRPr="00911253">
        <w:rPr>
          <w:rFonts w:ascii="Tahoma" w:hAnsi="Tahoma" w:cs="Tahoma"/>
          <w:szCs w:val="22"/>
          <w:lang w:val="el-GR"/>
        </w:rPr>
        <w:t>backup</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retention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period</w:t>
      </w:r>
      <w:proofErr w:type="spellEnd"/>
      <w:r w:rsidRPr="00911253">
        <w:rPr>
          <w:rFonts w:ascii="Tahoma" w:hAnsi="Tahoma" w:cs="Tahoma"/>
          <w:szCs w:val="22"/>
          <w:lang w:val="el-GR"/>
        </w:rPr>
        <w:t xml:space="preserve"> 12 ημερών και αυτόματου </w:t>
      </w:r>
      <w:proofErr w:type="spellStart"/>
      <w:r w:rsidRPr="00911253">
        <w:rPr>
          <w:rFonts w:ascii="Tahoma" w:hAnsi="Tahoma" w:cs="Tahoma"/>
          <w:szCs w:val="22"/>
          <w:lang w:val="el-GR"/>
        </w:rPr>
        <w:t>scale</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up</w:t>
      </w:r>
      <w:proofErr w:type="spellEnd"/>
      <w:r w:rsidRPr="00911253">
        <w:rPr>
          <w:rFonts w:ascii="Tahoma" w:hAnsi="Tahoma" w:cs="Tahoma"/>
          <w:szCs w:val="22"/>
          <w:lang w:val="el-GR"/>
        </w:rPr>
        <w:t xml:space="preserve"> σε περίπτωση που διαπιστωθεί ανάγκη. Η έκδοση </w:t>
      </w:r>
      <w:proofErr w:type="spellStart"/>
      <w:r w:rsidRPr="00911253">
        <w:rPr>
          <w:rFonts w:ascii="Tahoma" w:hAnsi="Tahoma" w:cs="Tahoma"/>
          <w:szCs w:val="22"/>
          <w:lang w:val="el-GR"/>
        </w:rPr>
        <w:t>Postgresql</w:t>
      </w:r>
      <w:proofErr w:type="spellEnd"/>
      <w:r w:rsidRPr="00911253">
        <w:rPr>
          <w:rFonts w:ascii="Tahoma" w:hAnsi="Tahoma" w:cs="Tahoma"/>
          <w:szCs w:val="22"/>
          <w:lang w:val="el-GR"/>
        </w:rPr>
        <w:t xml:space="preserve"> που χρησιμοποιείται είναι η </w:t>
      </w:r>
      <w:proofErr w:type="spellStart"/>
      <w:r w:rsidRPr="00911253">
        <w:rPr>
          <w:rFonts w:ascii="Tahoma" w:hAnsi="Tahoma" w:cs="Tahoma"/>
          <w:szCs w:val="22"/>
          <w:lang w:val="el-GR"/>
        </w:rPr>
        <w:t>version</w:t>
      </w:r>
      <w:proofErr w:type="spellEnd"/>
      <w:r w:rsidRPr="00911253">
        <w:rPr>
          <w:rFonts w:ascii="Tahoma" w:hAnsi="Tahoma" w:cs="Tahoma"/>
          <w:szCs w:val="22"/>
          <w:lang w:val="el-GR"/>
        </w:rPr>
        <w:t xml:space="preserve"> 10. </w:t>
      </w:r>
    </w:p>
    <w:p w14:paraId="1B470B28" w14:textId="77777777" w:rsidR="00066C2B" w:rsidRPr="00911253" w:rsidRDefault="00066C2B" w:rsidP="00B83927">
      <w:pPr>
        <w:rPr>
          <w:rFonts w:ascii="Tahoma" w:hAnsi="Tahoma" w:cs="Tahoma"/>
          <w:b/>
          <w:bCs/>
          <w:szCs w:val="22"/>
          <w:u w:val="single"/>
          <w:lang w:val="el-GR"/>
        </w:rPr>
      </w:pPr>
    </w:p>
    <w:p w14:paraId="1FD3516C" w14:textId="4ED34D3D" w:rsidR="00263CAF" w:rsidRPr="00911253" w:rsidRDefault="00B83927" w:rsidP="00B83927">
      <w:pPr>
        <w:rPr>
          <w:rFonts w:ascii="Tahoma" w:hAnsi="Tahoma" w:cs="Tahoma"/>
          <w:b/>
          <w:bCs/>
          <w:szCs w:val="22"/>
          <w:u w:val="single"/>
          <w:lang w:val="el-GR"/>
        </w:rPr>
      </w:pPr>
      <w:r w:rsidRPr="00911253">
        <w:rPr>
          <w:rFonts w:ascii="Tahoma" w:hAnsi="Tahoma" w:cs="Tahoma"/>
          <w:b/>
          <w:bCs/>
          <w:szCs w:val="22"/>
          <w:u w:val="single"/>
          <w:lang w:val="el-GR"/>
        </w:rPr>
        <w:t xml:space="preserve">Α.1.4.3. </w:t>
      </w:r>
      <w:r w:rsidRPr="00911253">
        <w:rPr>
          <w:rFonts w:ascii="Tahoma" w:hAnsi="Tahoma" w:cs="Tahoma"/>
          <w:b/>
          <w:bCs/>
          <w:szCs w:val="22"/>
          <w:u w:val="single"/>
        </w:rPr>
        <w:t>FIREWALLS</w:t>
      </w:r>
    </w:p>
    <w:p w14:paraId="40F7AC96" w14:textId="77777777" w:rsidR="00263CAF" w:rsidRPr="00911253" w:rsidRDefault="00263CAF" w:rsidP="00263CAF">
      <w:pPr>
        <w:ind w:left="-5" w:right="36"/>
        <w:rPr>
          <w:rFonts w:ascii="Tahoma" w:hAnsi="Tahoma" w:cs="Tahoma"/>
          <w:szCs w:val="22"/>
          <w:lang w:val="el-GR"/>
        </w:rPr>
      </w:pPr>
      <w:r w:rsidRPr="00911253">
        <w:rPr>
          <w:rFonts w:ascii="Tahoma" w:hAnsi="Tahoma" w:cs="Tahoma"/>
          <w:szCs w:val="22"/>
          <w:lang w:val="el-GR"/>
        </w:rPr>
        <w:t xml:space="preserve">Η εφαρμογή φιλοξενείται στην υποδομή </w:t>
      </w:r>
      <w:proofErr w:type="spellStart"/>
      <w:r w:rsidRPr="00911253">
        <w:rPr>
          <w:rFonts w:ascii="Tahoma" w:hAnsi="Tahoma" w:cs="Tahoma"/>
          <w:szCs w:val="22"/>
          <w:lang w:val="el-GR"/>
        </w:rPr>
        <w:t>Azure</w:t>
      </w:r>
      <w:proofErr w:type="spellEnd"/>
      <w:r w:rsidRPr="00911253">
        <w:rPr>
          <w:rFonts w:ascii="Tahoma" w:hAnsi="Tahoma" w:cs="Tahoma"/>
          <w:szCs w:val="22"/>
          <w:lang w:val="el-GR"/>
        </w:rPr>
        <w:t xml:space="preserve"> της Microsoft.  Όλα τα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Service</w:t>
      </w:r>
      <w:proofErr w:type="spellEnd"/>
      <w:r w:rsidRPr="00911253">
        <w:rPr>
          <w:rFonts w:ascii="Tahoma" w:hAnsi="Tahoma" w:cs="Tahoma"/>
          <w:szCs w:val="22"/>
          <w:lang w:val="el-GR"/>
        </w:rPr>
        <w:t xml:space="preserve"> τα οποία συνιστούν την εφαρμογή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r w:rsidRPr="00911253">
        <w:rPr>
          <w:rFonts w:ascii="Tahoma" w:hAnsi="Tahoma" w:cs="Tahoma"/>
          <w:szCs w:val="22"/>
          <w:lang w:val="el-GR"/>
        </w:rPr>
        <w:t xml:space="preserve">, DB </w:t>
      </w:r>
      <w:proofErr w:type="spellStart"/>
      <w:r w:rsidRPr="00911253">
        <w:rPr>
          <w:rFonts w:ascii="Tahoma" w:hAnsi="Tahoma" w:cs="Tahoma"/>
          <w:szCs w:val="22"/>
          <w:lang w:val="el-GR"/>
        </w:rPr>
        <w:t>Servers</w:t>
      </w:r>
      <w:proofErr w:type="spellEnd"/>
      <w:r w:rsidRPr="00911253">
        <w:rPr>
          <w:rFonts w:ascii="Tahoma" w:hAnsi="Tahoma" w:cs="Tahoma"/>
          <w:szCs w:val="22"/>
          <w:lang w:val="el-GR"/>
        </w:rPr>
        <w:t>) βρίσκονται σε ένα ιδιωτικό δίκτυο (</w:t>
      </w:r>
      <w:proofErr w:type="spellStart"/>
      <w:r w:rsidRPr="00911253">
        <w:rPr>
          <w:rFonts w:ascii="Tahoma" w:hAnsi="Tahoma" w:cs="Tahoma"/>
          <w:szCs w:val="22"/>
          <w:lang w:val="el-GR"/>
        </w:rPr>
        <w:t>private</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subnet</w:t>
      </w:r>
      <w:proofErr w:type="spellEnd"/>
      <w:r w:rsidRPr="00911253">
        <w:rPr>
          <w:rFonts w:ascii="Tahoma" w:hAnsi="Tahoma" w:cs="Tahoma"/>
          <w:szCs w:val="22"/>
          <w:lang w:val="el-GR"/>
        </w:rPr>
        <w:t xml:space="preserve">).  Η επικοινωνία των χρηστών με την εφαρμογή γίνεται μέσω ενός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Gateway</w:t>
      </w:r>
      <w:proofErr w:type="spellEnd"/>
      <w:r w:rsidRPr="00911253">
        <w:rPr>
          <w:rFonts w:ascii="Tahoma" w:hAnsi="Tahoma" w:cs="Tahoma"/>
          <w:szCs w:val="22"/>
          <w:lang w:val="el-GR"/>
        </w:rPr>
        <w:t xml:space="preserve">, που προσφέρει το </w:t>
      </w:r>
      <w:proofErr w:type="spellStart"/>
      <w:r w:rsidRPr="00911253">
        <w:rPr>
          <w:rFonts w:ascii="Tahoma" w:hAnsi="Tahoma" w:cs="Tahoma"/>
          <w:szCs w:val="22"/>
          <w:lang w:val="el-GR"/>
        </w:rPr>
        <w:t>Azure</w:t>
      </w:r>
      <w:proofErr w:type="spellEnd"/>
      <w:r w:rsidRPr="00911253">
        <w:rPr>
          <w:rFonts w:ascii="Tahoma" w:hAnsi="Tahoma" w:cs="Tahoma"/>
          <w:szCs w:val="22"/>
          <w:lang w:val="el-GR"/>
        </w:rPr>
        <w:t xml:space="preserve"> και ανακατευθύνει τα εισερχόμενα αιτήματα (</w:t>
      </w:r>
      <w:proofErr w:type="spellStart"/>
      <w:r w:rsidRPr="00911253">
        <w:rPr>
          <w:rFonts w:ascii="Tahoma" w:hAnsi="Tahoma" w:cs="Tahoma"/>
          <w:szCs w:val="22"/>
          <w:lang w:val="el-GR"/>
        </w:rPr>
        <w:t>requests</w:t>
      </w:r>
      <w:proofErr w:type="spellEnd"/>
      <w:r w:rsidRPr="00911253">
        <w:rPr>
          <w:rFonts w:ascii="Tahoma" w:hAnsi="Tahoma" w:cs="Tahoma"/>
          <w:szCs w:val="22"/>
          <w:lang w:val="el-GR"/>
        </w:rPr>
        <w:t xml:space="preserve">), τα οποία έχουν σαν </w:t>
      </w:r>
      <w:proofErr w:type="spellStart"/>
      <w:r w:rsidRPr="00911253">
        <w:rPr>
          <w:rFonts w:ascii="Tahoma" w:hAnsi="Tahoma" w:cs="Tahoma"/>
          <w:szCs w:val="22"/>
          <w:lang w:val="el-GR"/>
        </w:rPr>
        <w:t>Host</w:t>
      </w:r>
      <w:proofErr w:type="spellEnd"/>
      <w:r w:rsidRPr="00911253">
        <w:rPr>
          <w:rFonts w:ascii="Tahoma" w:hAnsi="Tahoma" w:cs="Tahoma"/>
          <w:szCs w:val="22"/>
          <w:lang w:val="el-GR"/>
        </w:rPr>
        <w:t xml:space="preserve"> την διεύθυνση beneficiary.digital-access.gov.gr, στις πόρτες 80(</w:t>
      </w:r>
      <w:proofErr w:type="spellStart"/>
      <w:r w:rsidRPr="00911253">
        <w:rPr>
          <w:rFonts w:ascii="Tahoma" w:hAnsi="Tahoma" w:cs="Tahoma"/>
          <w:szCs w:val="22"/>
          <w:lang w:val="el-GR"/>
        </w:rPr>
        <w:t>http</w:t>
      </w:r>
      <w:proofErr w:type="spellEnd"/>
      <w:r w:rsidRPr="00911253">
        <w:rPr>
          <w:rFonts w:ascii="Tahoma" w:hAnsi="Tahoma" w:cs="Tahoma"/>
          <w:szCs w:val="22"/>
          <w:lang w:val="el-GR"/>
        </w:rPr>
        <w:t>), 443(</w:t>
      </w:r>
      <w:proofErr w:type="spellStart"/>
      <w:r w:rsidRPr="00911253">
        <w:rPr>
          <w:rFonts w:ascii="Tahoma" w:hAnsi="Tahoma" w:cs="Tahoma"/>
          <w:szCs w:val="22"/>
          <w:lang w:val="el-GR"/>
        </w:rPr>
        <w:t>https</w:t>
      </w:r>
      <w:proofErr w:type="spellEnd"/>
      <w:r w:rsidRPr="00911253">
        <w:rPr>
          <w:rFonts w:ascii="Tahoma" w:hAnsi="Tahoma" w:cs="Tahoma"/>
          <w:szCs w:val="22"/>
          <w:lang w:val="el-GR"/>
        </w:rPr>
        <w:t xml:space="preserve">) στο UI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Service</w:t>
      </w:r>
      <w:proofErr w:type="spellEnd"/>
      <w:r w:rsidRPr="00911253">
        <w:rPr>
          <w:rFonts w:ascii="Tahoma" w:hAnsi="Tahoma" w:cs="Tahoma"/>
          <w:szCs w:val="22"/>
          <w:lang w:val="el-GR"/>
        </w:rPr>
        <w:t xml:space="preserve">. </w:t>
      </w:r>
    </w:p>
    <w:p w14:paraId="78A4BE15" w14:textId="77777777" w:rsidR="00263CAF" w:rsidRPr="00911253" w:rsidRDefault="00263CAF" w:rsidP="00263CAF">
      <w:pPr>
        <w:spacing w:after="174" w:line="259" w:lineRule="auto"/>
        <w:jc w:val="left"/>
        <w:rPr>
          <w:rFonts w:ascii="Tahoma" w:hAnsi="Tahoma" w:cs="Tahoma"/>
          <w:lang w:val="el-GR"/>
        </w:rPr>
      </w:pPr>
      <w:r w:rsidRPr="00911253">
        <w:rPr>
          <w:rFonts w:ascii="Tahoma" w:hAnsi="Tahoma" w:cs="Tahoma"/>
          <w:lang w:val="el-GR"/>
        </w:rPr>
        <w:t xml:space="preserve"> </w:t>
      </w:r>
    </w:p>
    <w:p w14:paraId="631D2E01" w14:textId="6BE0FC55" w:rsidR="00263CAF" w:rsidRPr="00911253" w:rsidRDefault="00B83927" w:rsidP="00B83927">
      <w:pPr>
        <w:rPr>
          <w:rFonts w:ascii="Tahoma" w:hAnsi="Tahoma" w:cs="Tahoma"/>
          <w:b/>
          <w:bCs/>
          <w:szCs w:val="22"/>
          <w:u w:val="single"/>
          <w:lang w:val="el-GR"/>
        </w:rPr>
      </w:pPr>
      <w:r w:rsidRPr="00911253">
        <w:rPr>
          <w:rFonts w:ascii="Tahoma" w:hAnsi="Tahoma" w:cs="Tahoma"/>
          <w:b/>
          <w:bCs/>
          <w:szCs w:val="22"/>
          <w:u w:val="single"/>
        </w:rPr>
        <w:t>A</w:t>
      </w:r>
      <w:r w:rsidRPr="00911253">
        <w:rPr>
          <w:rFonts w:ascii="Tahoma" w:hAnsi="Tahoma" w:cs="Tahoma"/>
          <w:b/>
          <w:bCs/>
          <w:szCs w:val="22"/>
          <w:u w:val="single"/>
          <w:lang w:val="el-GR"/>
        </w:rPr>
        <w:t>.</w:t>
      </w:r>
      <w:r w:rsidR="00263CAF" w:rsidRPr="00911253">
        <w:rPr>
          <w:rFonts w:ascii="Tahoma" w:hAnsi="Tahoma" w:cs="Tahoma"/>
          <w:b/>
          <w:bCs/>
          <w:szCs w:val="22"/>
          <w:u w:val="single"/>
          <w:lang w:val="el-GR"/>
        </w:rPr>
        <w:t>1.</w:t>
      </w:r>
      <w:r w:rsidRPr="00911253">
        <w:rPr>
          <w:rFonts w:ascii="Tahoma" w:hAnsi="Tahoma" w:cs="Tahoma"/>
          <w:b/>
          <w:bCs/>
          <w:szCs w:val="22"/>
          <w:u w:val="single"/>
          <w:lang w:val="el-GR"/>
        </w:rPr>
        <w:t>4</w:t>
      </w:r>
      <w:r w:rsidR="00263CAF" w:rsidRPr="00911253">
        <w:rPr>
          <w:rFonts w:ascii="Tahoma" w:hAnsi="Tahoma" w:cs="Tahoma"/>
          <w:b/>
          <w:bCs/>
          <w:szCs w:val="22"/>
          <w:u w:val="single"/>
          <w:lang w:val="el-GR"/>
        </w:rPr>
        <w:t>.4</w:t>
      </w:r>
      <w:r w:rsidRPr="00911253">
        <w:rPr>
          <w:rFonts w:ascii="Tahoma" w:hAnsi="Tahoma" w:cs="Tahoma"/>
          <w:b/>
          <w:bCs/>
          <w:szCs w:val="22"/>
          <w:u w:val="single"/>
          <w:lang w:val="el-GR"/>
        </w:rPr>
        <w:t>.</w:t>
      </w:r>
      <w:r w:rsidR="00263CAF" w:rsidRPr="00911253">
        <w:rPr>
          <w:rFonts w:ascii="Tahoma" w:hAnsi="Tahoma" w:cs="Tahoma"/>
          <w:b/>
          <w:bCs/>
          <w:szCs w:val="22"/>
          <w:u w:val="single"/>
          <w:lang w:val="el-GR"/>
        </w:rPr>
        <w:t xml:space="preserve"> </w:t>
      </w:r>
      <w:r w:rsidR="00263CAF" w:rsidRPr="00911253">
        <w:rPr>
          <w:rFonts w:ascii="Tahoma" w:hAnsi="Tahoma" w:cs="Tahoma"/>
          <w:b/>
          <w:bCs/>
          <w:szCs w:val="22"/>
          <w:u w:val="single"/>
        </w:rPr>
        <w:t>NETWORKING</w:t>
      </w:r>
      <w:r w:rsidR="00263CAF" w:rsidRPr="00911253">
        <w:rPr>
          <w:rFonts w:ascii="Tahoma" w:hAnsi="Tahoma" w:cs="Tahoma"/>
          <w:b/>
          <w:bCs/>
          <w:szCs w:val="22"/>
          <w:u w:val="single"/>
          <w:lang w:val="el-GR"/>
        </w:rPr>
        <w:t xml:space="preserve"> </w:t>
      </w:r>
    </w:p>
    <w:p w14:paraId="0BFD36F2" w14:textId="268D5152" w:rsidR="00263CAF" w:rsidRPr="00911253" w:rsidRDefault="00263CAF" w:rsidP="00B83927">
      <w:pPr>
        <w:ind w:left="-5" w:right="36"/>
        <w:rPr>
          <w:rFonts w:ascii="Tahoma" w:hAnsi="Tahoma" w:cs="Tahoma"/>
          <w:szCs w:val="22"/>
          <w:lang w:val="el-GR"/>
        </w:rPr>
      </w:pPr>
      <w:r w:rsidRPr="00911253">
        <w:rPr>
          <w:rFonts w:ascii="Tahoma" w:hAnsi="Tahoma" w:cs="Tahoma"/>
          <w:szCs w:val="22"/>
          <w:lang w:val="el-GR"/>
        </w:rPr>
        <w:t xml:space="preserve"> Όπως αναφέρθηκε και παραπάνω, τα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Services της εφαρμογής βρίσκονται σε ένα ιδιωτικό δίκτυο (</w:t>
      </w:r>
      <w:proofErr w:type="spellStart"/>
      <w:r w:rsidRPr="00911253">
        <w:rPr>
          <w:rFonts w:ascii="Tahoma" w:hAnsi="Tahoma" w:cs="Tahoma"/>
          <w:szCs w:val="22"/>
          <w:lang w:val="el-GR"/>
        </w:rPr>
        <w:t>private</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subnet</w:t>
      </w:r>
      <w:proofErr w:type="spellEnd"/>
      <w:r w:rsidRPr="00911253">
        <w:rPr>
          <w:rFonts w:ascii="Tahoma" w:hAnsi="Tahoma" w:cs="Tahoma"/>
          <w:szCs w:val="22"/>
          <w:lang w:val="el-GR"/>
        </w:rPr>
        <w:t xml:space="preserve">).  Για την διαχείριση τους, εκτός από τις ρυθμίσεις που μπορούν να γίνουν από την διαχειριστική </w:t>
      </w:r>
      <w:proofErr w:type="spellStart"/>
      <w:r w:rsidRPr="00911253">
        <w:rPr>
          <w:rFonts w:ascii="Tahoma" w:hAnsi="Tahoma" w:cs="Tahoma"/>
          <w:szCs w:val="22"/>
          <w:lang w:val="el-GR"/>
        </w:rPr>
        <w:t>διεπαφή</w:t>
      </w:r>
      <w:proofErr w:type="spellEnd"/>
      <w:r w:rsidRPr="00911253">
        <w:rPr>
          <w:rFonts w:ascii="Tahoma" w:hAnsi="Tahoma" w:cs="Tahoma"/>
          <w:szCs w:val="22"/>
          <w:lang w:val="el-GR"/>
        </w:rPr>
        <w:t xml:space="preserve"> που προσφέρει το </w:t>
      </w:r>
      <w:proofErr w:type="spellStart"/>
      <w:r w:rsidRPr="00911253">
        <w:rPr>
          <w:rFonts w:ascii="Tahoma" w:hAnsi="Tahoma" w:cs="Tahoma"/>
          <w:szCs w:val="22"/>
          <w:lang w:val="el-GR"/>
        </w:rPr>
        <w:t>Azure</w:t>
      </w:r>
      <w:proofErr w:type="spellEnd"/>
      <w:r w:rsidRPr="00911253">
        <w:rPr>
          <w:rFonts w:ascii="Tahoma" w:hAnsi="Tahoma" w:cs="Tahoma"/>
          <w:szCs w:val="22"/>
          <w:lang w:val="el-GR"/>
        </w:rPr>
        <w:t xml:space="preserve">, η σύνδεση γίνεται μέσω SSL VPN και του πρωτοκόλλου SSH. </w:t>
      </w:r>
    </w:p>
    <w:p w14:paraId="0C3194CB" w14:textId="77777777" w:rsidR="00263CAF" w:rsidRPr="00911253" w:rsidRDefault="00263CAF" w:rsidP="00263CAF">
      <w:pPr>
        <w:spacing w:after="174" w:line="259" w:lineRule="auto"/>
        <w:jc w:val="left"/>
        <w:rPr>
          <w:rFonts w:ascii="Tahoma" w:hAnsi="Tahoma" w:cs="Tahoma"/>
          <w:lang w:val="el-GR"/>
        </w:rPr>
      </w:pPr>
      <w:r w:rsidRPr="00911253">
        <w:rPr>
          <w:rFonts w:ascii="Tahoma" w:hAnsi="Tahoma" w:cs="Tahoma"/>
          <w:lang w:val="el-GR"/>
        </w:rPr>
        <w:t xml:space="preserve"> </w:t>
      </w:r>
    </w:p>
    <w:p w14:paraId="6525F008" w14:textId="2C9CE42A" w:rsidR="00263CAF" w:rsidRPr="00911253" w:rsidRDefault="00B83927" w:rsidP="00B83927">
      <w:pPr>
        <w:rPr>
          <w:rFonts w:ascii="Tahoma" w:hAnsi="Tahoma" w:cs="Tahoma"/>
          <w:b/>
          <w:bCs/>
          <w:szCs w:val="22"/>
          <w:u w:val="single"/>
          <w:lang w:val="el-GR"/>
        </w:rPr>
      </w:pPr>
      <w:r w:rsidRPr="00911253">
        <w:rPr>
          <w:rFonts w:ascii="Tahoma" w:hAnsi="Tahoma" w:cs="Tahoma"/>
          <w:b/>
          <w:bCs/>
          <w:szCs w:val="22"/>
          <w:u w:val="single"/>
        </w:rPr>
        <w:t>A</w:t>
      </w:r>
      <w:r w:rsidR="00263CAF" w:rsidRPr="00911253">
        <w:rPr>
          <w:rFonts w:ascii="Tahoma" w:hAnsi="Tahoma" w:cs="Tahoma"/>
          <w:b/>
          <w:bCs/>
          <w:szCs w:val="22"/>
          <w:u w:val="single"/>
          <w:lang w:val="el-GR"/>
        </w:rPr>
        <w:t>1.</w:t>
      </w:r>
      <w:r w:rsidRPr="00911253">
        <w:rPr>
          <w:rFonts w:ascii="Tahoma" w:hAnsi="Tahoma" w:cs="Tahoma"/>
          <w:b/>
          <w:bCs/>
          <w:szCs w:val="22"/>
          <w:u w:val="single"/>
          <w:lang w:val="el-GR"/>
        </w:rPr>
        <w:t>4</w:t>
      </w:r>
      <w:r w:rsidR="00263CAF" w:rsidRPr="00911253">
        <w:rPr>
          <w:rFonts w:ascii="Tahoma" w:hAnsi="Tahoma" w:cs="Tahoma"/>
          <w:b/>
          <w:bCs/>
          <w:szCs w:val="22"/>
          <w:u w:val="single"/>
          <w:lang w:val="el-GR"/>
        </w:rPr>
        <w:t>.5</w:t>
      </w:r>
      <w:r w:rsidRPr="00911253">
        <w:rPr>
          <w:rFonts w:ascii="Tahoma" w:hAnsi="Tahoma" w:cs="Tahoma"/>
          <w:b/>
          <w:bCs/>
          <w:szCs w:val="22"/>
          <w:u w:val="single"/>
          <w:lang w:val="el-GR"/>
        </w:rPr>
        <w:t>.</w:t>
      </w:r>
      <w:r w:rsidR="00263CAF" w:rsidRPr="00911253">
        <w:rPr>
          <w:rFonts w:ascii="Tahoma" w:hAnsi="Tahoma" w:cs="Tahoma"/>
          <w:b/>
          <w:bCs/>
          <w:szCs w:val="22"/>
          <w:u w:val="single"/>
          <w:lang w:val="el-GR"/>
        </w:rPr>
        <w:t xml:space="preserve"> </w:t>
      </w:r>
      <w:r w:rsidR="00263CAF" w:rsidRPr="00911253">
        <w:rPr>
          <w:rFonts w:ascii="Tahoma" w:hAnsi="Tahoma" w:cs="Tahoma"/>
          <w:b/>
          <w:bCs/>
          <w:szCs w:val="22"/>
          <w:u w:val="single"/>
        </w:rPr>
        <w:t>MONITORING</w:t>
      </w:r>
      <w:r w:rsidR="00263CAF" w:rsidRPr="00911253">
        <w:rPr>
          <w:rFonts w:ascii="Tahoma" w:hAnsi="Tahoma" w:cs="Tahoma"/>
          <w:b/>
          <w:bCs/>
          <w:szCs w:val="22"/>
          <w:u w:val="single"/>
          <w:lang w:val="el-GR"/>
        </w:rPr>
        <w:t xml:space="preserve"> &amp; </w:t>
      </w:r>
      <w:r w:rsidR="00263CAF" w:rsidRPr="00911253">
        <w:rPr>
          <w:rFonts w:ascii="Tahoma" w:hAnsi="Tahoma" w:cs="Tahoma"/>
          <w:b/>
          <w:bCs/>
          <w:szCs w:val="22"/>
          <w:u w:val="single"/>
        </w:rPr>
        <w:t>ALERTS</w:t>
      </w:r>
      <w:r w:rsidR="00263CAF" w:rsidRPr="00911253">
        <w:rPr>
          <w:rFonts w:ascii="Tahoma" w:hAnsi="Tahoma" w:cs="Tahoma"/>
          <w:b/>
          <w:bCs/>
          <w:szCs w:val="22"/>
          <w:u w:val="single"/>
          <w:lang w:val="el-GR"/>
        </w:rPr>
        <w:t xml:space="preserve"> ΣΤΟ ΠΑΡΑΓΩΓΙΚΌ ΠΕΡΙΒΆΛΛΟΝ </w:t>
      </w:r>
    </w:p>
    <w:p w14:paraId="06E4C4EF" w14:textId="6519F9B2" w:rsidR="00263CAF" w:rsidRPr="00911253" w:rsidRDefault="00263CAF" w:rsidP="00B83927">
      <w:pPr>
        <w:spacing w:after="103" w:line="259" w:lineRule="auto"/>
        <w:jc w:val="left"/>
        <w:rPr>
          <w:rFonts w:ascii="Tahoma" w:hAnsi="Tahoma" w:cs="Tahoma"/>
          <w:szCs w:val="22"/>
          <w:lang w:val="el-GR"/>
        </w:rPr>
      </w:pPr>
      <w:r w:rsidRPr="00911253">
        <w:rPr>
          <w:rFonts w:ascii="Tahoma" w:hAnsi="Tahoma" w:cs="Tahoma"/>
          <w:lang w:val="el-GR"/>
        </w:rPr>
        <w:t xml:space="preserve"> </w:t>
      </w:r>
      <w:r w:rsidRPr="00911253">
        <w:rPr>
          <w:rFonts w:ascii="Tahoma" w:hAnsi="Tahoma" w:cs="Tahoma"/>
          <w:szCs w:val="22"/>
          <w:lang w:val="el-GR"/>
        </w:rPr>
        <w:t xml:space="preserve">Για το </w:t>
      </w:r>
      <w:proofErr w:type="spellStart"/>
      <w:r w:rsidRPr="00911253">
        <w:rPr>
          <w:rFonts w:ascii="Tahoma" w:hAnsi="Tahoma" w:cs="Tahoma"/>
          <w:szCs w:val="22"/>
          <w:lang w:val="el-GR"/>
        </w:rPr>
        <w:t>monitoring</w:t>
      </w:r>
      <w:proofErr w:type="spellEnd"/>
      <w:r w:rsidRPr="00911253">
        <w:rPr>
          <w:rFonts w:ascii="Tahoma" w:hAnsi="Tahoma" w:cs="Tahoma"/>
          <w:szCs w:val="22"/>
          <w:lang w:val="el-GR"/>
        </w:rPr>
        <w:t xml:space="preserve"> της εφαρμογής κρατούνται αναλυτικά </w:t>
      </w:r>
      <w:proofErr w:type="spellStart"/>
      <w:r w:rsidRPr="00911253">
        <w:rPr>
          <w:rFonts w:ascii="Tahoma" w:hAnsi="Tahoma" w:cs="Tahoma"/>
          <w:szCs w:val="22"/>
          <w:lang w:val="el-GR"/>
        </w:rPr>
        <w:t>logs</w:t>
      </w:r>
      <w:proofErr w:type="spellEnd"/>
      <w:r w:rsidRPr="00911253">
        <w:rPr>
          <w:rFonts w:ascii="Tahoma" w:hAnsi="Tahoma" w:cs="Tahoma"/>
          <w:szCs w:val="22"/>
          <w:lang w:val="el-GR"/>
        </w:rPr>
        <w:t xml:space="preserve"> για τις κινήσεις που γίνονται, ώστε σε περίπτωση που προκύψει κάποιο πρόβλημα, να είναι εφικτή η άμεση αντιμετώπισή του.  </w:t>
      </w:r>
    </w:p>
    <w:p w14:paraId="74F5FDDD" w14:textId="77777777" w:rsidR="00671E46" w:rsidRPr="00911253" w:rsidRDefault="00263CAF" w:rsidP="00671E46">
      <w:pPr>
        <w:ind w:left="-5" w:right="36"/>
        <w:rPr>
          <w:rFonts w:ascii="Tahoma" w:hAnsi="Tahoma" w:cs="Tahoma"/>
          <w:szCs w:val="22"/>
          <w:lang w:val="el-GR"/>
        </w:rPr>
      </w:pPr>
      <w:r w:rsidRPr="00911253">
        <w:rPr>
          <w:rFonts w:ascii="Tahoma" w:hAnsi="Tahoma" w:cs="Tahoma"/>
          <w:szCs w:val="22"/>
          <w:lang w:val="el-GR"/>
        </w:rPr>
        <w:t xml:space="preserve">Τέλος, ειδοποιήσεις παίρνουμε σε </w:t>
      </w:r>
      <w:proofErr w:type="spellStart"/>
      <w:r w:rsidRPr="00911253">
        <w:rPr>
          <w:rFonts w:ascii="Tahoma" w:hAnsi="Tahoma" w:cs="Tahoma"/>
          <w:szCs w:val="22"/>
          <w:lang w:val="el-GR"/>
        </w:rPr>
        <w:t>errors</w:t>
      </w:r>
      <w:proofErr w:type="spellEnd"/>
      <w:r w:rsidRPr="00911253">
        <w:rPr>
          <w:rFonts w:ascii="Tahoma" w:hAnsi="Tahoma" w:cs="Tahoma"/>
          <w:szCs w:val="22"/>
          <w:lang w:val="el-GR"/>
        </w:rPr>
        <w:t xml:space="preserve"> που συμβαίνουν στην εφαρμογή σε πραγματικό χρόνο.   Σαν κανάλι ειδοποιήσεων χρησιμοποιούμε </w:t>
      </w:r>
      <w:proofErr w:type="spellStart"/>
      <w:r w:rsidRPr="00911253">
        <w:rPr>
          <w:rFonts w:ascii="Tahoma" w:hAnsi="Tahoma" w:cs="Tahoma"/>
          <w:szCs w:val="22"/>
          <w:lang w:val="el-GR"/>
        </w:rPr>
        <w:t>emails</w:t>
      </w:r>
      <w:proofErr w:type="spellEnd"/>
      <w:r w:rsidRPr="00911253">
        <w:rPr>
          <w:rFonts w:ascii="Tahoma" w:hAnsi="Tahoma" w:cs="Tahoma"/>
          <w:szCs w:val="22"/>
          <w:lang w:val="el-GR"/>
        </w:rPr>
        <w:t xml:space="preserve">, ενώ στην περίπτωση που αυτά δεν είναι διαθέσιμα, χρησιμοποιείται ειδοποίηση με </w:t>
      </w:r>
      <w:proofErr w:type="spellStart"/>
      <w:r w:rsidRPr="00911253">
        <w:rPr>
          <w:rFonts w:ascii="Tahoma" w:hAnsi="Tahoma" w:cs="Tahoma"/>
          <w:szCs w:val="22"/>
          <w:lang w:val="el-GR"/>
        </w:rPr>
        <w:t>sms</w:t>
      </w:r>
      <w:proofErr w:type="spellEnd"/>
      <w:r w:rsidRPr="00911253">
        <w:rPr>
          <w:rFonts w:ascii="Tahoma" w:hAnsi="Tahoma" w:cs="Tahoma"/>
          <w:szCs w:val="22"/>
          <w:lang w:val="el-GR"/>
        </w:rPr>
        <w:t xml:space="preserve">.  </w:t>
      </w:r>
    </w:p>
    <w:p w14:paraId="3B4441BB" w14:textId="77777777" w:rsidR="00671E46" w:rsidRPr="00911253" w:rsidRDefault="00671E46" w:rsidP="00671E46">
      <w:pPr>
        <w:ind w:left="-5" w:right="36"/>
        <w:rPr>
          <w:rFonts w:ascii="Tahoma" w:hAnsi="Tahoma" w:cs="Tahoma"/>
          <w:b/>
          <w:bCs/>
          <w:szCs w:val="22"/>
          <w:u w:val="single"/>
          <w:lang w:val="el-GR"/>
        </w:rPr>
      </w:pPr>
    </w:p>
    <w:p w14:paraId="2B4E2567" w14:textId="5A52295A" w:rsidR="00671E46" w:rsidRPr="00911253" w:rsidRDefault="00671E46" w:rsidP="00671E46">
      <w:pPr>
        <w:ind w:left="-5" w:right="36"/>
        <w:rPr>
          <w:rFonts w:ascii="Tahoma" w:hAnsi="Tahoma" w:cs="Tahoma"/>
          <w:b/>
          <w:bCs/>
          <w:szCs w:val="22"/>
          <w:u w:val="single"/>
          <w:lang w:val="el-GR"/>
        </w:rPr>
      </w:pPr>
      <w:r w:rsidRPr="00911253">
        <w:rPr>
          <w:rFonts w:ascii="Tahoma" w:hAnsi="Tahoma" w:cs="Tahoma"/>
          <w:b/>
          <w:bCs/>
          <w:szCs w:val="22"/>
          <w:u w:val="single"/>
          <w:lang w:val="el-GR"/>
        </w:rPr>
        <w:t>Β. ΤΕΚΜΗΡΙΩΣΗ ΠΛΑΤΦΟΡΜΑΣ ΔΙΚΑΙΟΥΧΩΝ ΓΙΑ ΤΑ ΠΡΟΓΡΑΜΜΑΤΑ Ι &amp; ΙΙΙ</w:t>
      </w:r>
    </w:p>
    <w:p w14:paraId="1D0934F1" w14:textId="20CB480F" w:rsidR="00671E46" w:rsidRPr="00911253" w:rsidRDefault="00671E46" w:rsidP="00671E46">
      <w:pPr>
        <w:ind w:left="-5" w:right="36"/>
        <w:rPr>
          <w:rFonts w:ascii="Tahoma" w:hAnsi="Tahoma" w:cs="Tahoma"/>
          <w:b/>
          <w:bCs/>
          <w:szCs w:val="22"/>
          <w:u w:val="single"/>
          <w:lang w:val="el-GR"/>
        </w:rPr>
      </w:pPr>
      <w:r w:rsidRPr="00911253">
        <w:rPr>
          <w:rFonts w:ascii="Tahoma" w:hAnsi="Tahoma" w:cs="Tahoma"/>
          <w:b/>
          <w:bCs/>
          <w:szCs w:val="22"/>
          <w:u w:val="single"/>
          <w:lang w:val="el-GR"/>
        </w:rPr>
        <w:t xml:space="preserve">Β.1.1. </w:t>
      </w:r>
      <w:r w:rsidRPr="00911253">
        <w:rPr>
          <w:rFonts w:ascii="Tahoma" w:hAnsi="Tahoma" w:cs="Tahoma"/>
          <w:b/>
          <w:bCs/>
          <w:szCs w:val="22"/>
          <w:u w:val="single"/>
          <w:lang w:val="en-US"/>
        </w:rPr>
        <w:t>MODULE</w:t>
      </w:r>
      <w:r w:rsidRPr="00911253">
        <w:rPr>
          <w:rFonts w:ascii="Tahoma" w:hAnsi="Tahoma" w:cs="Tahoma"/>
          <w:b/>
          <w:bCs/>
          <w:szCs w:val="22"/>
          <w:u w:val="single"/>
          <w:lang w:val="el-GR"/>
        </w:rPr>
        <w:t xml:space="preserve"> ΠΡΟΜΗΘΕΥΤΩΝ</w:t>
      </w:r>
    </w:p>
    <w:p w14:paraId="5408A86A" w14:textId="77777777" w:rsidR="00671E46" w:rsidRPr="00911253" w:rsidRDefault="00671E46" w:rsidP="00671E46">
      <w:pPr>
        <w:ind w:left="-5" w:right="36"/>
        <w:rPr>
          <w:rFonts w:ascii="Tahoma" w:hAnsi="Tahoma" w:cs="Tahoma"/>
          <w:szCs w:val="22"/>
          <w:lang w:val="el-GR"/>
        </w:rPr>
      </w:pPr>
      <w:r w:rsidRPr="00911253">
        <w:rPr>
          <w:rFonts w:ascii="Tahoma" w:hAnsi="Tahoma" w:cs="Tahoma"/>
          <w:szCs w:val="22"/>
          <w:lang w:val="el-GR"/>
        </w:rPr>
        <w:t xml:space="preserve">Για την υλοποίηση των εφαρμογών έχουν χρησιμοποιηθεί διάφορες τεχνολογίες. Για την βάση δεδομένων έχει χρησιμοποιηθεί η </w:t>
      </w:r>
      <w:proofErr w:type="spellStart"/>
      <w:r w:rsidRPr="00911253">
        <w:rPr>
          <w:rFonts w:ascii="Tahoma" w:hAnsi="Tahoma" w:cs="Tahoma"/>
          <w:szCs w:val="22"/>
          <w:lang w:val="el-GR"/>
        </w:rPr>
        <w:t>MySQL</w:t>
      </w:r>
      <w:proofErr w:type="spellEnd"/>
      <w:r w:rsidRPr="00911253">
        <w:rPr>
          <w:rFonts w:ascii="Tahoma" w:hAnsi="Tahoma" w:cs="Tahoma"/>
          <w:szCs w:val="22"/>
          <w:lang w:val="el-GR"/>
        </w:rPr>
        <w:t xml:space="preserve">.  Για την ανάπτυξη του </w:t>
      </w:r>
      <w:proofErr w:type="spellStart"/>
      <w:r w:rsidRPr="00911253">
        <w:rPr>
          <w:rFonts w:ascii="Tahoma" w:hAnsi="Tahoma" w:cs="Tahoma"/>
          <w:szCs w:val="22"/>
          <w:lang w:val="el-GR"/>
        </w:rPr>
        <w:t>backend</w:t>
      </w:r>
      <w:proofErr w:type="spellEnd"/>
      <w:r w:rsidRPr="00911253">
        <w:rPr>
          <w:rFonts w:ascii="Tahoma" w:hAnsi="Tahoma" w:cs="Tahoma"/>
          <w:szCs w:val="22"/>
          <w:lang w:val="el-GR"/>
        </w:rPr>
        <w:t xml:space="preserve"> της εφαρμογής η γλώσσα ανάπτυξης είναι η PHP και για το </w:t>
      </w:r>
      <w:proofErr w:type="spellStart"/>
      <w:r w:rsidRPr="00911253">
        <w:rPr>
          <w:rFonts w:ascii="Tahoma" w:hAnsi="Tahoma" w:cs="Tahoma"/>
          <w:szCs w:val="22"/>
          <w:lang w:val="el-GR"/>
        </w:rPr>
        <w:t>frontent</w:t>
      </w:r>
      <w:proofErr w:type="spellEnd"/>
      <w:r w:rsidRPr="00911253">
        <w:rPr>
          <w:rFonts w:ascii="Tahoma" w:hAnsi="Tahoma" w:cs="Tahoma"/>
          <w:szCs w:val="22"/>
          <w:lang w:val="el-GR"/>
        </w:rPr>
        <w:t xml:space="preserve"> οι HTML, CSS και </w:t>
      </w:r>
      <w:proofErr w:type="spellStart"/>
      <w:r w:rsidRPr="00911253">
        <w:rPr>
          <w:rFonts w:ascii="Tahoma" w:hAnsi="Tahoma" w:cs="Tahoma"/>
          <w:szCs w:val="22"/>
          <w:lang w:val="el-GR"/>
        </w:rPr>
        <w:t>Javascript</w:t>
      </w:r>
      <w:proofErr w:type="spellEnd"/>
      <w:r w:rsidRPr="00911253">
        <w:rPr>
          <w:rFonts w:ascii="Tahoma" w:hAnsi="Tahoma" w:cs="Tahoma"/>
          <w:szCs w:val="22"/>
          <w:lang w:val="el-GR"/>
        </w:rPr>
        <w:t xml:space="preserve">.  Τέλος, η υλοποίηση έγινε πάνω στο </w:t>
      </w:r>
      <w:proofErr w:type="spellStart"/>
      <w:r w:rsidRPr="00911253">
        <w:rPr>
          <w:rFonts w:ascii="Tahoma" w:hAnsi="Tahoma" w:cs="Tahoma"/>
          <w:szCs w:val="22"/>
          <w:lang w:val="el-GR"/>
        </w:rPr>
        <w:t>web</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framework</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Laravel</w:t>
      </w:r>
      <w:proofErr w:type="spellEnd"/>
      <w:r w:rsidRPr="00911253">
        <w:rPr>
          <w:rFonts w:ascii="Tahoma" w:hAnsi="Tahoma" w:cs="Tahoma"/>
          <w:szCs w:val="22"/>
          <w:lang w:val="el-GR"/>
        </w:rPr>
        <w:t xml:space="preserve">, ενώ οι εφαρμογές έχουν αναπτυχθεί για να τρέχουν σε λειτουργικό σύστημα </w:t>
      </w:r>
      <w:proofErr w:type="spellStart"/>
      <w:r w:rsidRPr="00911253">
        <w:rPr>
          <w:rFonts w:ascii="Tahoma" w:hAnsi="Tahoma" w:cs="Tahoma"/>
          <w:szCs w:val="22"/>
          <w:lang w:val="el-GR"/>
        </w:rPr>
        <w:t>Linux</w:t>
      </w:r>
      <w:proofErr w:type="spellEnd"/>
      <w:r w:rsidRPr="00911253">
        <w:rPr>
          <w:rFonts w:ascii="Tahoma" w:hAnsi="Tahoma" w:cs="Tahoma"/>
          <w:szCs w:val="22"/>
          <w:lang w:val="el-GR"/>
        </w:rPr>
        <w:t xml:space="preserve">. </w:t>
      </w:r>
    </w:p>
    <w:p w14:paraId="08414C93" w14:textId="77777777" w:rsidR="00671E46" w:rsidRPr="00911253" w:rsidRDefault="00671E46" w:rsidP="00671E46">
      <w:pPr>
        <w:ind w:left="-5" w:right="36"/>
        <w:rPr>
          <w:rFonts w:ascii="Tahoma" w:hAnsi="Tahoma" w:cs="Tahoma"/>
          <w:b/>
          <w:bCs/>
          <w:szCs w:val="22"/>
          <w:u w:val="single"/>
          <w:lang w:val="el-GR"/>
        </w:rPr>
      </w:pPr>
    </w:p>
    <w:p w14:paraId="6B31D222" w14:textId="647C1BBF" w:rsidR="00671E46" w:rsidRPr="00911253" w:rsidRDefault="00671E46" w:rsidP="00671E46">
      <w:pPr>
        <w:ind w:left="-5" w:right="36"/>
        <w:rPr>
          <w:rFonts w:ascii="Tahoma" w:hAnsi="Tahoma" w:cs="Tahoma"/>
          <w:b/>
          <w:bCs/>
          <w:szCs w:val="22"/>
          <w:u w:val="single"/>
          <w:lang w:val="el-GR"/>
        </w:rPr>
      </w:pPr>
      <w:r w:rsidRPr="00911253">
        <w:rPr>
          <w:rFonts w:ascii="Tahoma" w:hAnsi="Tahoma" w:cs="Tahoma"/>
          <w:b/>
          <w:bCs/>
          <w:szCs w:val="22"/>
          <w:u w:val="single"/>
          <w:lang w:val="el-GR"/>
        </w:rPr>
        <w:t xml:space="preserve">Β.1.2. SECURITY </w:t>
      </w:r>
    </w:p>
    <w:p w14:paraId="71574435" w14:textId="77777777" w:rsidR="00671E46" w:rsidRPr="00911253" w:rsidRDefault="00671E46" w:rsidP="00671E46">
      <w:pPr>
        <w:ind w:left="-5" w:right="36"/>
        <w:rPr>
          <w:rFonts w:ascii="Tahoma" w:hAnsi="Tahoma" w:cs="Tahoma"/>
          <w:szCs w:val="22"/>
          <w:lang w:val="el-GR"/>
        </w:rPr>
      </w:pPr>
      <w:r w:rsidRPr="00911253">
        <w:rPr>
          <w:rFonts w:ascii="Tahoma" w:hAnsi="Tahoma" w:cs="Tahoma"/>
          <w:szCs w:val="22"/>
          <w:lang w:val="el-GR"/>
        </w:rPr>
        <w:t xml:space="preserve">Οι εφαρμογές τρέχουν σε </w:t>
      </w:r>
      <w:proofErr w:type="spellStart"/>
      <w:r w:rsidRPr="00911253">
        <w:rPr>
          <w:rFonts w:ascii="Tahoma" w:hAnsi="Tahoma" w:cs="Tahoma"/>
          <w:szCs w:val="22"/>
          <w:lang w:val="el-GR"/>
        </w:rPr>
        <w:t>Virtual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Machines</w:t>
      </w:r>
      <w:proofErr w:type="spellEnd"/>
      <w:r w:rsidRPr="00911253">
        <w:rPr>
          <w:rFonts w:ascii="Tahoma" w:hAnsi="Tahoma" w:cs="Tahoma"/>
          <w:szCs w:val="22"/>
          <w:lang w:val="el-GR"/>
        </w:rPr>
        <w:t xml:space="preserve"> για τις βάσεις δεδομένων καθώς και για τους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r w:rsidRPr="00911253">
        <w:rPr>
          <w:rFonts w:ascii="Tahoma" w:hAnsi="Tahoma" w:cs="Tahoma"/>
          <w:szCs w:val="22"/>
          <w:lang w:val="el-GR"/>
        </w:rPr>
        <w:t xml:space="preserve">. Κάθε </w:t>
      </w:r>
      <w:proofErr w:type="spellStart"/>
      <w:r w:rsidRPr="00911253">
        <w:rPr>
          <w:rFonts w:ascii="Tahoma" w:hAnsi="Tahoma" w:cs="Tahoma"/>
          <w:szCs w:val="22"/>
          <w:lang w:val="el-GR"/>
        </w:rPr>
        <w:t>Virtual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Machine</w:t>
      </w:r>
      <w:proofErr w:type="spellEnd"/>
      <w:r w:rsidRPr="00911253">
        <w:rPr>
          <w:rFonts w:ascii="Tahoma" w:hAnsi="Tahoma" w:cs="Tahoma"/>
          <w:szCs w:val="22"/>
          <w:lang w:val="el-GR"/>
        </w:rPr>
        <w:t xml:space="preserve"> δεν είναι </w:t>
      </w:r>
      <w:proofErr w:type="spellStart"/>
      <w:r w:rsidRPr="00911253">
        <w:rPr>
          <w:rFonts w:ascii="Tahoma" w:hAnsi="Tahoma" w:cs="Tahoma"/>
          <w:szCs w:val="22"/>
          <w:lang w:val="el-GR"/>
        </w:rPr>
        <w:t>προσβάσιμο</w:t>
      </w:r>
      <w:proofErr w:type="spellEnd"/>
      <w:r w:rsidRPr="00911253">
        <w:rPr>
          <w:rFonts w:ascii="Tahoma" w:hAnsi="Tahoma" w:cs="Tahoma"/>
          <w:szCs w:val="22"/>
          <w:lang w:val="el-GR"/>
        </w:rPr>
        <w:t xml:space="preserve"> από το </w:t>
      </w:r>
      <w:proofErr w:type="spellStart"/>
      <w:r w:rsidRPr="00911253">
        <w:rPr>
          <w:rFonts w:ascii="Tahoma" w:hAnsi="Tahoma" w:cs="Tahoma"/>
          <w:szCs w:val="22"/>
          <w:lang w:val="el-GR"/>
        </w:rPr>
        <w:t>public</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internet</w:t>
      </w:r>
      <w:proofErr w:type="spellEnd"/>
      <w:r w:rsidRPr="00911253">
        <w:rPr>
          <w:rFonts w:ascii="Tahoma" w:hAnsi="Tahoma" w:cs="Tahoma"/>
          <w:szCs w:val="22"/>
          <w:lang w:val="el-GR"/>
        </w:rPr>
        <w:t xml:space="preserve">, εκτός από τους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r w:rsidRPr="00911253">
        <w:rPr>
          <w:rFonts w:ascii="Tahoma" w:hAnsi="Tahoma" w:cs="Tahoma"/>
          <w:szCs w:val="22"/>
          <w:lang w:val="el-GR"/>
        </w:rPr>
        <w:t xml:space="preserve">, οι οποίοι μπορούν να </w:t>
      </w:r>
      <w:proofErr w:type="spellStart"/>
      <w:r w:rsidRPr="00911253">
        <w:rPr>
          <w:rFonts w:ascii="Tahoma" w:hAnsi="Tahoma" w:cs="Tahoma"/>
          <w:szCs w:val="22"/>
          <w:lang w:val="el-GR"/>
        </w:rPr>
        <w:t>προσπελαστούν</w:t>
      </w:r>
      <w:proofErr w:type="spellEnd"/>
      <w:r w:rsidRPr="00911253">
        <w:rPr>
          <w:rFonts w:ascii="Tahoma" w:hAnsi="Tahoma" w:cs="Tahoma"/>
          <w:szCs w:val="22"/>
          <w:lang w:val="el-GR"/>
        </w:rPr>
        <w:t xml:space="preserve"> μέσω ενός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Gateway</w:t>
      </w:r>
      <w:proofErr w:type="spellEnd"/>
      <w:r w:rsidRPr="00911253">
        <w:rPr>
          <w:rFonts w:ascii="Tahoma" w:hAnsi="Tahoma" w:cs="Tahoma"/>
          <w:szCs w:val="22"/>
          <w:lang w:val="el-GR"/>
        </w:rPr>
        <w:t xml:space="preserve"> (το οποίο προσφέρει το </w:t>
      </w:r>
      <w:proofErr w:type="spellStart"/>
      <w:r w:rsidRPr="00911253">
        <w:rPr>
          <w:rFonts w:ascii="Tahoma" w:hAnsi="Tahoma" w:cs="Tahoma"/>
          <w:szCs w:val="22"/>
          <w:lang w:val="el-GR"/>
        </w:rPr>
        <w:t>Azure</w:t>
      </w:r>
      <w:proofErr w:type="spellEnd"/>
      <w:r w:rsidRPr="00911253">
        <w:rPr>
          <w:rFonts w:ascii="Tahoma" w:hAnsi="Tahoma" w:cs="Tahoma"/>
          <w:szCs w:val="22"/>
          <w:lang w:val="el-GR"/>
        </w:rPr>
        <w:t xml:space="preserve">) στα </w:t>
      </w:r>
      <w:proofErr w:type="spellStart"/>
      <w:r w:rsidRPr="00911253">
        <w:rPr>
          <w:rFonts w:ascii="Tahoma" w:hAnsi="Tahoma" w:cs="Tahoma"/>
          <w:szCs w:val="22"/>
          <w:lang w:val="el-GR"/>
        </w:rPr>
        <w:t>ports</w:t>
      </w:r>
      <w:proofErr w:type="spellEnd"/>
      <w:r w:rsidRPr="00911253">
        <w:rPr>
          <w:rFonts w:ascii="Tahoma" w:hAnsi="Tahoma" w:cs="Tahoma"/>
          <w:szCs w:val="22"/>
          <w:lang w:val="el-GR"/>
        </w:rPr>
        <w:t xml:space="preserve"> 80 (</w:t>
      </w:r>
      <w:proofErr w:type="spellStart"/>
      <w:r w:rsidRPr="00911253">
        <w:rPr>
          <w:rFonts w:ascii="Tahoma" w:hAnsi="Tahoma" w:cs="Tahoma"/>
          <w:szCs w:val="22"/>
          <w:lang w:val="el-GR"/>
        </w:rPr>
        <w:t>http</w:t>
      </w:r>
      <w:proofErr w:type="spellEnd"/>
      <w:r w:rsidRPr="00911253">
        <w:rPr>
          <w:rFonts w:ascii="Tahoma" w:hAnsi="Tahoma" w:cs="Tahoma"/>
          <w:szCs w:val="22"/>
          <w:lang w:val="el-GR"/>
        </w:rPr>
        <w:t>), 443 (</w:t>
      </w:r>
      <w:proofErr w:type="spellStart"/>
      <w:r w:rsidRPr="00911253">
        <w:rPr>
          <w:rFonts w:ascii="Tahoma" w:hAnsi="Tahoma" w:cs="Tahoma"/>
          <w:szCs w:val="22"/>
          <w:lang w:val="el-GR"/>
        </w:rPr>
        <w:t>https</w:t>
      </w:r>
      <w:proofErr w:type="spellEnd"/>
      <w:r w:rsidRPr="00911253">
        <w:rPr>
          <w:rFonts w:ascii="Tahoma" w:hAnsi="Tahoma" w:cs="Tahoma"/>
          <w:szCs w:val="22"/>
          <w:lang w:val="el-GR"/>
        </w:rPr>
        <w:t xml:space="preserve">). </w:t>
      </w:r>
    </w:p>
    <w:p w14:paraId="3BE087C9" w14:textId="77777777" w:rsidR="00671E46" w:rsidRPr="00911253" w:rsidRDefault="00671E46" w:rsidP="00671E46">
      <w:pPr>
        <w:ind w:left="-5" w:right="36"/>
        <w:rPr>
          <w:rFonts w:ascii="Tahoma" w:hAnsi="Tahoma" w:cs="Tahoma"/>
          <w:szCs w:val="22"/>
          <w:lang w:val="el-GR"/>
        </w:rPr>
      </w:pPr>
      <w:r w:rsidRPr="00911253">
        <w:rPr>
          <w:rFonts w:ascii="Tahoma" w:hAnsi="Tahoma" w:cs="Tahoma"/>
          <w:szCs w:val="22"/>
          <w:lang w:val="el-GR"/>
        </w:rPr>
        <w:t xml:space="preserve">Η διασύνδεση στις εφαρμογές γίνεται μόνο μέσω </w:t>
      </w:r>
      <w:proofErr w:type="spellStart"/>
      <w:r w:rsidRPr="00911253">
        <w:rPr>
          <w:rFonts w:ascii="Tahoma" w:hAnsi="Tahoma" w:cs="Tahoma"/>
          <w:szCs w:val="22"/>
          <w:lang w:val="el-GR"/>
        </w:rPr>
        <w:t>secure</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http</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https</w:t>
      </w:r>
      <w:proofErr w:type="spellEnd"/>
      <w:r w:rsidRPr="00911253">
        <w:rPr>
          <w:rFonts w:ascii="Tahoma" w:hAnsi="Tahoma" w:cs="Tahoma"/>
          <w:szCs w:val="22"/>
          <w:lang w:val="el-GR"/>
        </w:rPr>
        <w:t xml:space="preserve">). Ακόμη και αν κάποιος χρήστης ξεκινήσει σύνδεση </w:t>
      </w:r>
      <w:proofErr w:type="spellStart"/>
      <w:r w:rsidRPr="00911253">
        <w:rPr>
          <w:rFonts w:ascii="Tahoma" w:hAnsi="Tahoma" w:cs="Tahoma"/>
          <w:szCs w:val="22"/>
          <w:lang w:val="el-GR"/>
        </w:rPr>
        <w:t>http</w:t>
      </w:r>
      <w:proofErr w:type="spellEnd"/>
      <w:r w:rsidRPr="00911253">
        <w:rPr>
          <w:rFonts w:ascii="Tahoma" w:hAnsi="Tahoma" w:cs="Tahoma"/>
          <w:szCs w:val="22"/>
          <w:lang w:val="el-GR"/>
        </w:rPr>
        <w:t xml:space="preserve"> γίνεται </w:t>
      </w:r>
      <w:proofErr w:type="spellStart"/>
      <w:r w:rsidRPr="00911253">
        <w:rPr>
          <w:rFonts w:ascii="Tahoma" w:hAnsi="Tahoma" w:cs="Tahoma"/>
          <w:szCs w:val="22"/>
          <w:lang w:val="el-GR"/>
        </w:rPr>
        <w:t>redirect</w:t>
      </w:r>
      <w:proofErr w:type="spellEnd"/>
      <w:r w:rsidRPr="00911253">
        <w:rPr>
          <w:rFonts w:ascii="Tahoma" w:hAnsi="Tahoma" w:cs="Tahoma"/>
          <w:szCs w:val="22"/>
          <w:lang w:val="el-GR"/>
        </w:rPr>
        <w:t xml:space="preserve"> σε σύνδεση </w:t>
      </w:r>
      <w:proofErr w:type="spellStart"/>
      <w:r w:rsidRPr="00911253">
        <w:rPr>
          <w:rFonts w:ascii="Tahoma" w:hAnsi="Tahoma" w:cs="Tahoma"/>
          <w:szCs w:val="22"/>
          <w:lang w:val="el-GR"/>
        </w:rPr>
        <w:t>https</w:t>
      </w:r>
      <w:proofErr w:type="spellEnd"/>
      <w:r w:rsidRPr="00911253">
        <w:rPr>
          <w:rFonts w:ascii="Tahoma" w:hAnsi="Tahoma" w:cs="Tahoma"/>
          <w:szCs w:val="22"/>
          <w:lang w:val="el-GR"/>
        </w:rPr>
        <w:t xml:space="preserve">.  </w:t>
      </w:r>
    </w:p>
    <w:p w14:paraId="2FC5FE77" w14:textId="66F7047E" w:rsidR="00671E46" w:rsidRPr="00911253" w:rsidRDefault="00671E46" w:rsidP="00671E46">
      <w:pPr>
        <w:ind w:left="-5" w:right="36"/>
        <w:rPr>
          <w:rFonts w:ascii="Tahoma" w:hAnsi="Tahoma" w:cs="Tahoma"/>
          <w:szCs w:val="22"/>
          <w:lang w:val="el-GR"/>
        </w:rPr>
      </w:pPr>
      <w:r w:rsidRPr="00911253">
        <w:rPr>
          <w:rFonts w:ascii="Tahoma" w:hAnsi="Tahoma" w:cs="Tahoma"/>
          <w:szCs w:val="22"/>
          <w:lang w:val="el-GR"/>
        </w:rPr>
        <w:t xml:space="preserve">Όσον αφορά την διασύνδεση στα REST API που παρέχουν οι εφαρμογές  η πιστοποίηση γίνεται με την χρήση του πρωτοκόλλου ΟAuth2 και γίνεται χρήση της υλοποίησης που </w:t>
      </w:r>
      <w:r w:rsidR="0001652F" w:rsidRPr="00911253">
        <w:rPr>
          <w:rFonts w:ascii="Tahoma" w:hAnsi="Tahoma" w:cs="Tahoma"/>
          <w:szCs w:val="22"/>
          <w:lang w:val="el-GR"/>
        </w:rPr>
        <w:t>παρέχει</w:t>
      </w:r>
      <w:r w:rsidRPr="00911253">
        <w:rPr>
          <w:rFonts w:ascii="Tahoma" w:hAnsi="Tahoma" w:cs="Tahoma"/>
          <w:szCs w:val="22"/>
          <w:lang w:val="el-GR"/>
        </w:rPr>
        <w:t xml:space="preserve"> το </w:t>
      </w:r>
      <w:proofErr w:type="spellStart"/>
      <w:r w:rsidRPr="00911253">
        <w:rPr>
          <w:rFonts w:ascii="Tahoma" w:hAnsi="Tahoma" w:cs="Tahoma"/>
          <w:szCs w:val="22"/>
          <w:lang w:val="el-GR"/>
        </w:rPr>
        <w:t>Laravel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Framework</w:t>
      </w:r>
      <w:proofErr w:type="spellEnd"/>
      <w:r w:rsidRPr="00911253">
        <w:rPr>
          <w:rFonts w:ascii="Tahoma" w:hAnsi="Tahoma" w:cs="Tahoma"/>
          <w:szCs w:val="22"/>
          <w:lang w:val="el-GR"/>
        </w:rPr>
        <w:t xml:space="preserve"> μέσω του </w:t>
      </w:r>
      <w:proofErr w:type="spellStart"/>
      <w:r w:rsidRPr="00911253">
        <w:rPr>
          <w:rFonts w:ascii="Tahoma" w:hAnsi="Tahoma" w:cs="Tahoma"/>
          <w:szCs w:val="22"/>
          <w:lang w:val="el-GR"/>
        </w:rPr>
        <w:t>Laravel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Passport</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module</w:t>
      </w:r>
      <w:proofErr w:type="spellEnd"/>
      <w:r w:rsidRPr="00911253">
        <w:rPr>
          <w:rFonts w:ascii="Tahoma" w:hAnsi="Tahoma" w:cs="Tahoma"/>
          <w:szCs w:val="22"/>
          <w:lang w:val="el-GR"/>
        </w:rPr>
        <w:t xml:space="preserve">. </w:t>
      </w:r>
    </w:p>
    <w:p w14:paraId="58728861" w14:textId="1C221606" w:rsidR="00671E46" w:rsidRPr="00911253" w:rsidRDefault="00671E46" w:rsidP="00671E46">
      <w:pPr>
        <w:ind w:left="-5" w:right="36"/>
        <w:rPr>
          <w:rFonts w:ascii="Tahoma" w:hAnsi="Tahoma" w:cs="Tahoma"/>
          <w:b/>
          <w:bCs/>
          <w:szCs w:val="22"/>
          <w:u w:val="single"/>
          <w:lang w:val="el-GR"/>
        </w:rPr>
      </w:pPr>
      <w:r w:rsidRPr="00911253">
        <w:rPr>
          <w:rFonts w:ascii="Tahoma" w:hAnsi="Tahoma" w:cs="Tahoma"/>
          <w:b/>
          <w:bCs/>
          <w:szCs w:val="22"/>
          <w:u w:val="single"/>
          <w:lang w:val="el-GR"/>
        </w:rPr>
        <w:t>Β.1.3. SW STACK</w:t>
      </w:r>
    </w:p>
    <w:p w14:paraId="327D387B" w14:textId="77777777" w:rsidR="00671E46" w:rsidRPr="00911253" w:rsidRDefault="00671E46" w:rsidP="00671E46">
      <w:pPr>
        <w:ind w:left="-5" w:right="36"/>
        <w:rPr>
          <w:rFonts w:ascii="Tahoma" w:hAnsi="Tahoma" w:cs="Tahoma"/>
          <w:szCs w:val="22"/>
          <w:lang w:val="el-GR"/>
        </w:rPr>
      </w:pPr>
      <w:r w:rsidRPr="00911253">
        <w:rPr>
          <w:rFonts w:ascii="Tahoma" w:hAnsi="Tahoma" w:cs="Tahoma"/>
          <w:szCs w:val="22"/>
          <w:lang w:val="el-GR"/>
        </w:rPr>
        <w:t xml:space="preserve">Για το λειτουργικό σύστημα των </w:t>
      </w:r>
      <w:proofErr w:type="spellStart"/>
      <w:r w:rsidRPr="00911253">
        <w:rPr>
          <w:rFonts w:ascii="Tahoma" w:hAnsi="Tahoma" w:cs="Tahoma"/>
          <w:szCs w:val="22"/>
          <w:lang w:val="el-GR"/>
        </w:rPr>
        <w:t>Virtual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Machines</w:t>
      </w:r>
      <w:proofErr w:type="spellEnd"/>
      <w:r w:rsidRPr="00911253">
        <w:rPr>
          <w:rFonts w:ascii="Tahoma" w:hAnsi="Tahoma" w:cs="Tahoma"/>
          <w:szCs w:val="22"/>
          <w:lang w:val="el-GR"/>
        </w:rPr>
        <w:t xml:space="preserve"> χρησιμοποιείται </w:t>
      </w:r>
      <w:proofErr w:type="spellStart"/>
      <w:r w:rsidRPr="00911253">
        <w:rPr>
          <w:rFonts w:ascii="Tahoma" w:hAnsi="Tahoma" w:cs="Tahoma"/>
          <w:szCs w:val="22"/>
          <w:lang w:val="el-GR"/>
        </w:rPr>
        <w:t>Ubuntu</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Linux</w:t>
      </w:r>
      <w:proofErr w:type="spellEnd"/>
      <w:r w:rsidRPr="00911253">
        <w:rPr>
          <w:rFonts w:ascii="Tahoma" w:hAnsi="Tahoma" w:cs="Tahoma"/>
          <w:szCs w:val="22"/>
          <w:lang w:val="el-GR"/>
        </w:rPr>
        <w:t xml:space="preserve"> 20.04. </w:t>
      </w:r>
    </w:p>
    <w:p w14:paraId="08ECA04D" w14:textId="77777777" w:rsidR="00671E46" w:rsidRPr="00911253" w:rsidRDefault="00671E46" w:rsidP="00671E46">
      <w:pPr>
        <w:spacing w:after="407" w:line="259" w:lineRule="auto"/>
        <w:jc w:val="left"/>
        <w:rPr>
          <w:rFonts w:ascii="Tahoma" w:hAnsi="Tahoma" w:cs="Tahoma"/>
          <w:lang w:val="el-GR"/>
        </w:rPr>
      </w:pPr>
      <w:r w:rsidRPr="00911253">
        <w:rPr>
          <w:rFonts w:ascii="Tahoma" w:eastAsia="Calibri" w:hAnsi="Tahoma" w:cs="Tahoma"/>
          <w:lang w:val="el-GR"/>
        </w:rPr>
        <w:t xml:space="preserve"> </w:t>
      </w:r>
    </w:p>
    <w:p w14:paraId="78CE66BD" w14:textId="584E4B34" w:rsidR="00671E46" w:rsidRPr="00911253" w:rsidRDefault="00346D5E" w:rsidP="00346D5E">
      <w:pPr>
        <w:ind w:left="-5" w:right="36"/>
        <w:rPr>
          <w:rFonts w:ascii="Tahoma" w:hAnsi="Tahoma" w:cs="Tahoma"/>
          <w:b/>
          <w:bCs/>
          <w:szCs w:val="22"/>
          <w:u w:val="single"/>
          <w:lang w:val="en-US"/>
        </w:rPr>
      </w:pPr>
      <w:r w:rsidRPr="00911253">
        <w:rPr>
          <w:rFonts w:ascii="Tahoma" w:hAnsi="Tahoma" w:cs="Tahoma"/>
          <w:b/>
          <w:bCs/>
          <w:szCs w:val="22"/>
          <w:u w:val="single"/>
          <w:lang w:val="en-US"/>
        </w:rPr>
        <w:t xml:space="preserve">B.1.3.1. </w:t>
      </w:r>
      <w:r w:rsidR="00671E46" w:rsidRPr="00911253">
        <w:rPr>
          <w:rFonts w:ascii="Tahoma" w:hAnsi="Tahoma" w:cs="Tahoma"/>
          <w:b/>
          <w:bCs/>
          <w:szCs w:val="22"/>
          <w:u w:val="single"/>
          <w:lang w:val="en-US"/>
        </w:rPr>
        <w:t xml:space="preserve">APPLICATION SERVERS </w:t>
      </w:r>
    </w:p>
    <w:p w14:paraId="2148466A" w14:textId="77777777" w:rsidR="00671E46" w:rsidRPr="00911253" w:rsidRDefault="00671E46" w:rsidP="00346D5E">
      <w:pPr>
        <w:ind w:left="-5" w:right="36"/>
        <w:rPr>
          <w:rFonts w:ascii="Tahoma" w:hAnsi="Tahoma" w:cs="Tahoma"/>
          <w:szCs w:val="22"/>
          <w:lang w:val="el-GR"/>
        </w:rPr>
      </w:pPr>
      <w:r w:rsidRPr="00911253">
        <w:rPr>
          <w:rFonts w:ascii="Tahoma" w:hAnsi="Tahoma" w:cs="Tahoma"/>
          <w:szCs w:val="22"/>
          <w:lang w:val="el-GR"/>
        </w:rPr>
        <w:t>Στους</w:t>
      </w:r>
      <w:r w:rsidRPr="00911253">
        <w:rPr>
          <w:rFonts w:ascii="Tahoma" w:hAnsi="Tahoma" w:cs="Tahoma"/>
          <w:szCs w:val="22"/>
          <w:lang w:val="en-US"/>
        </w:rPr>
        <w:t xml:space="preserve"> application servers </w:t>
      </w:r>
      <w:r w:rsidRPr="00911253">
        <w:rPr>
          <w:rFonts w:ascii="Tahoma" w:hAnsi="Tahoma" w:cs="Tahoma"/>
          <w:szCs w:val="22"/>
          <w:lang w:val="el-GR"/>
        </w:rPr>
        <w:t>έχει</w:t>
      </w:r>
      <w:r w:rsidRPr="00911253">
        <w:rPr>
          <w:rFonts w:ascii="Tahoma" w:hAnsi="Tahoma" w:cs="Tahoma"/>
          <w:szCs w:val="22"/>
          <w:lang w:val="en-US"/>
        </w:rPr>
        <w:t xml:space="preserve"> </w:t>
      </w:r>
      <w:r w:rsidRPr="00911253">
        <w:rPr>
          <w:rFonts w:ascii="Tahoma" w:hAnsi="Tahoma" w:cs="Tahoma"/>
          <w:szCs w:val="22"/>
          <w:lang w:val="el-GR"/>
        </w:rPr>
        <w:t>γίνει</w:t>
      </w:r>
      <w:r w:rsidRPr="00911253">
        <w:rPr>
          <w:rFonts w:ascii="Tahoma" w:hAnsi="Tahoma" w:cs="Tahoma"/>
          <w:szCs w:val="22"/>
          <w:lang w:val="en-US"/>
        </w:rPr>
        <w:t xml:space="preserve"> </w:t>
      </w:r>
      <w:r w:rsidRPr="00911253">
        <w:rPr>
          <w:rFonts w:ascii="Tahoma" w:hAnsi="Tahoma" w:cs="Tahoma"/>
          <w:szCs w:val="22"/>
          <w:lang w:val="el-GR"/>
        </w:rPr>
        <w:t>εγκατάσταση</w:t>
      </w:r>
      <w:r w:rsidRPr="00911253">
        <w:rPr>
          <w:rFonts w:ascii="Tahoma" w:hAnsi="Tahoma" w:cs="Tahoma"/>
          <w:szCs w:val="22"/>
          <w:lang w:val="en-US"/>
        </w:rPr>
        <w:t xml:space="preserve"> </w:t>
      </w:r>
      <w:r w:rsidRPr="00911253">
        <w:rPr>
          <w:rFonts w:ascii="Tahoma" w:hAnsi="Tahoma" w:cs="Tahoma"/>
          <w:szCs w:val="22"/>
          <w:lang w:val="el-GR"/>
        </w:rPr>
        <w:t>της</w:t>
      </w:r>
      <w:r w:rsidRPr="00911253">
        <w:rPr>
          <w:rFonts w:ascii="Tahoma" w:hAnsi="Tahoma" w:cs="Tahoma"/>
          <w:szCs w:val="22"/>
          <w:lang w:val="en-US"/>
        </w:rPr>
        <w:t xml:space="preserve"> PHP v7.4 </w:t>
      </w:r>
      <w:r w:rsidRPr="00911253">
        <w:rPr>
          <w:rFonts w:ascii="Tahoma" w:hAnsi="Tahoma" w:cs="Tahoma"/>
          <w:szCs w:val="22"/>
          <w:lang w:val="el-GR"/>
        </w:rPr>
        <w:t>και</w:t>
      </w:r>
      <w:r w:rsidRPr="00911253">
        <w:rPr>
          <w:rFonts w:ascii="Tahoma" w:hAnsi="Tahoma" w:cs="Tahoma"/>
          <w:szCs w:val="22"/>
          <w:lang w:val="en-US"/>
        </w:rPr>
        <w:t xml:space="preserve"> Apache HTTP Server v2.4.49. </w:t>
      </w:r>
      <w:r w:rsidRPr="00911253">
        <w:rPr>
          <w:rFonts w:ascii="Tahoma" w:hAnsi="Tahoma" w:cs="Tahoma"/>
          <w:szCs w:val="22"/>
          <w:lang w:val="el-GR"/>
        </w:rPr>
        <w:t xml:space="preserve">Επίσης, έχουν εγκατασταθεί τα απαιτούμενα </w:t>
      </w:r>
      <w:proofErr w:type="spellStart"/>
      <w:r w:rsidRPr="00911253">
        <w:rPr>
          <w:rFonts w:ascii="Tahoma" w:hAnsi="Tahoma" w:cs="Tahoma"/>
          <w:szCs w:val="22"/>
          <w:lang w:val="el-GR"/>
        </w:rPr>
        <w:t>dependencies</w:t>
      </w:r>
      <w:proofErr w:type="spellEnd"/>
      <w:r w:rsidRPr="00911253">
        <w:rPr>
          <w:rFonts w:ascii="Tahoma" w:hAnsi="Tahoma" w:cs="Tahoma"/>
          <w:szCs w:val="22"/>
          <w:lang w:val="el-GR"/>
        </w:rPr>
        <w:t xml:space="preserve">, όπως </w:t>
      </w:r>
      <w:proofErr w:type="spellStart"/>
      <w:r w:rsidRPr="00911253">
        <w:rPr>
          <w:rFonts w:ascii="Tahoma" w:hAnsi="Tahoma" w:cs="Tahoma"/>
          <w:szCs w:val="22"/>
          <w:lang w:val="el-GR"/>
        </w:rPr>
        <w:t>Laravel</w:t>
      </w:r>
      <w:proofErr w:type="spellEnd"/>
      <w:r w:rsidRPr="00911253">
        <w:rPr>
          <w:rFonts w:ascii="Tahoma" w:hAnsi="Tahoma" w:cs="Tahoma"/>
          <w:szCs w:val="22"/>
          <w:lang w:val="el-GR"/>
        </w:rPr>
        <w:t xml:space="preserve"> v8.0 και </w:t>
      </w:r>
      <w:proofErr w:type="spellStart"/>
      <w:r w:rsidRPr="00911253">
        <w:rPr>
          <w:rFonts w:ascii="Tahoma" w:hAnsi="Tahoma" w:cs="Tahoma"/>
          <w:szCs w:val="22"/>
          <w:lang w:val="el-GR"/>
        </w:rPr>
        <w:t>Laravel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Passport</w:t>
      </w:r>
      <w:proofErr w:type="spellEnd"/>
      <w:r w:rsidRPr="00911253">
        <w:rPr>
          <w:rFonts w:ascii="Tahoma" w:hAnsi="Tahoma" w:cs="Tahoma"/>
          <w:szCs w:val="22"/>
          <w:lang w:val="el-GR"/>
        </w:rPr>
        <w:t xml:space="preserve"> για την παροχή της </w:t>
      </w:r>
      <w:proofErr w:type="spellStart"/>
      <w:r w:rsidRPr="00911253">
        <w:rPr>
          <w:rFonts w:ascii="Tahoma" w:hAnsi="Tahoma" w:cs="Tahoma"/>
          <w:szCs w:val="22"/>
          <w:lang w:val="el-GR"/>
        </w:rPr>
        <w:t>αυθεντικοποίησης</w:t>
      </w:r>
      <w:proofErr w:type="spellEnd"/>
      <w:r w:rsidRPr="00911253">
        <w:rPr>
          <w:rFonts w:ascii="Tahoma" w:hAnsi="Tahoma" w:cs="Tahoma"/>
          <w:szCs w:val="22"/>
          <w:lang w:val="el-GR"/>
        </w:rPr>
        <w:t xml:space="preserve"> μέσω της χρήσης του Oauth2 πρωτοκόλλου. Για να μπορούν οι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r w:rsidRPr="00911253">
        <w:rPr>
          <w:rFonts w:ascii="Tahoma" w:hAnsi="Tahoma" w:cs="Tahoma"/>
          <w:szCs w:val="22"/>
          <w:lang w:val="el-GR"/>
        </w:rPr>
        <w:t xml:space="preserve"> να εξυπηρετούν τα εισερχόμενα αιτήματα (</w:t>
      </w:r>
      <w:proofErr w:type="spellStart"/>
      <w:r w:rsidRPr="00911253">
        <w:rPr>
          <w:rFonts w:ascii="Tahoma" w:hAnsi="Tahoma" w:cs="Tahoma"/>
          <w:szCs w:val="22"/>
          <w:lang w:val="el-GR"/>
        </w:rPr>
        <w:t>requests</w:t>
      </w:r>
      <w:proofErr w:type="spellEnd"/>
      <w:r w:rsidRPr="00911253">
        <w:rPr>
          <w:rFonts w:ascii="Tahoma" w:hAnsi="Tahoma" w:cs="Tahoma"/>
          <w:szCs w:val="22"/>
          <w:lang w:val="el-GR"/>
        </w:rPr>
        <w:t xml:space="preserve">) υπάρχει ακόμη ένα VM που χρησιμοποιείται σαν </w:t>
      </w:r>
      <w:proofErr w:type="spellStart"/>
      <w:r w:rsidRPr="00911253">
        <w:rPr>
          <w:rFonts w:ascii="Tahoma" w:hAnsi="Tahoma" w:cs="Tahoma"/>
          <w:szCs w:val="22"/>
          <w:lang w:val="el-GR"/>
        </w:rPr>
        <w:t>shared</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storage</w:t>
      </w:r>
      <w:proofErr w:type="spellEnd"/>
      <w:r w:rsidRPr="00911253">
        <w:rPr>
          <w:rFonts w:ascii="Tahoma" w:hAnsi="Tahoma" w:cs="Tahoma"/>
          <w:szCs w:val="22"/>
          <w:lang w:val="el-GR"/>
        </w:rPr>
        <w:t xml:space="preserve"> τύπου nfs4.  Έτσι, κάθε αλλαγή, που γίνεται είναι </w:t>
      </w:r>
      <w:proofErr w:type="spellStart"/>
      <w:r w:rsidRPr="00911253">
        <w:rPr>
          <w:rFonts w:ascii="Tahoma" w:hAnsi="Tahoma" w:cs="Tahoma"/>
          <w:szCs w:val="22"/>
          <w:lang w:val="el-GR"/>
        </w:rPr>
        <w:t>προσβάσιμη</w:t>
      </w:r>
      <w:proofErr w:type="spellEnd"/>
      <w:r w:rsidRPr="00911253">
        <w:rPr>
          <w:rFonts w:ascii="Tahoma" w:hAnsi="Tahoma" w:cs="Tahoma"/>
          <w:szCs w:val="22"/>
          <w:lang w:val="el-GR"/>
        </w:rPr>
        <w:t xml:space="preserve"> από όλους τους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r w:rsidRPr="00911253">
        <w:rPr>
          <w:rFonts w:ascii="Tahoma" w:hAnsi="Tahoma" w:cs="Tahoma"/>
          <w:szCs w:val="22"/>
          <w:lang w:val="el-GR"/>
        </w:rPr>
        <w:t xml:space="preserve">, με αποτέλεσμα η εφαρμογή να μπορεί να εξυπηρετεί τα αιτήματα από τους χρήστες, ανεξάρτητα από τον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w:t>
      </w:r>
      <w:proofErr w:type="spellEnd"/>
      <w:r w:rsidRPr="00911253">
        <w:rPr>
          <w:rFonts w:ascii="Tahoma" w:hAnsi="Tahoma" w:cs="Tahoma"/>
          <w:szCs w:val="22"/>
          <w:lang w:val="el-GR"/>
        </w:rPr>
        <w:t xml:space="preserve"> στον οποίο θα δρομολογηθούν. </w:t>
      </w:r>
    </w:p>
    <w:p w14:paraId="6CC21DC2" w14:textId="4C48BE34" w:rsidR="00671E46" w:rsidRPr="00911253" w:rsidRDefault="00346D5E" w:rsidP="00346D5E">
      <w:pPr>
        <w:ind w:left="-5" w:right="36"/>
        <w:rPr>
          <w:rFonts w:ascii="Tahoma" w:hAnsi="Tahoma" w:cs="Tahoma"/>
          <w:b/>
          <w:bCs/>
          <w:szCs w:val="22"/>
          <w:u w:val="single"/>
          <w:lang w:val="el-GR"/>
        </w:rPr>
      </w:pPr>
      <w:r w:rsidRPr="00911253">
        <w:rPr>
          <w:rFonts w:ascii="Tahoma" w:hAnsi="Tahoma" w:cs="Tahoma"/>
          <w:b/>
          <w:bCs/>
          <w:szCs w:val="22"/>
          <w:u w:val="single"/>
          <w:lang w:val="en-US"/>
        </w:rPr>
        <w:t>B</w:t>
      </w:r>
      <w:r w:rsidRPr="00911253">
        <w:rPr>
          <w:rFonts w:ascii="Tahoma" w:hAnsi="Tahoma" w:cs="Tahoma"/>
          <w:b/>
          <w:bCs/>
          <w:szCs w:val="22"/>
          <w:u w:val="single"/>
          <w:lang w:val="el-GR"/>
        </w:rPr>
        <w:t>.1.3.2</w:t>
      </w:r>
      <w:r w:rsidR="00671E46" w:rsidRPr="00911253">
        <w:rPr>
          <w:rFonts w:ascii="Tahoma" w:hAnsi="Tahoma" w:cs="Tahoma"/>
          <w:b/>
          <w:bCs/>
          <w:szCs w:val="22"/>
          <w:u w:val="single"/>
          <w:lang w:val="el-GR"/>
        </w:rPr>
        <w:t xml:space="preserve"> DATABASE SERVERS </w:t>
      </w:r>
    </w:p>
    <w:p w14:paraId="6DFC7FBA" w14:textId="77777777" w:rsidR="00671E46" w:rsidRPr="00911253" w:rsidRDefault="00671E46" w:rsidP="00346D5E">
      <w:pPr>
        <w:ind w:left="-5" w:right="36"/>
        <w:rPr>
          <w:rFonts w:ascii="Tahoma" w:hAnsi="Tahoma" w:cs="Tahoma"/>
          <w:szCs w:val="22"/>
          <w:lang w:val="el-GR"/>
        </w:rPr>
      </w:pPr>
      <w:r w:rsidRPr="00911253">
        <w:rPr>
          <w:rFonts w:ascii="Tahoma" w:hAnsi="Tahoma" w:cs="Tahoma"/>
          <w:szCs w:val="22"/>
          <w:lang w:val="el-GR"/>
        </w:rPr>
        <w:t xml:space="preserve">Σε ο, τι αφορά τους </w:t>
      </w:r>
      <w:proofErr w:type="spellStart"/>
      <w:r w:rsidRPr="00911253">
        <w:rPr>
          <w:rFonts w:ascii="Tahoma" w:hAnsi="Tahoma" w:cs="Tahoma"/>
          <w:szCs w:val="22"/>
          <w:lang w:val="el-GR"/>
        </w:rPr>
        <w:t>Database</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r w:rsidRPr="00911253">
        <w:rPr>
          <w:rFonts w:ascii="Tahoma" w:hAnsi="Tahoma" w:cs="Tahoma"/>
          <w:szCs w:val="22"/>
          <w:lang w:val="el-GR"/>
        </w:rPr>
        <w:t xml:space="preserve">, γίνεται χρήση της </w:t>
      </w:r>
      <w:proofErr w:type="spellStart"/>
      <w:r w:rsidRPr="00911253">
        <w:rPr>
          <w:rFonts w:ascii="Tahoma" w:hAnsi="Tahoma" w:cs="Tahoma"/>
          <w:szCs w:val="22"/>
          <w:lang w:val="el-GR"/>
        </w:rPr>
        <w:t>MySQL</w:t>
      </w:r>
      <w:proofErr w:type="spellEnd"/>
      <w:r w:rsidRPr="00911253">
        <w:rPr>
          <w:rFonts w:ascii="Tahoma" w:hAnsi="Tahoma" w:cs="Tahoma"/>
          <w:szCs w:val="22"/>
          <w:lang w:val="el-GR"/>
        </w:rPr>
        <w:t xml:space="preserve"> 8 και στους δύο </w:t>
      </w:r>
      <w:proofErr w:type="spellStart"/>
      <w:r w:rsidRPr="00911253">
        <w:rPr>
          <w:rFonts w:ascii="Tahoma" w:hAnsi="Tahoma" w:cs="Tahoma"/>
          <w:szCs w:val="22"/>
          <w:lang w:val="el-GR"/>
        </w:rPr>
        <w:t>Servers</w:t>
      </w:r>
      <w:proofErr w:type="spellEnd"/>
      <w:r w:rsidRPr="00911253">
        <w:rPr>
          <w:rFonts w:ascii="Tahoma" w:hAnsi="Tahoma" w:cs="Tahoma"/>
          <w:szCs w:val="22"/>
          <w:lang w:val="el-GR"/>
        </w:rPr>
        <w:t xml:space="preserve">. Γίνεται χρήση συνδεσμολογίας </w:t>
      </w:r>
      <w:proofErr w:type="spellStart"/>
      <w:r w:rsidRPr="00911253">
        <w:rPr>
          <w:rFonts w:ascii="Tahoma" w:hAnsi="Tahoma" w:cs="Tahoma"/>
          <w:szCs w:val="22"/>
          <w:lang w:val="el-GR"/>
        </w:rPr>
        <w:t>master</w:t>
      </w:r>
      <w:proofErr w:type="spellEnd"/>
      <w:r w:rsidRPr="00911253">
        <w:rPr>
          <w:rFonts w:ascii="Tahoma" w:hAnsi="Tahoma" w:cs="Tahoma"/>
          <w:szCs w:val="22"/>
          <w:lang w:val="el-GR"/>
        </w:rPr>
        <w:t xml:space="preserve"> – </w:t>
      </w:r>
      <w:proofErr w:type="spellStart"/>
      <w:r w:rsidRPr="00911253">
        <w:rPr>
          <w:rFonts w:ascii="Tahoma" w:hAnsi="Tahoma" w:cs="Tahoma"/>
          <w:szCs w:val="22"/>
          <w:lang w:val="el-GR"/>
        </w:rPr>
        <w:t>slave</w:t>
      </w:r>
      <w:proofErr w:type="spellEnd"/>
      <w:r w:rsidRPr="00911253">
        <w:rPr>
          <w:rFonts w:ascii="Tahoma" w:hAnsi="Tahoma" w:cs="Tahoma"/>
          <w:szCs w:val="22"/>
          <w:lang w:val="el-GR"/>
        </w:rPr>
        <w:t xml:space="preserve">, έτσι ώστε όποια αλλαγή γίνεται στην μια βάση δεδομένων, να γίνεται και στην δεύτερη.  Η έκδοση </w:t>
      </w:r>
      <w:proofErr w:type="spellStart"/>
      <w:r w:rsidRPr="00911253">
        <w:rPr>
          <w:rFonts w:ascii="Tahoma" w:hAnsi="Tahoma" w:cs="Tahoma"/>
          <w:szCs w:val="22"/>
          <w:lang w:val="el-GR"/>
        </w:rPr>
        <w:t>MySQL</w:t>
      </w:r>
      <w:proofErr w:type="spellEnd"/>
      <w:r w:rsidRPr="00911253">
        <w:rPr>
          <w:rFonts w:ascii="Tahoma" w:hAnsi="Tahoma" w:cs="Tahoma"/>
          <w:szCs w:val="22"/>
          <w:lang w:val="el-GR"/>
        </w:rPr>
        <w:t xml:space="preserve"> που χρησιμοποιείται είναι η </w:t>
      </w:r>
      <w:proofErr w:type="spellStart"/>
      <w:r w:rsidRPr="00911253">
        <w:rPr>
          <w:rFonts w:ascii="Tahoma" w:hAnsi="Tahoma" w:cs="Tahoma"/>
          <w:szCs w:val="22"/>
          <w:lang w:val="el-GR"/>
        </w:rPr>
        <w:t>version</w:t>
      </w:r>
      <w:proofErr w:type="spellEnd"/>
      <w:r w:rsidRPr="00911253">
        <w:rPr>
          <w:rFonts w:ascii="Tahoma" w:hAnsi="Tahoma" w:cs="Tahoma"/>
          <w:szCs w:val="22"/>
          <w:lang w:val="el-GR"/>
        </w:rPr>
        <w:t xml:space="preserve"> 8. </w:t>
      </w:r>
    </w:p>
    <w:p w14:paraId="0ABD0446" w14:textId="2C00858F" w:rsidR="00671E46" w:rsidRPr="00911253" w:rsidRDefault="00346D5E" w:rsidP="00346D5E">
      <w:pPr>
        <w:ind w:left="-5" w:right="36"/>
        <w:rPr>
          <w:rFonts w:ascii="Tahoma" w:hAnsi="Tahoma" w:cs="Tahoma"/>
          <w:b/>
          <w:bCs/>
          <w:szCs w:val="22"/>
          <w:u w:val="single"/>
          <w:lang w:val="el-GR"/>
        </w:rPr>
      </w:pPr>
      <w:r w:rsidRPr="00911253">
        <w:rPr>
          <w:rFonts w:ascii="Tahoma" w:hAnsi="Tahoma" w:cs="Tahoma"/>
          <w:b/>
          <w:bCs/>
          <w:szCs w:val="22"/>
          <w:u w:val="single"/>
          <w:lang w:val="en-US"/>
        </w:rPr>
        <w:t>B</w:t>
      </w:r>
      <w:r w:rsidRPr="00911253">
        <w:rPr>
          <w:rFonts w:ascii="Tahoma" w:hAnsi="Tahoma" w:cs="Tahoma"/>
          <w:b/>
          <w:bCs/>
          <w:szCs w:val="22"/>
          <w:u w:val="single"/>
          <w:lang w:val="el-GR"/>
        </w:rPr>
        <w:t>.1.3.3.</w:t>
      </w:r>
      <w:r w:rsidR="00671E46" w:rsidRPr="00911253">
        <w:rPr>
          <w:rFonts w:ascii="Tahoma" w:hAnsi="Tahoma" w:cs="Tahoma"/>
          <w:b/>
          <w:bCs/>
          <w:szCs w:val="22"/>
          <w:u w:val="single"/>
          <w:lang w:val="el-GR"/>
        </w:rPr>
        <w:t xml:space="preserve"> </w:t>
      </w:r>
      <w:r w:rsidR="00671E46" w:rsidRPr="00911253">
        <w:rPr>
          <w:rFonts w:ascii="Tahoma" w:hAnsi="Tahoma" w:cs="Tahoma"/>
          <w:b/>
          <w:bCs/>
          <w:szCs w:val="22"/>
          <w:u w:val="single"/>
          <w:lang w:val="en-US"/>
        </w:rPr>
        <w:t>FIREWALLS</w:t>
      </w:r>
      <w:r w:rsidR="00671E46" w:rsidRPr="00911253">
        <w:rPr>
          <w:rFonts w:ascii="Tahoma" w:hAnsi="Tahoma" w:cs="Tahoma"/>
          <w:b/>
          <w:bCs/>
          <w:szCs w:val="22"/>
          <w:u w:val="single"/>
          <w:lang w:val="el-GR"/>
        </w:rPr>
        <w:t xml:space="preserve"> </w:t>
      </w:r>
    </w:p>
    <w:p w14:paraId="1059B518" w14:textId="77777777" w:rsidR="00671E46" w:rsidRPr="00911253" w:rsidRDefault="00671E46" w:rsidP="00346D5E">
      <w:pPr>
        <w:ind w:left="-5" w:right="36"/>
        <w:rPr>
          <w:rFonts w:ascii="Tahoma" w:hAnsi="Tahoma" w:cs="Tahoma"/>
          <w:szCs w:val="22"/>
          <w:lang w:val="el-GR"/>
        </w:rPr>
      </w:pPr>
      <w:r w:rsidRPr="00911253">
        <w:rPr>
          <w:rFonts w:ascii="Tahoma" w:hAnsi="Tahoma" w:cs="Tahoma"/>
          <w:szCs w:val="22"/>
          <w:lang w:val="el-GR"/>
        </w:rPr>
        <w:t xml:space="preserve">Η εφαρμογή φιλοξενείται στην υποδομή </w:t>
      </w:r>
      <w:proofErr w:type="spellStart"/>
      <w:r w:rsidRPr="00911253">
        <w:rPr>
          <w:rFonts w:ascii="Tahoma" w:hAnsi="Tahoma" w:cs="Tahoma"/>
          <w:szCs w:val="22"/>
          <w:lang w:val="el-GR"/>
        </w:rPr>
        <w:t>Azure</w:t>
      </w:r>
      <w:proofErr w:type="spellEnd"/>
      <w:r w:rsidRPr="00911253">
        <w:rPr>
          <w:rFonts w:ascii="Tahoma" w:hAnsi="Tahoma" w:cs="Tahoma"/>
          <w:szCs w:val="22"/>
          <w:lang w:val="el-GR"/>
        </w:rPr>
        <w:t xml:space="preserve"> της Microsoft.  Όλα τα </w:t>
      </w:r>
      <w:proofErr w:type="spellStart"/>
      <w:r w:rsidRPr="00911253">
        <w:rPr>
          <w:rFonts w:ascii="Tahoma" w:hAnsi="Tahoma" w:cs="Tahoma"/>
          <w:szCs w:val="22"/>
          <w:lang w:val="el-GR"/>
        </w:rPr>
        <w:t>Virtual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Machines</w:t>
      </w:r>
      <w:proofErr w:type="spellEnd"/>
      <w:r w:rsidRPr="00911253">
        <w:rPr>
          <w:rFonts w:ascii="Tahoma" w:hAnsi="Tahoma" w:cs="Tahoma"/>
          <w:szCs w:val="22"/>
          <w:lang w:val="el-GR"/>
        </w:rPr>
        <w:t xml:space="preserve"> τα οποία συνιστούν την εφαρμογή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r w:rsidRPr="00911253">
        <w:rPr>
          <w:rFonts w:ascii="Tahoma" w:hAnsi="Tahoma" w:cs="Tahoma"/>
          <w:szCs w:val="22"/>
          <w:lang w:val="el-GR"/>
        </w:rPr>
        <w:t xml:space="preserve">, DB </w:t>
      </w:r>
      <w:proofErr w:type="spellStart"/>
      <w:r w:rsidRPr="00911253">
        <w:rPr>
          <w:rFonts w:ascii="Tahoma" w:hAnsi="Tahoma" w:cs="Tahoma"/>
          <w:szCs w:val="22"/>
          <w:lang w:val="el-GR"/>
        </w:rPr>
        <w:t>Servers</w:t>
      </w:r>
      <w:proofErr w:type="spellEnd"/>
      <w:r w:rsidRPr="00911253">
        <w:rPr>
          <w:rFonts w:ascii="Tahoma" w:hAnsi="Tahoma" w:cs="Tahoma"/>
          <w:szCs w:val="22"/>
          <w:lang w:val="el-GR"/>
        </w:rPr>
        <w:t>) βρίσκονται σε ένα ιδιωτικό δίκτυο (</w:t>
      </w:r>
      <w:proofErr w:type="spellStart"/>
      <w:r w:rsidRPr="00911253">
        <w:rPr>
          <w:rFonts w:ascii="Tahoma" w:hAnsi="Tahoma" w:cs="Tahoma"/>
          <w:szCs w:val="22"/>
          <w:lang w:val="el-GR"/>
        </w:rPr>
        <w:t>private</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subnet</w:t>
      </w:r>
      <w:proofErr w:type="spellEnd"/>
      <w:r w:rsidRPr="00911253">
        <w:rPr>
          <w:rFonts w:ascii="Tahoma" w:hAnsi="Tahoma" w:cs="Tahoma"/>
          <w:szCs w:val="22"/>
          <w:lang w:val="el-GR"/>
        </w:rPr>
        <w:t xml:space="preserve">).  Η επικοινωνία των χρηστών με την εφαρμογή γίνεται μέσω ενός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Gateway</w:t>
      </w:r>
      <w:proofErr w:type="spellEnd"/>
      <w:r w:rsidRPr="00911253">
        <w:rPr>
          <w:rFonts w:ascii="Tahoma" w:hAnsi="Tahoma" w:cs="Tahoma"/>
          <w:szCs w:val="22"/>
          <w:lang w:val="el-GR"/>
        </w:rPr>
        <w:t xml:space="preserve">, που προσφέρει το </w:t>
      </w:r>
      <w:proofErr w:type="spellStart"/>
      <w:r w:rsidRPr="00911253">
        <w:rPr>
          <w:rFonts w:ascii="Tahoma" w:hAnsi="Tahoma" w:cs="Tahoma"/>
          <w:szCs w:val="22"/>
          <w:lang w:val="el-GR"/>
        </w:rPr>
        <w:t>Azure</w:t>
      </w:r>
      <w:proofErr w:type="spellEnd"/>
      <w:r w:rsidRPr="00911253">
        <w:rPr>
          <w:rFonts w:ascii="Tahoma" w:hAnsi="Tahoma" w:cs="Tahoma"/>
          <w:szCs w:val="22"/>
          <w:lang w:val="el-GR"/>
        </w:rPr>
        <w:t xml:space="preserve"> και ανακατευθύνει τα εισερχόμενα αιτήματα (</w:t>
      </w:r>
      <w:proofErr w:type="spellStart"/>
      <w:r w:rsidRPr="00911253">
        <w:rPr>
          <w:rFonts w:ascii="Tahoma" w:hAnsi="Tahoma" w:cs="Tahoma"/>
          <w:szCs w:val="22"/>
          <w:lang w:val="el-GR"/>
        </w:rPr>
        <w:t>requests</w:t>
      </w:r>
      <w:proofErr w:type="spellEnd"/>
      <w:r w:rsidRPr="00911253">
        <w:rPr>
          <w:rFonts w:ascii="Tahoma" w:hAnsi="Tahoma" w:cs="Tahoma"/>
          <w:szCs w:val="22"/>
          <w:lang w:val="el-GR"/>
        </w:rPr>
        <w:t xml:space="preserve">), τα οποία έχουν σαν </w:t>
      </w:r>
      <w:proofErr w:type="spellStart"/>
      <w:r w:rsidRPr="00911253">
        <w:rPr>
          <w:rFonts w:ascii="Tahoma" w:hAnsi="Tahoma" w:cs="Tahoma"/>
          <w:szCs w:val="22"/>
          <w:lang w:val="el-GR"/>
        </w:rPr>
        <w:t>Host</w:t>
      </w:r>
      <w:proofErr w:type="spellEnd"/>
      <w:r w:rsidRPr="00911253">
        <w:rPr>
          <w:rFonts w:ascii="Tahoma" w:hAnsi="Tahoma" w:cs="Tahoma"/>
          <w:szCs w:val="22"/>
          <w:lang w:val="el-GR"/>
        </w:rPr>
        <w:t xml:space="preserve"> την διεύθυνση merchants.digital-access.gov.gr, στις πόρτες 80(</w:t>
      </w:r>
      <w:proofErr w:type="spellStart"/>
      <w:r w:rsidRPr="00911253">
        <w:rPr>
          <w:rFonts w:ascii="Tahoma" w:hAnsi="Tahoma" w:cs="Tahoma"/>
          <w:szCs w:val="22"/>
          <w:lang w:val="el-GR"/>
        </w:rPr>
        <w:t>http</w:t>
      </w:r>
      <w:proofErr w:type="spellEnd"/>
      <w:r w:rsidRPr="00911253">
        <w:rPr>
          <w:rFonts w:ascii="Tahoma" w:hAnsi="Tahoma" w:cs="Tahoma"/>
          <w:szCs w:val="22"/>
          <w:lang w:val="el-GR"/>
        </w:rPr>
        <w:t>), 443(</w:t>
      </w:r>
      <w:proofErr w:type="spellStart"/>
      <w:r w:rsidRPr="00911253">
        <w:rPr>
          <w:rFonts w:ascii="Tahoma" w:hAnsi="Tahoma" w:cs="Tahoma"/>
          <w:szCs w:val="22"/>
          <w:lang w:val="el-GR"/>
        </w:rPr>
        <w:t>https</w:t>
      </w:r>
      <w:proofErr w:type="spellEnd"/>
      <w:r w:rsidRPr="00911253">
        <w:rPr>
          <w:rFonts w:ascii="Tahoma" w:hAnsi="Tahoma" w:cs="Tahoma"/>
          <w:szCs w:val="22"/>
          <w:lang w:val="el-GR"/>
        </w:rPr>
        <w:t xml:space="preserve">) στους </w:t>
      </w: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r w:rsidRPr="00911253">
        <w:rPr>
          <w:rFonts w:ascii="Tahoma" w:hAnsi="Tahoma" w:cs="Tahoma"/>
          <w:szCs w:val="22"/>
          <w:lang w:val="el-GR"/>
        </w:rPr>
        <w:t xml:space="preserve"> που τα εξυπηρετούν.  Εκτός από αυτή την πρόσβαση, η υποδομή των </w:t>
      </w:r>
      <w:proofErr w:type="spellStart"/>
      <w:r w:rsidRPr="00911253">
        <w:rPr>
          <w:rFonts w:ascii="Tahoma" w:hAnsi="Tahoma" w:cs="Tahoma"/>
          <w:szCs w:val="22"/>
          <w:lang w:val="el-GR"/>
        </w:rPr>
        <w:t>Virtual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Machines</w:t>
      </w:r>
      <w:proofErr w:type="spellEnd"/>
      <w:r w:rsidRPr="00911253">
        <w:rPr>
          <w:rFonts w:ascii="Tahoma" w:hAnsi="Tahoma" w:cs="Tahoma"/>
          <w:szCs w:val="22"/>
          <w:lang w:val="el-GR"/>
        </w:rPr>
        <w:t xml:space="preserve"> της εφαρμογής των Προμηθευτών δεν επικοινωνεί με κάποιον άλλο τρόπο με το </w:t>
      </w:r>
      <w:proofErr w:type="spellStart"/>
      <w:r w:rsidRPr="00911253">
        <w:rPr>
          <w:rFonts w:ascii="Tahoma" w:hAnsi="Tahoma" w:cs="Tahoma"/>
          <w:szCs w:val="22"/>
          <w:lang w:val="el-GR"/>
        </w:rPr>
        <w:t>public</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internet</w:t>
      </w:r>
      <w:proofErr w:type="spellEnd"/>
      <w:r w:rsidRPr="00911253">
        <w:rPr>
          <w:rFonts w:ascii="Tahoma" w:hAnsi="Tahoma" w:cs="Tahoma"/>
          <w:szCs w:val="22"/>
          <w:lang w:val="el-GR"/>
        </w:rPr>
        <w:t xml:space="preserve">. </w:t>
      </w:r>
    </w:p>
    <w:p w14:paraId="5C850E04" w14:textId="1983560E" w:rsidR="00671E46" w:rsidRPr="00911253" w:rsidRDefault="00346D5E" w:rsidP="00346D5E">
      <w:pPr>
        <w:ind w:left="-5" w:right="36"/>
        <w:rPr>
          <w:rFonts w:ascii="Tahoma" w:hAnsi="Tahoma" w:cs="Tahoma"/>
          <w:b/>
          <w:bCs/>
          <w:szCs w:val="22"/>
          <w:u w:val="single"/>
          <w:lang w:val="el-GR"/>
        </w:rPr>
      </w:pPr>
      <w:r w:rsidRPr="00911253">
        <w:rPr>
          <w:rFonts w:ascii="Tahoma" w:hAnsi="Tahoma" w:cs="Tahoma"/>
          <w:b/>
          <w:bCs/>
          <w:szCs w:val="22"/>
          <w:u w:val="single"/>
          <w:lang w:val="en-US"/>
        </w:rPr>
        <w:t>B</w:t>
      </w:r>
      <w:r w:rsidRPr="00911253">
        <w:rPr>
          <w:rFonts w:ascii="Tahoma" w:hAnsi="Tahoma" w:cs="Tahoma"/>
          <w:b/>
          <w:bCs/>
          <w:szCs w:val="22"/>
          <w:u w:val="single"/>
          <w:lang w:val="el-GR"/>
        </w:rPr>
        <w:t>.1.3.4.</w:t>
      </w:r>
      <w:r w:rsidR="00671E46" w:rsidRPr="00911253">
        <w:rPr>
          <w:rFonts w:ascii="Tahoma" w:hAnsi="Tahoma" w:cs="Tahoma"/>
          <w:b/>
          <w:bCs/>
          <w:szCs w:val="22"/>
          <w:u w:val="single"/>
          <w:lang w:val="el-GR"/>
        </w:rPr>
        <w:t xml:space="preserve"> </w:t>
      </w:r>
      <w:r w:rsidR="00671E46" w:rsidRPr="00911253">
        <w:rPr>
          <w:rFonts w:ascii="Tahoma" w:hAnsi="Tahoma" w:cs="Tahoma"/>
          <w:b/>
          <w:bCs/>
          <w:szCs w:val="22"/>
          <w:u w:val="single"/>
          <w:lang w:val="en-US"/>
        </w:rPr>
        <w:t>NETWORKING</w:t>
      </w:r>
      <w:r w:rsidR="00671E46" w:rsidRPr="00911253">
        <w:rPr>
          <w:rFonts w:ascii="Tahoma" w:hAnsi="Tahoma" w:cs="Tahoma"/>
          <w:b/>
          <w:bCs/>
          <w:szCs w:val="22"/>
          <w:u w:val="single"/>
          <w:lang w:val="el-GR"/>
        </w:rPr>
        <w:t xml:space="preserve"> </w:t>
      </w:r>
    </w:p>
    <w:p w14:paraId="7777A769" w14:textId="77777777" w:rsidR="00671E46" w:rsidRPr="00911253" w:rsidRDefault="00671E46" w:rsidP="00346D5E">
      <w:pPr>
        <w:ind w:left="-5" w:right="36"/>
        <w:rPr>
          <w:rFonts w:ascii="Tahoma" w:hAnsi="Tahoma" w:cs="Tahoma"/>
          <w:szCs w:val="22"/>
          <w:lang w:val="el-GR"/>
        </w:rPr>
      </w:pPr>
      <w:r w:rsidRPr="00911253">
        <w:rPr>
          <w:rFonts w:ascii="Tahoma" w:hAnsi="Tahoma" w:cs="Tahoma"/>
          <w:szCs w:val="22"/>
          <w:lang w:val="el-GR"/>
        </w:rPr>
        <w:t xml:space="preserve">Όπως αναφέρθηκε και παραπάνω, τα </w:t>
      </w:r>
      <w:proofErr w:type="spellStart"/>
      <w:r w:rsidRPr="00911253">
        <w:rPr>
          <w:rFonts w:ascii="Tahoma" w:hAnsi="Tahoma" w:cs="Tahoma"/>
          <w:szCs w:val="22"/>
          <w:lang w:val="el-GR"/>
        </w:rPr>
        <w:t>Virtual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Machines</w:t>
      </w:r>
      <w:proofErr w:type="spellEnd"/>
      <w:r w:rsidRPr="00911253">
        <w:rPr>
          <w:rFonts w:ascii="Tahoma" w:hAnsi="Tahoma" w:cs="Tahoma"/>
          <w:szCs w:val="22"/>
          <w:lang w:val="el-GR"/>
        </w:rPr>
        <w:t xml:space="preserve"> της εφαρμογής είναι απομονωμένα σε ένα ιδιωτικό δίκτυο (</w:t>
      </w:r>
      <w:proofErr w:type="spellStart"/>
      <w:r w:rsidRPr="00911253">
        <w:rPr>
          <w:rFonts w:ascii="Tahoma" w:hAnsi="Tahoma" w:cs="Tahoma"/>
          <w:szCs w:val="22"/>
          <w:lang w:val="el-GR"/>
        </w:rPr>
        <w:t>private</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subnet</w:t>
      </w:r>
      <w:proofErr w:type="spellEnd"/>
      <w:r w:rsidRPr="00911253">
        <w:rPr>
          <w:rFonts w:ascii="Tahoma" w:hAnsi="Tahoma" w:cs="Tahoma"/>
          <w:szCs w:val="22"/>
          <w:lang w:val="el-GR"/>
        </w:rPr>
        <w:t xml:space="preserve">).  Για την διαχείριση τους, εκτός από τις ρυθμίσεις που μπορούν να γίνουν από την διαχειριστική </w:t>
      </w:r>
      <w:proofErr w:type="spellStart"/>
      <w:r w:rsidRPr="00911253">
        <w:rPr>
          <w:rFonts w:ascii="Tahoma" w:hAnsi="Tahoma" w:cs="Tahoma"/>
          <w:szCs w:val="22"/>
          <w:lang w:val="el-GR"/>
        </w:rPr>
        <w:t>διεπαφή</w:t>
      </w:r>
      <w:proofErr w:type="spellEnd"/>
      <w:r w:rsidRPr="00911253">
        <w:rPr>
          <w:rFonts w:ascii="Tahoma" w:hAnsi="Tahoma" w:cs="Tahoma"/>
          <w:szCs w:val="22"/>
          <w:lang w:val="el-GR"/>
        </w:rPr>
        <w:t xml:space="preserve"> που προσφέρει το </w:t>
      </w:r>
      <w:proofErr w:type="spellStart"/>
      <w:r w:rsidRPr="00911253">
        <w:rPr>
          <w:rFonts w:ascii="Tahoma" w:hAnsi="Tahoma" w:cs="Tahoma"/>
          <w:szCs w:val="22"/>
          <w:lang w:val="el-GR"/>
        </w:rPr>
        <w:t>Azure</w:t>
      </w:r>
      <w:proofErr w:type="spellEnd"/>
      <w:r w:rsidRPr="00911253">
        <w:rPr>
          <w:rFonts w:ascii="Tahoma" w:hAnsi="Tahoma" w:cs="Tahoma"/>
          <w:szCs w:val="22"/>
          <w:lang w:val="el-GR"/>
        </w:rPr>
        <w:t xml:space="preserve">, η σύνδεση γίνεται μέσω SSL VPN και του πρωτοκόλλου SSH.  Η δυνατότητα διασύνδεσης με τα </w:t>
      </w:r>
      <w:proofErr w:type="spellStart"/>
      <w:r w:rsidRPr="00911253">
        <w:rPr>
          <w:rFonts w:ascii="Tahoma" w:hAnsi="Tahoma" w:cs="Tahoma"/>
          <w:szCs w:val="22"/>
          <w:lang w:val="el-GR"/>
        </w:rPr>
        <w:t>Virtual</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Machines</w:t>
      </w:r>
      <w:proofErr w:type="spellEnd"/>
      <w:r w:rsidRPr="00911253">
        <w:rPr>
          <w:rFonts w:ascii="Tahoma" w:hAnsi="Tahoma" w:cs="Tahoma"/>
          <w:szCs w:val="22"/>
          <w:lang w:val="el-GR"/>
        </w:rPr>
        <w:t xml:space="preserve"> γίνεται μόνο αφού έχει γίνει σύνδεση με το VPN, ενώ η δυνατότητα αυτή δεν είναι εκτεθειμένη στο </w:t>
      </w:r>
      <w:proofErr w:type="spellStart"/>
      <w:r w:rsidRPr="00911253">
        <w:rPr>
          <w:rFonts w:ascii="Tahoma" w:hAnsi="Tahoma" w:cs="Tahoma"/>
          <w:szCs w:val="22"/>
          <w:lang w:val="el-GR"/>
        </w:rPr>
        <w:t>public</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internet</w:t>
      </w:r>
      <w:proofErr w:type="spellEnd"/>
      <w:r w:rsidRPr="00911253">
        <w:rPr>
          <w:rFonts w:ascii="Tahoma" w:hAnsi="Tahoma" w:cs="Tahoma"/>
          <w:szCs w:val="22"/>
          <w:lang w:val="el-GR"/>
        </w:rPr>
        <w:t xml:space="preserve">. </w:t>
      </w:r>
    </w:p>
    <w:p w14:paraId="445E5FEE" w14:textId="1E9AAFE1" w:rsidR="00671E46" w:rsidRPr="00911253" w:rsidRDefault="00346D5E" w:rsidP="00346D5E">
      <w:pPr>
        <w:ind w:left="-5" w:right="36"/>
        <w:rPr>
          <w:rFonts w:ascii="Tahoma" w:hAnsi="Tahoma" w:cs="Tahoma"/>
          <w:b/>
          <w:bCs/>
          <w:szCs w:val="22"/>
          <w:u w:val="single"/>
          <w:lang w:val="el-GR"/>
        </w:rPr>
      </w:pPr>
      <w:r w:rsidRPr="00911253">
        <w:rPr>
          <w:rFonts w:ascii="Tahoma" w:hAnsi="Tahoma" w:cs="Tahoma"/>
          <w:b/>
          <w:bCs/>
          <w:szCs w:val="22"/>
          <w:u w:val="single"/>
          <w:lang w:val="en-US"/>
        </w:rPr>
        <w:t>B</w:t>
      </w:r>
      <w:r w:rsidRPr="00911253">
        <w:rPr>
          <w:rFonts w:ascii="Tahoma" w:hAnsi="Tahoma" w:cs="Tahoma"/>
          <w:b/>
          <w:bCs/>
          <w:szCs w:val="22"/>
          <w:u w:val="single"/>
          <w:lang w:val="el-GR"/>
        </w:rPr>
        <w:t>.1.3.5.</w:t>
      </w:r>
      <w:r w:rsidR="00671E46" w:rsidRPr="00911253">
        <w:rPr>
          <w:rFonts w:ascii="Tahoma" w:hAnsi="Tahoma" w:cs="Tahoma"/>
          <w:b/>
          <w:bCs/>
          <w:szCs w:val="22"/>
          <w:u w:val="single"/>
          <w:lang w:val="el-GR"/>
        </w:rPr>
        <w:t xml:space="preserve"> </w:t>
      </w:r>
      <w:r w:rsidR="00671E46" w:rsidRPr="00911253">
        <w:rPr>
          <w:rFonts w:ascii="Tahoma" w:hAnsi="Tahoma" w:cs="Tahoma"/>
          <w:b/>
          <w:bCs/>
          <w:szCs w:val="22"/>
          <w:u w:val="single"/>
          <w:lang w:val="en-US"/>
        </w:rPr>
        <w:t>MONITORING</w:t>
      </w:r>
      <w:r w:rsidR="00671E46" w:rsidRPr="00911253">
        <w:rPr>
          <w:rFonts w:ascii="Tahoma" w:hAnsi="Tahoma" w:cs="Tahoma"/>
          <w:b/>
          <w:bCs/>
          <w:szCs w:val="22"/>
          <w:u w:val="single"/>
          <w:lang w:val="el-GR"/>
        </w:rPr>
        <w:t xml:space="preserve"> &amp; </w:t>
      </w:r>
      <w:r w:rsidR="00671E46" w:rsidRPr="00911253">
        <w:rPr>
          <w:rFonts w:ascii="Tahoma" w:hAnsi="Tahoma" w:cs="Tahoma"/>
          <w:b/>
          <w:bCs/>
          <w:szCs w:val="22"/>
          <w:u w:val="single"/>
          <w:lang w:val="en-US"/>
        </w:rPr>
        <w:t>ALERTS</w:t>
      </w:r>
      <w:r w:rsidR="00671E46" w:rsidRPr="00911253">
        <w:rPr>
          <w:rFonts w:ascii="Tahoma" w:hAnsi="Tahoma" w:cs="Tahoma"/>
          <w:b/>
          <w:bCs/>
          <w:szCs w:val="22"/>
          <w:u w:val="single"/>
          <w:lang w:val="el-GR"/>
        </w:rPr>
        <w:t xml:space="preserve"> ΣΤΟ ΠΑΡΑΓΩΓΙΚΟ ΠΕΡΙΒΑΛΛΟΝ </w:t>
      </w:r>
    </w:p>
    <w:p w14:paraId="7392FFCE" w14:textId="77777777" w:rsidR="00671E46" w:rsidRPr="00911253" w:rsidRDefault="00671E46" w:rsidP="00346D5E">
      <w:pPr>
        <w:ind w:left="-5" w:right="36"/>
        <w:rPr>
          <w:rFonts w:ascii="Tahoma" w:hAnsi="Tahoma" w:cs="Tahoma"/>
          <w:szCs w:val="22"/>
          <w:lang w:val="el-GR"/>
        </w:rPr>
      </w:pPr>
      <w:r w:rsidRPr="00911253">
        <w:rPr>
          <w:rFonts w:ascii="Tahoma" w:hAnsi="Tahoma" w:cs="Tahoma"/>
          <w:szCs w:val="22"/>
          <w:lang w:val="el-GR"/>
        </w:rPr>
        <w:t xml:space="preserve">Για το </w:t>
      </w:r>
      <w:proofErr w:type="spellStart"/>
      <w:r w:rsidRPr="00911253">
        <w:rPr>
          <w:rFonts w:ascii="Tahoma" w:hAnsi="Tahoma" w:cs="Tahoma"/>
          <w:szCs w:val="22"/>
          <w:lang w:val="el-GR"/>
        </w:rPr>
        <w:t>monitoring</w:t>
      </w:r>
      <w:proofErr w:type="spellEnd"/>
      <w:r w:rsidRPr="00911253">
        <w:rPr>
          <w:rFonts w:ascii="Tahoma" w:hAnsi="Tahoma" w:cs="Tahoma"/>
          <w:szCs w:val="22"/>
          <w:lang w:val="el-GR"/>
        </w:rPr>
        <w:t xml:space="preserve"> της εφαρμογής κρατούνται αναλυτικά </w:t>
      </w:r>
      <w:proofErr w:type="spellStart"/>
      <w:r w:rsidRPr="00911253">
        <w:rPr>
          <w:rFonts w:ascii="Tahoma" w:hAnsi="Tahoma" w:cs="Tahoma"/>
          <w:szCs w:val="22"/>
          <w:lang w:val="el-GR"/>
        </w:rPr>
        <w:t>logs</w:t>
      </w:r>
      <w:proofErr w:type="spellEnd"/>
      <w:r w:rsidRPr="00911253">
        <w:rPr>
          <w:rFonts w:ascii="Tahoma" w:hAnsi="Tahoma" w:cs="Tahoma"/>
          <w:szCs w:val="22"/>
          <w:lang w:val="el-GR"/>
        </w:rPr>
        <w:t xml:space="preserve"> για τις κινήσεις που γίνονται, ώστε σε περίπτωση που προκύψει κάποιο πρόβλημα, να είναι εφικτή η άμεση αντιμετώπισή του.  </w:t>
      </w:r>
    </w:p>
    <w:p w14:paraId="696C7393" w14:textId="77777777" w:rsidR="00671E46" w:rsidRPr="00911253" w:rsidRDefault="00671E46" w:rsidP="00346D5E">
      <w:pPr>
        <w:ind w:left="-5" w:right="36"/>
        <w:rPr>
          <w:rFonts w:ascii="Tahoma" w:hAnsi="Tahoma" w:cs="Tahoma"/>
          <w:szCs w:val="22"/>
          <w:lang w:val="el-GR"/>
        </w:rPr>
      </w:pPr>
      <w:r w:rsidRPr="00911253">
        <w:rPr>
          <w:rFonts w:ascii="Tahoma" w:hAnsi="Tahoma" w:cs="Tahoma"/>
          <w:szCs w:val="22"/>
          <w:lang w:val="el-GR"/>
        </w:rPr>
        <w:t xml:space="preserve">Τέλος, ειδοποιήσεις παίρνουμε σε </w:t>
      </w:r>
      <w:proofErr w:type="spellStart"/>
      <w:r w:rsidRPr="00911253">
        <w:rPr>
          <w:rFonts w:ascii="Tahoma" w:hAnsi="Tahoma" w:cs="Tahoma"/>
          <w:szCs w:val="22"/>
          <w:lang w:val="el-GR"/>
        </w:rPr>
        <w:t>errors</w:t>
      </w:r>
      <w:proofErr w:type="spellEnd"/>
      <w:r w:rsidRPr="00911253">
        <w:rPr>
          <w:rFonts w:ascii="Tahoma" w:hAnsi="Tahoma" w:cs="Tahoma"/>
          <w:szCs w:val="22"/>
          <w:lang w:val="el-GR"/>
        </w:rPr>
        <w:t xml:space="preserve"> που συμβαίνουν στην εφαρμογή σε πραγματικό χρόνο.   Σαν κανάλι ειδοποιήσεων χρησιμοποιούμε </w:t>
      </w:r>
      <w:proofErr w:type="spellStart"/>
      <w:r w:rsidRPr="00911253">
        <w:rPr>
          <w:rFonts w:ascii="Tahoma" w:hAnsi="Tahoma" w:cs="Tahoma"/>
          <w:szCs w:val="22"/>
          <w:lang w:val="el-GR"/>
        </w:rPr>
        <w:t>emails</w:t>
      </w:r>
      <w:proofErr w:type="spellEnd"/>
      <w:r w:rsidRPr="00911253">
        <w:rPr>
          <w:rFonts w:ascii="Tahoma" w:hAnsi="Tahoma" w:cs="Tahoma"/>
          <w:szCs w:val="22"/>
          <w:lang w:val="el-GR"/>
        </w:rPr>
        <w:t xml:space="preserve">, ενώ στην περίπτωση που αυτά δεν είναι διαθέσιμα, χρησιμοποιείται ειδοποίηση με </w:t>
      </w:r>
      <w:proofErr w:type="spellStart"/>
      <w:r w:rsidRPr="00911253">
        <w:rPr>
          <w:rFonts w:ascii="Tahoma" w:hAnsi="Tahoma" w:cs="Tahoma"/>
          <w:szCs w:val="22"/>
          <w:lang w:val="el-GR"/>
        </w:rPr>
        <w:t>sms</w:t>
      </w:r>
      <w:proofErr w:type="spellEnd"/>
      <w:r w:rsidRPr="00911253">
        <w:rPr>
          <w:rFonts w:ascii="Tahoma" w:hAnsi="Tahoma" w:cs="Tahoma"/>
          <w:szCs w:val="22"/>
          <w:lang w:val="el-GR"/>
        </w:rPr>
        <w:t xml:space="preserve">. </w:t>
      </w:r>
    </w:p>
    <w:p w14:paraId="73CE8A92" w14:textId="6519FBB0" w:rsidR="00671E46" w:rsidRPr="00911253" w:rsidRDefault="00671E46" w:rsidP="00E61E06">
      <w:pPr>
        <w:ind w:left="-5" w:right="36"/>
        <w:rPr>
          <w:rFonts w:ascii="Tahoma" w:hAnsi="Tahoma" w:cs="Tahoma"/>
          <w:lang w:val="el-GR"/>
        </w:rPr>
      </w:pPr>
    </w:p>
    <w:p w14:paraId="02792254" w14:textId="4B03478A" w:rsidR="00E61E06" w:rsidRPr="00911253" w:rsidRDefault="00E61E06" w:rsidP="00E61E06">
      <w:pPr>
        <w:ind w:left="-5" w:right="36"/>
        <w:rPr>
          <w:rFonts w:ascii="Tahoma" w:hAnsi="Tahoma" w:cs="Tahoma"/>
          <w:b/>
          <w:bCs/>
          <w:szCs w:val="22"/>
          <w:u w:val="single"/>
          <w:lang w:val="el-GR"/>
        </w:rPr>
      </w:pPr>
      <w:r w:rsidRPr="00911253">
        <w:rPr>
          <w:rFonts w:ascii="Tahoma" w:hAnsi="Tahoma" w:cs="Tahoma"/>
          <w:b/>
          <w:bCs/>
          <w:szCs w:val="22"/>
          <w:u w:val="single"/>
          <w:lang w:val="el-GR"/>
        </w:rPr>
        <w:t>Γ. ΤΕΚΜΗΡΙΩΣΗ ΠΛΑΤΦΟΡΜΑΣ ΔΙΚΑΙΟΥΧΩΝ ΓΙΑ ΤΟ ΠΡΟΓΡΑΜΜΑ ΙΙ</w:t>
      </w:r>
    </w:p>
    <w:p w14:paraId="30D969D4" w14:textId="77777777" w:rsidR="00E61E06" w:rsidRPr="00911253" w:rsidRDefault="00E61E06" w:rsidP="00E61E06">
      <w:pPr>
        <w:ind w:left="-5" w:right="36"/>
        <w:rPr>
          <w:rFonts w:ascii="Tahoma" w:hAnsi="Tahoma" w:cs="Tahoma"/>
          <w:lang w:val="el-GR"/>
        </w:rPr>
      </w:pPr>
    </w:p>
    <w:p w14:paraId="1D353F30" w14:textId="1EF2E618" w:rsidR="00E61E06" w:rsidRPr="00911253" w:rsidRDefault="00E61E06" w:rsidP="00E61E06">
      <w:pPr>
        <w:ind w:left="-5" w:right="36"/>
        <w:rPr>
          <w:rFonts w:ascii="Tahoma" w:hAnsi="Tahoma" w:cs="Tahoma"/>
          <w:b/>
          <w:bCs/>
          <w:szCs w:val="22"/>
          <w:u w:val="single"/>
          <w:lang w:val="el-GR"/>
        </w:rPr>
      </w:pPr>
      <w:bookmarkStart w:id="379" w:name="_Toc114670313"/>
      <w:r w:rsidRPr="00911253">
        <w:rPr>
          <w:rFonts w:ascii="Tahoma" w:hAnsi="Tahoma" w:cs="Tahoma"/>
          <w:b/>
          <w:bCs/>
          <w:szCs w:val="22"/>
          <w:u w:val="single"/>
          <w:lang w:val="el-GR"/>
        </w:rPr>
        <w:t>Γ1. Περιβάλλον πλατφόρμας</w:t>
      </w:r>
      <w:bookmarkEnd w:id="379"/>
      <w:r w:rsidRPr="00911253">
        <w:rPr>
          <w:rFonts w:ascii="Tahoma" w:hAnsi="Tahoma" w:cs="Tahoma"/>
          <w:b/>
          <w:bCs/>
          <w:szCs w:val="22"/>
          <w:u w:val="single"/>
          <w:lang w:val="el-GR"/>
        </w:rPr>
        <w:t xml:space="preserve"> </w:t>
      </w:r>
    </w:p>
    <w:p w14:paraId="1EC5E776" w14:textId="5982AD1F"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 xml:space="preserve">Για την εγκατάσταση και εκτέλεση του δοκιμαστικού περιβάλλοντος της εφαρμογής χρησιμοποιήθηκε υποδομή </w:t>
      </w:r>
      <w:proofErr w:type="spellStart"/>
      <w:r w:rsidRPr="00911253">
        <w:rPr>
          <w:rFonts w:ascii="Tahoma" w:hAnsi="Tahoma" w:cs="Tahoma"/>
          <w:szCs w:val="22"/>
          <w:lang w:val="el-GR"/>
        </w:rPr>
        <w:t>Azure</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Cloud</w:t>
      </w:r>
      <w:proofErr w:type="spellEnd"/>
      <w:r w:rsidRPr="00911253">
        <w:rPr>
          <w:rFonts w:ascii="Tahoma" w:hAnsi="Tahoma" w:cs="Tahoma"/>
          <w:szCs w:val="22"/>
          <w:lang w:val="el-GR"/>
        </w:rPr>
        <w:t>. Η επιλογή αυτή διασφαλίζει την ασφάλεια και σταθερότητα του συστήματος.  Το περιβάλλον που εγκαταστάθηκε και είναι διαθέσιμη η πλατφόρμα είναι στις υποδομές του G-</w:t>
      </w:r>
      <w:proofErr w:type="spellStart"/>
      <w:r w:rsidRPr="00911253">
        <w:rPr>
          <w:rFonts w:ascii="Tahoma" w:hAnsi="Tahoma" w:cs="Tahoma"/>
          <w:szCs w:val="22"/>
          <w:lang w:val="el-GR"/>
        </w:rPr>
        <w:t>Cloud</w:t>
      </w:r>
      <w:proofErr w:type="spellEnd"/>
      <w:r w:rsidRPr="00911253">
        <w:rPr>
          <w:rFonts w:ascii="Tahoma" w:hAnsi="Tahoma" w:cs="Tahoma"/>
          <w:szCs w:val="22"/>
          <w:lang w:val="el-GR"/>
        </w:rPr>
        <w:t xml:space="preserve">  και είναι διαθέσιμο μέσω την διεύθυνσης «https://productdev.digitalsme.gov.gr/».</w:t>
      </w:r>
    </w:p>
    <w:p w14:paraId="053872B4" w14:textId="61952134" w:rsidR="00E61E06" w:rsidRPr="00911253" w:rsidRDefault="00E61E06" w:rsidP="00E61E06">
      <w:pPr>
        <w:ind w:left="-5" w:right="36"/>
        <w:rPr>
          <w:rFonts w:ascii="Tahoma" w:hAnsi="Tahoma" w:cs="Tahoma"/>
          <w:szCs w:val="22"/>
          <w:lang w:val="el-GR"/>
        </w:rPr>
      </w:pPr>
    </w:p>
    <w:p w14:paraId="2E53D0A6" w14:textId="527EE95D" w:rsidR="00E61E06" w:rsidRPr="00911253" w:rsidRDefault="00E61E06" w:rsidP="00E61E06">
      <w:pPr>
        <w:ind w:left="-5" w:right="36"/>
        <w:rPr>
          <w:rFonts w:ascii="Tahoma" w:hAnsi="Tahoma" w:cs="Tahoma"/>
          <w:b/>
          <w:bCs/>
          <w:szCs w:val="22"/>
          <w:u w:val="single"/>
          <w:lang w:val="el-GR"/>
        </w:rPr>
      </w:pPr>
      <w:r w:rsidRPr="00911253">
        <w:rPr>
          <w:rFonts w:ascii="Tahoma" w:hAnsi="Tahoma" w:cs="Tahoma"/>
          <w:b/>
          <w:bCs/>
          <w:szCs w:val="22"/>
          <w:u w:val="single"/>
          <w:lang w:val="el-GR"/>
        </w:rPr>
        <w:t>Γ1.1. Λογική Αρχιτεκτονική</w:t>
      </w:r>
    </w:p>
    <w:p w14:paraId="60783550"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 xml:space="preserve">Η ενότητα παρουσιάζει την τεχνολογική αρχιτεκτονική της πλατφόρμας SME </w:t>
      </w:r>
      <w:proofErr w:type="spellStart"/>
      <w:r w:rsidRPr="00911253">
        <w:rPr>
          <w:rFonts w:ascii="Tahoma" w:hAnsi="Tahoma" w:cs="Tahoma"/>
          <w:szCs w:val="22"/>
          <w:lang w:val="el-GR"/>
        </w:rPr>
        <w:t>Go</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Beyond</w:t>
      </w:r>
      <w:proofErr w:type="spellEnd"/>
      <w:r w:rsidRPr="00911253">
        <w:rPr>
          <w:rFonts w:ascii="Tahoma" w:hAnsi="Tahoma" w:cs="Tahoma"/>
          <w:szCs w:val="22"/>
          <w:lang w:val="el-GR"/>
        </w:rPr>
        <w:t>.</w:t>
      </w:r>
    </w:p>
    <w:p w14:paraId="7EA22310" w14:textId="77777777" w:rsidR="00E61E06" w:rsidRPr="00911253" w:rsidRDefault="00E61E06" w:rsidP="00E61E06">
      <w:pPr>
        <w:pStyle w:val="af0"/>
        <w:rPr>
          <w:rFonts w:ascii="Tahoma" w:hAnsi="Tahoma" w:cs="Tahoma"/>
          <w:lang w:val="el-GR"/>
        </w:rPr>
      </w:pPr>
    </w:p>
    <w:p w14:paraId="2D281752" w14:textId="77777777" w:rsidR="00E61E06" w:rsidRPr="00911253" w:rsidRDefault="00E61E06" w:rsidP="00E61E06">
      <w:pPr>
        <w:pStyle w:val="af0"/>
        <w:rPr>
          <w:rFonts w:ascii="Tahoma" w:hAnsi="Tahoma" w:cs="Tahoma"/>
        </w:rPr>
      </w:pPr>
      <w:r w:rsidRPr="00911253">
        <w:rPr>
          <w:rFonts w:ascii="Tahoma" w:hAnsi="Tahoma" w:cs="Tahoma"/>
          <w:noProof/>
        </w:rPr>
        <w:drawing>
          <wp:inline distT="0" distB="0" distL="0" distR="0" wp14:anchorId="25F98043" wp14:editId="6FBA5A36">
            <wp:extent cx="5271770" cy="2934335"/>
            <wp:effectExtent l="0" t="0" r="508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5271770" cy="2934335"/>
                    </a:xfrm>
                    <a:prstGeom prst="rect">
                      <a:avLst/>
                    </a:prstGeom>
                    <a:noFill/>
                    <a:ln>
                      <a:noFill/>
                    </a:ln>
                  </pic:spPr>
                </pic:pic>
              </a:graphicData>
            </a:graphic>
          </wp:inline>
        </w:drawing>
      </w:r>
    </w:p>
    <w:p w14:paraId="76137E07" w14:textId="77777777" w:rsidR="00E61E06" w:rsidRPr="00911253" w:rsidRDefault="00E61E06" w:rsidP="00E61E06">
      <w:pPr>
        <w:pStyle w:val="NumberedHeading2"/>
        <w:numPr>
          <w:ilvl w:val="0"/>
          <w:numId w:val="0"/>
        </w:numPr>
        <w:ind w:left="576"/>
        <w:rPr>
          <w:rFonts w:ascii="Tahoma" w:hAnsi="Tahoma" w:cs="Tahoma"/>
        </w:rPr>
      </w:pPr>
    </w:p>
    <w:p w14:paraId="64D6B931" w14:textId="77777777" w:rsidR="00E61E06" w:rsidRPr="00911253" w:rsidRDefault="00E61E06" w:rsidP="00E61E06">
      <w:pPr>
        <w:pStyle w:val="af0"/>
        <w:rPr>
          <w:rFonts w:ascii="Tahoma" w:hAnsi="Tahoma" w:cs="Tahoma"/>
        </w:rPr>
      </w:pPr>
    </w:p>
    <w:p w14:paraId="1C8B8750" w14:textId="77777777" w:rsidR="00E61E06" w:rsidRPr="00911253" w:rsidRDefault="00E61E06" w:rsidP="00E61E06">
      <w:pPr>
        <w:pStyle w:val="af0"/>
        <w:rPr>
          <w:rFonts w:ascii="Tahoma" w:hAnsi="Tahoma" w:cs="Tahoma"/>
        </w:rPr>
      </w:pPr>
    </w:p>
    <w:p w14:paraId="2FD2BADD" w14:textId="77777777" w:rsidR="00E61E06" w:rsidRPr="00911253" w:rsidRDefault="00E61E06" w:rsidP="00E61E06">
      <w:pPr>
        <w:pStyle w:val="af0"/>
        <w:rPr>
          <w:rFonts w:ascii="Tahoma" w:hAnsi="Tahoma" w:cs="Tahoma"/>
        </w:rPr>
      </w:pPr>
    </w:p>
    <w:p w14:paraId="42578FF8" w14:textId="77777777" w:rsidR="00E61E06" w:rsidRPr="00911253" w:rsidRDefault="00E61E06" w:rsidP="00E61E06">
      <w:pPr>
        <w:pStyle w:val="af0"/>
        <w:rPr>
          <w:rFonts w:ascii="Tahoma" w:hAnsi="Tahoma" w:cs="Tahoma"/>
        </w:rPr>
      </w:pPr>
    </w:p>
    <w:p w14:paraId="343AF536" w14:textId="77777777" w:rsidR="00E61E06" w:rsidRPr="00911253" w:rsidRDefault="00E61E06" w:rsidP="00E61E06">
      <w:pPr>
        <w:pStyle w:val="af0"/>
        <w:rPr>
          <w:rFonts w:ascii="Tahoma" w:hAnsi="Tahoma" w:cs="Tahoma"/>
        </w:rPr>
      </w:pPr>
    </w:p>
    <w:p w14:paraId="54DDE378" w14:textId="77777777" w:rsidR="00E61E06" w:rsidRPr="00911253" w:rsidRDefault="00E61E06" w:rsidP="00E61E06">
      <w:pPr>
        <w:pStyle w:val="af0"/>
        <w:rPr>
          <w:rFonts w:ascii="Tahoma" w:hAnsi="Tahoma" w:cs="Tahoma"/>
        </w:rPr>
      </w:pPr>
    </w:p>
    <w:p w14:paraId="5F6C5E0A" w14:textId="77777777" w:rsidR="00E61E06" w:rsidRPr="00911253" w:rsidRDefault="00E61E06" w:rsidP="00E61E06">
      <w:pPr>
        <w:pStyle w:val="af0"/>
        <w:rPr>
          <w:rFonts w:ascii="Tahoma" w:hAnsi="Tahoma" w:cs="Tahoma"/>
        </w:rPr>
      </w:pPr>
    </w:p>
    <w:p w14:paraId="5B60919A" w14:textId="77777777" w:rsidR="00E61E06" w:rsidRPr="00911253" w:rsidRDefault="00E61E06" w:rsidP="00E61E06">
      <w:pPr>
        <w:pStyle w:val="af0"/>
        <w:rPr>
          <w:rFonts w:ascii="Tahoma" w:hAnsi="Tahoma" w:cs="Tahoma"/>
        </w:rPr>
      </w:pPr>
    </w:p>
    <w:p w14:paraId="22BEB756" w14:textId="77777777" w:rsidR="00E61E06" w:rsidRPr="00911253" w:rsidRDefault="00E61E06" w:rsidP="00E61E06">
      <w:pPr>
        <w:pStyle w:val="af0"/>
        <w:rPr>
          <w:rFonts w:ascii="Tahoma" w:hAnsi="Tahoma" w:cs="Tahoma"/>
        </w:rPr>
      </w:pPr>
    </w:p>
    <w:p w14:paraId="098C116C" w14:textId="77777777" w:rsidR="00E61E06" w:rsidRPr="00911253" w:rsidRDefault="00E61E06" w:rsidP="00E61E06">
      <w:pPr>
        <w:pStyle w:val="af0"/>
        <w:rPr>
          <w:rFonts w:ascii="Tahoma" w:hAnsi="Tahoma" w:cs="Tahoma"/>
        </w:rPr>
      </w:pPr>
    </w:p>
    <w:p w14:paraId="5D851208" w14:textId="77777777" w:rsidR="00E61E06" w:rsidRPr="00911253" w:rsidRDefault="00E61E06" w:rsidP="00E61E06">
      <w:pPr>
        <w:pStyle w:val="af0"/>
        <w:rPr>
          <w:rFonts w:ascii="Tahoma" w:hAnsi="Tahoma" w:cs="Tahoma"/>
        </w:rPr>
      </w:pPr>
    </w:p>
    <w:p w14:paraId="5511A6C7" w14:textId="77777777" w:rsidR="00E61E06" w:rsidRPr="00911253" w:rsidRDefault="00E61E06" w:rsidP="00E61E06">
      <w:pPr>
        <w:pStyle w:val="af0"/>
        <w:rPr>
          <w:rFonts w:ascii="Tahoma" w:hAnsi="Tahoma" w:cs="Tahoma"/>
        </w:rPr>
      </w:pPr>
    </w:p>
    <w:p w14:paraId="21381363" w14:textId="77777777" w:rsidR="00E61E06" w:rsidRPr="00911253" w:rsidRDefault="00E61E06" w:rsidP="00E61E06">
      <w:pPr>
        <w:pStyle w:val="af0"/>
        <w:rPr>
          <w:rFonts w:ascii="Tahoma" w:hAnsi="Tahoma" w:cs="Tahoma"/>
        </w:rPr>
      </w:pPr>
    </w:p>
    <w:p w14:paraId="7F4C7070" w14:textId="77777777" w:rsidR="00E61E06" w:rsidRPr="00911253" w:rsidRDefault="00E61E06" w:rsidP="00E61E06">
      <w:pPr>
        <w:pStyle w:val="af0"/>
        <w:rPr>
          <w:rFonts w:ascii="Tahoma" w:hAnsi="Tahoma" w:cs="Tahoma"/>
        </w:rPr>
      </w:pPr>
    </w:p>
    <w:p w14:paraId="328270B9" w14:textId="2EE0C3A8" w:rsidR="00E61E06" w:rsidRPr="00911253" w:rsidRDefault="00E61E06" w:rsidP="00E61E06">
      <w:pPr>
        <w:ind w:left="-5" w:right="36"/>
        <w:rPr>
          <w:rFonts w:ascii="Tahoma" w:hAnsi="Tahoma" w:cs="Tahoma"/>
          <w:b/>
          <w:bCs/>
          <w:szCs w:val="22"/>
          <w:u w:val="single"/>
          <w:lang w:val="el-GR"/>
        </w:rPr>
      </w:pPr>
      <w:bookmarkStart w:id="380" w:name="_Toc114670321"/>
      <w:r w:rsidRPr="00911253">
        <w:rPr>
          <w:rFonts w:ascii="Tahoma" w:hAnsi="Tahoma" w:cs="Tahoma"/>
          <w:b/>
          <w:bCs/>
          <w:szCs w:val="22"/>
          <w:u w:val="single"/>
          <w:lang w:val="el-GR"/>
        </w:rPr>
        <w:t>Γ1.2. Αρχιτεκτονική Υποδομής</w:t>
      </w:r>
      <w:bookmarkEnd w:id="380"/>
      <w:r w:rsidRPr="00911253">
        <w:rPr>
          <w:rFonts w:ascii="Tahoma" w:hAnsi="Tahoma" w:cs="Tahoma"/>
          <w:b/>
          <w:bCs/>
          <w:szCs w:val="22"/>
          <w:u w:val="single"/>
          <w:lang w:val="el-GR"/>
        </w:rPr>
        <w:t xml:space="preserve"> </w:t>
      </w:r>
    </w:p>
    <w:p w14:paraId="512B42BF"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Αυτή η ενότητα αναπαριστά την λογική εγκατάσταση των απαραίτητων συστημάτων για το έργο στο G-</w:t>
      </w:r>
      <w:proofErr w:type="spellStart"/>
      <w:r w:rsidRPr="00911253">
        <w:rPr>
          <w:rFonts w:ascii="Tahoma" w:hAnsi="Tahoma" w:cs="Tahoma"/>
          <w:szCs w:val="22"/>
          <w:lang w:val="el-GR"/>
        </w:rPr>
        <w:t>Cloud</w:t>
      </w:r>
      <w:proofErr w:type="spellEnd"/>
      <w:r w:rsidRPr="00911253">
        <w:rPr>
          <w:rFonts w:ascii="Tahoma" w:hAnsi="Tahoma" w:cs="Tahoma"/>
          <w:szCs w:val="22"/>
          <w:lang w:val="el-GR"/>
        </w:rPr>
        <w:t xml:space="preserve">. Η αρχιτεκτονική περιλαμβάνει όλα τα απαραίτητα επίπεδα που θα χρησιμοποιήσουμε για την ομαλή λειτουργία του συστήματος και τις διασυνδέσεις με άλλα συστήματα (GSIS) .   </w:t>
      </w:r>
    </w:p>
    <w:p w14:paraId="03AC758D" w14:textId="77777777" w:rsidR="00E61E06" w:rsidRPr="00911253" w:rsidRDefault="00E61E06" w:rsidP="00E61E06">
      <w:pPr>
        <w:pStyle w:val="af0"/>
        <w:rPr>
          <w:rFonts w:ascii="Tahoma" w:hAnsi="Tahoma" w:cs="Tahoma"/>
        </w:rPr>
      </w:pPr>
      <w:r w:rsidRPr="00911253">
        <w:rPr>
          <w:rFonts w:ascii="Tahoma" w:hAnsi="Tahoma" w:cs="Tahoma"/>
          <w:noProof/>
        </w:rPr>
        <w:drawing>
          <wp:inline distT="0" distB="0" distL="0" distR="0" wp14:anchorId="5B23BB95" wp14:editId="04E0279D">
            <wp:extent cx="5270500" cy="2969260"/>
            <wp:effectExtent l="0" t="0" r="6350" b="2540"/>
            <wp:docPr id="36" name="Picture 7" descr="Εικόνα που περιέχει κείμενο, στιγμιότυπο οθόνης, εσωτερικό&#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Picture 7" descr="Εικόνα που περιέχει κείμενο, στιγμιότυπο οθόνης, εσωτερικό&#10;&#10;Περιγραφή που δημιουργήθηκε αυτόματα"/>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5270500" cy="2969260"/>
                    </a:xfrm>
                    <a:prstGeom prst="rect">
                      <a:avLst/>
                    </a:prstGeom>
                    <a:noFill/>
                    <a:ln>
                      <a:noFill/>
                    </a:ln>
                  </pic:spPr>
                </pic:pic>
              </a:graphicData>
            </a:graphic>
          </wp:inline>
        </w:drawing>
      </w:r>
    </w:p>
    <w:p w14:paraId="0A2665BD" w14:textId="77777777" w:rsidR="00E61E06" w:rsidRPr="00911253" w:rsidRDefault="00E61E06" w:rsidP="00E61E06">
      <w:pPr>
        <w:spacing w:after="0"/>
        <w:rPr>
          <w:rFonts w:ascii="Tahoma" w:hAnsi="Tahoma" w:cs="Tahoma"/>
          <w:b/>
          <w:color w:val="4F2D7F"/>
          <w:sz w:val="20"/>
          <w:lang w:val="el-GR"/>
        </w:rPr>
      </w:pPr>
    </w:p>
    <w:p w14:paraId="7E19AA05" w14:textId="77777777" w:rsidR="00E61E06" w:rsidRPr="00911253" w:rsidRDefault="00E61E06" w:rsidP="00E61E06">
      <w:pPr>
        <w:spacing w:after="0"/>
        <w:rPr>
          <w:rFonts w:ascii="Tahoma" w:hAnsi="Tahoma" w:cs="Tahoma"/>
          <w:b/>
          <w:color w:val="4F2D7F"/>
          <w:sz w:val="20"/>
          <w:lang w:val="el-GR"/>
        </w:rPr>
      </w:pPr>
    </w:p>
    <w:p w14:paraId="399C8205" w14:textId="5CD9D841" w:rsidR="00E61E06" w:rsidRPr="00911253" w:rsidRDefault="00E61E06" w:rsidP="00E61E06">
      <w:pPr>
        <w:ind w:left="-5" w:right="36"/>
        <w:rPr>
          <w:rFonts w:ascii="Tahoma" w:hAnsi="Tahoma" w:cs="Tahoma"/>
          <w:b/>
          <w:bCs/>
          <w:szCs w:val="22"/>
          <w:u w:val="single"/>
          <w:lang w:val="el-GR"/>
        </w:rPr>
      </w:pPr>
      <w:bookmarkStart w:id="381" w:name="_Toc114670322"/>
      <w:r w:rsidRPr="00911253">
        <w:rPr>
          <w:rFonts w:ascii="Tahoma" w:hAnsi="Tahoma" w:cs="Tahoma"/>
          <w:b/>
          <w:bCs/>
          <w:szCs w:val="22"/>
          <w:u w:val="single"/>
          <w:lang w:val="el-GR"/>
        </w:rPr>
        <w:t>Γ1.3. Στοιχεία Υποδομής</w:t>
      </w:r>
      <w:bookmarkEnd w:id="381"/>
      <w:r w:rsidRPr="00911253">
        <w:rPr>
          <w:rFonts w:ascii="Tahoma" w:hAnsi="Tahoma" w:cs="Tahoma"/>
          <w:b/>
          <w:bCs/>
          <w:szCs w:val="22"/>
          <w:u w:val="single"/>
          <w:lang w:val="el-GR"/>
        </w:rPr>
        <w:t xml:space="preserve"> </w:t>
      </w:r>
    </w:p>
    <w:p w14:paraId="4434CB90"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 xml:space="preserve">Η ενότητα παρουσιάζει τις λεπτομερείς πληροφορίες των συστημάτων που απαιτούνται να ενεργοποιηθούν στο </w:t>
      </w:r>
      <w:proofErr w:type="spellStart"/>
      <w:r w:rsidRPr="00911253">
        <w:rPr>
          <w:rFonts w:ascii="Tahoma" w:hAnsi="Tahoma" w:cs="Tahoma"/>
          <w:szCs w:val="22"/>
          <w:lang w:val="el-GR"/>
        </w:rPr>
        <w:t>GCloud</w:t>
      </w:r>
      <w:proofErr w:type="spellEnd"/>
      <w:r w:rsidRPr="00911253">
        <w:rPr>
          <w:rFonts w:ascii="Tahoma" w:hAnsi="Tahoma" w:cs="Tahoma"/>
          <w:szCs w:val="22"/>
          <w:lang w:val="el-GR"/>
        </w:rPr>
        <w:t xml:space="preserve"> για να υποστηρίξουν την πλατφόρμα  SME </w:t>
      </w:r>
      <w:proofErr w:type="spellStart"/>
      <w:r w:rsidRPr="00911253">
        <w:rPr>
          <w:rFonts w:ascii="Tahoma" w:hAnsi="Tahoma" w:cs="Tahoma"/>
          <w:szCs w:val="22"/>
          <w:lang w:val="el-GR"/>
        </w:rPr>
        <w:t>Go</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Beyond</w:t>
      </w:r>
      <w:proofErr w:type="spellEnd"/>
    </w:p>
    <w:p w14:paraId="387233AC" w14:textId="77777777" w:rsidR="00E61E06" w:rsidRPr="00911253" w:rsidRDefault="00E61E06" w:rsidP="00E61E06">
      <w:pPr>
        <w:ind w:left="-5" w:right="36"/>
        <w:rPr>
          <w:rFonts w:ascii="Tahoma" w:hAnsi="Tahoma" w:cs="Tahoma"/>
          <w:szCs w:val="22"/>
          <w:lang w:val="en-US"/>
        </w:rPr>
      </w:pPr>
      <w:proofErr w:type="spellStart"/>
      <w:r w:rsidRPr="00911253">
        <w:rPr>
          <w:rFonts w:ascii="Tahoma" w:hAnsi="Tahoma" w:cs="Tahoma"/>
          <w:szCs w:val="22"/>
          <w:lang w:val="en-US"/>
        </w:rPr>
        <w:t>GoBeyond</w:t>
      </w:r>
      <w:proofErr w:type="spellEnd"/>
      <w:r w:rsidRPr="00911253">
        <w:rPr>
          <w:rFonts w:ascii="Tahoma" w:hAnsi="Tahoma" w:cs="Tahoma"/>
          <w:szCs w:val="22"/>
          <w:lang w:val="en-US"/>
        </w:rPr>
        <w:t xml:space="preserve"> SME Digitalization Production RG:</w:t>
      </w:r>
    </w:p>
    <w:tbl>
      <w:tblPr>
        <w:tblStyle w:val="aff3"/>
        <w:tblW w:w="9634" w:type="dxa"/>
        <w:tblLook w:val="04A0" w:firstRow="1" w:lastRow="0" w:firstColumn="1" w:lastColumn="0" w:noHBand="0" w:noVBand="1"/>
      </w:tblPr>
      <w:tblGrid>
        <w:gridCol w:w="428"/>
        <w:gridCol w:w="2331"/>
        <w:gridCol w:w="1121"/>
        <w:gridCol w:w="749"/>
        <w:gridCol w:w="841"/>
        <w:gridCol w:w="801"/>
        <w:gridCol w:w="1388"/>
        <w:gridCol w:w="1975"/>
      </w:tblGrid>
      <w:tr w:rsidR="00E61E06" w:rsidRPr="00911253" w14:paraId="354D0615" w14:textId="77777777" w:rsidTr="002B02A6">
        <w:trPr>
          <w:trHeight w:val="437"/>
        </w:trPr>
        <w:tc>
          <w:tcPr>
            <w:tcW w:w="374" w:type="dxa"/>
            <w:vAlign w:val="center"/>
          </w:tcPr>
          <w:p w14:paraId="10351797" w14:textId="77777777" w:rsidR="00E61E06" w:rsidRPr="00911253" w:rsidRDefault="00E61E06" w:rsidP="00E61E06">
            <w:pPr>
              <w:ind w:left="-5" w:right="36"/>
              <w:rPr>
                <w:rFonts w:ascii="Tahoma" w:hAnsi="Tahoma" w:cs="Tahoma"/>
                <w:b/>
                <w:bCs/>
                <w:szCs w:val="22"/>
                <w:lang w:val="el-GR"/>
              </w:rPr>
            </w:pPr>
            <w:r w:rsidRPr="00911253">
              <w:rPr>
                <w:rFonts w:ascii="Tahoma" w:hAnsi="Tahoma" w:cs="Tahoma"/>
                <w:b/>
                <w:bCs/>
                <w:szCs w:val="22"/>
                <w:lang w:val="el-GR"/>
              </w:rPr>
              <w:t>#</w:t>
            </w:r>
          </w:p>
        </w:tc>
        <w:tc>
          <w:tcPr>
            <w:tcW w:w="2016" w:type="dxa"/>
            <w:vAlign w:val="center"/>
          </w:tcPr>
          <w:p w14:paraId="5FD6C7FB" w14:textId="77777777" w:rsidR="00E61E06" w:rsidRPr="00911253" w:rsidRDefault="00E61E06" w:rsidP="00E61E06">
            <w:pPr>
              <w:ind w:left="-5" w:right="36"/>
              <w:rPr>
                <w:rFonts w:ascii="Tahoma" w:hAnsi="Tahoma" w:cs="Tahoma"/>
                <w:b/>
                <w:bCs/>
                <w:szCs w:val="22"/>
                <w:lang w:val="el-GR"/>
              </w:rPr>
            </w:pPr>
            <w:r w:rsidRPr="00911253">
              <w:rPr>
                <w:rFonts w:ascii="Tahoma" w:hAnsi="Tahoma" w:cs="Tahoma"/>
                <w:b/>
                <w:bCs/>
                <w:szCs w:val="22"/>
                <w:lang w:val="el-GR"/>
              </w:rPr>
              <w:t>Υποσύστημα</w:t>
            </w:r>
          </w:p>
        </w:tc>
        <w:tc>
          <w:tcPr>
            <w:tcW w:w="1037" w:type="dxa"/>
            <w:vAlign w:val="center"/>
          </w:tcPr>
          <w:p w14:paraId="4DC2D701" w14:textId="77777777" w:rsidR="00E61E06" w:rsidRPr="00911253" w:rsidRDefault="00E61E06" w:rsidP="00E61E06">
            <w:pPr>
              <w:ind w:left="-5" w:right="36"/>
              <w:rPr>
                <w:rFonts w:ascii="Tahoma" w:hAnsi="Tahoma" w:cs="Tahoma"/>
                <w:b/>
                <w:bCs/>
                <w:szCs w:val="22"/>
                <w:lang w:val="el-GR"/>
              </w:rPr>
            </w:pPr>
            <w:r w:rsidRPr="00911253">
              <w:rPr>
                <w:rFonts w:ascii="Tahoma" w:hAnsi="Tahoma" w:cs="Tahoma"/>
                <w:b/>
                <w:bCs/>
                <w:szCs w:val="22"/>
                <w:lang w:val="el-GR"/>
              </w:rPr>
              <w:t>OS</w:t>
            </w:r>
          </w:p>
        </w:tc>
        <w:tc>
          <w:tcPr>
            <w:tcW w:w="775" w:type="dxa"/>
            <w:vAlign w:val="center"/>
          </w:tcPr>
          <w:p w14:paraId="46BF0DA4" w14:textId="77777777" w:rsidR="00E61E06" w:rsidRPr="00911253" w:rsidRDefault="00E61E06" w:rsidP="00E61E06">
            <w:pPr>
              <w:ind w:left="-5" w:right="36"/>
              <w:rPr>
                <w:rFonts w:ascii="Tahoma" w:hAnsi="Tahoma" w:cs="Tahoma"/>
                <w:b/>
                <w:bCs/>
                <w:szCs w:val="22"/>
                <w:lang w:val="el-GR"/>
              </w:rPr>
            </w:pPr>
            <w:proofErr w:type="spellStart"/>
            <w:r w:rsidRPr="00911253">
              <w:rPr>
                <w:rFonts w:ascii="Tahoma" w:hAnsi="Tahoma" w:cs="Tahoma"/>
                <w:b/>
                <w:bCs/>
                <w:szCs w:val="22"/>
                <w:lang w:val="el-GR"/>
              </w:rPr>
              <w:t>VMs</w:t>
            </w:r>
            <w:proofErr w:type="spellEnd"/>
          </w:p>
        </w:tc>
        <w:tc>
          <w:tcPr>
            <w:tcW w:w="848" w:type="dxa"/>
            <w:vAlign w:val="center"/>
          </w:tcPr>
          <w:p w14:paraId="2A7B22F9" w14:textId="77777777" w:rsidR="00E61E06" w:rsidRPr="00911253" w:rsidRDefault="00E61E06" w:rsidP="00E61E06">
            <w:pPr>
              <w:ind w:left="-5" w:right="36"/>
              <w:rPr>
                <w:rFonts w:ascii="Tahoma" w:hAnsi="Tahoma" w:cs="Tahoma"/>
                <w:b/>
                <w:bCs/>
                <w:szCs w:val="22"/>
                <w:lang w:val="el-GR"/>
              </w:rPr>
            </w:pPr>
            <w:proofErr w:type="spellStart"/>
            <w:r w:rsidRPr="00911253">
              <w:rPr>
                <w:rFonts w:ascii="Tahoma" w:hAnsi="Tahoma" w:cs="Tahoma"/>
                <w:b/>
                <w:bCs/>
                <w:szCs w:val="22"/>
                <w:lang w:val="el-GR"/>
              </w:rPr>
              <w:t>vCPU</w:t>
            </w:r>
            <w:proofErr w:type="spellEnd"/>
          </w:p>
        </w:tc>
        <w:tc>
          <w:tcPr>
            <w:tcW w:w="824" w:type="dxa"/>
            <w:vAlign w:val="center"/>
          </w:tcPr>
          <w:p w14:paraId="50F96E7E" w14:textId="77777777" w:rsidR="00E61E06" w:rsidRPr="00911253" w:rsidRDefault="00E61E06" w:rsidP="00E61E06">
            <w:pPr>
              <w:ind w:left="-5" w:right="36"/>
              <w:rPr>
                <w:rFonts w:ascii="Tahoma" w:hAnsi="Tahoma" w:cs="Tahoma"/>
                <w:b/>
                <w:bCs/>
                <w:szCs w:val="22"/>
                <w:lang w:val="el-GR"/>
              </w:rPr>
            </w:pPr>
            <w:r w:rsidRPr="00911253">
              <w:rPr>
                <w:rFonts w:ascii="Tahoma" w:hAnsi="Tahoma" w:cs="Tahoma"/>
                <w:b/>
                <w:bCs/>
                <w:szCs w:val="22"/>
                <w:lang w:val="el-GR"/>
              </w:rPr>
              <w:t>RAM (GB)</w:t>
            </w:r>
          </w:p>
        </w:tc>
        <w:tc>
          <w:tcPr>
            <w:tcW w:w="1495" w:type="dxa"/>
            <w:vAlign w:val="center"/>
          </w:tcPr>
          <w:p w14:paraId="0C10AEEB" w14:textId="77777777" w:rsidR="00E61E06" w:rsidRPr="00911253" w:rsidRDefault="00E61E06" w:rsidP="00E61E06">
            <w:pPr>
              <w:ind w:left="-5" w:right="36"/>
              <w:rPr>
                <w:rFonts w:ascii="Tahoma" w:hAnsi="Tahoma" w:cs="Tahoma"/>
                <w:b/>
                <w:bCs/>
                <w:szCs w:val="22"/>
                <w:lang w:val="el-GR"/>
              </w:rPr>
            </w:pPr>
            <w:proofErr w:type="spellStart"/>
            <w:r w:rsidRPr="00911253">
              <w:rPr>
                <w:rFonts w:ascii="Tahoma" w:hAnsi="Tahoma" w:cs="Tahoma"/>
                <w:b/>
                <w:bCs/>
                <w:szCs w:val="22"/>
                <w:lang w:val="el-GR"/>
              </w:rPr>
              <w:t>Storage</w:t>
            </w:r>
            <w:proofErr w:type="spellEnd"/>
            <w:r w:rsidRPr="00911253">
              <w:rPr>
                <w:rFonts w:ascii="Tahoma" w:hAnsi="Tahoma" w:cs="Tahoma"/>
                <w:b/>
                <w:bCs/>
                <w:szCs w:val="22"/>
                <w:lang w:val="el-GR"/>
              </w:rPr>
              <w:t xml:space="preserve"> (GB)</w:t>
            </w:r>
          </w:p>
        </w:tc>
        <w:tc>
          <w:tcPr>
            <w:tcW w:w="2265" w:type="dxa"/>
            <w:vAlign w:val="center"/>
          </w:tcPr>
          <w:p w14:paraId="77132A5C" w14:textId="77777777" w:rsidR="00E61E06" w:rsidRPr="00911253" w:rsidRDefault="00E61E06" w:rsidP="00E61E06">
            <w:pPr>
              <w:ind w:left="-5" w:right="36"/>
              <w:rPr>
                <w:rFonts w:ascii="Tahoma" w:hAnsi="Tahoma" w:cs="Tahoma"/>
                <w:b/>
                <w:bCs/>
                <w:szCs w:val="22"/>
                <w:lang w:val="el-GR"/>
              </w:rPr>
            </w:pPr>
          </w:p>
        </w:tc>
      </w:tr>
      <w:tr w:rsidR="00E61E06" w:rsidRPr="00911253" w14:paraId="36D35899" w14:textId="77777777" w:rsidTr="002B02A6">
        <w:tc>
          <w:tcPr>
            <w:tcW w:w="374" w:type="dxa"/>
            <w:vAlign w:val="center"/>
          </w:tcPr>
          <w:p w14:paraId="66EF1471"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1</w:t>
            </w:r>
          </w:p>
        </w:tc>
        <w:tc>
          <w:tcPr>
            <w:tcW w:w="2016" w:type="dxa"/>
            <w:vAlign w:val="center"/>
          </w:tcPr>
          <w:p w14:paraId="7CF01175"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Back-end</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p>
        </w:tc>
        <w:tc>
          <w:tcPr>
            <w:tcW w:w="1037" w:type="dxa"/>
            <w:vAlign w:val="center"/>
          </w:tcPr>
          <w:p w14:paraId="20DAB09D"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Ubuntu</w:t>
            </w:r>
            <w:proofErr w:type="spellEnd"/>
          </w:p>
        </w:tc>
        <w:tc>
          <w:tcPr>
            <w:tcW w:w="775" w:type="dxa"/>
            <w:vAlign w:val="center"/>
          </w:tcPr>
          <w:p w14:paraId="00B63B4D"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2</w:t>
            </w:r>
          </w:p>
        </w:tc>
        <w:tc>
          <w:tcPr>
            <w:tcW w:w="848" w:type="dxa"/>
            <w:vAlign w:val="center"/>
          </w:tcPr>
          <w:p w14:paraId="6A0D984A"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4</w:t>
            </w:r>
          </w:p>
        </w:tc>
        <w:tc>
          <w:tcPr>
            <w:tcW w:w="824" w:type="dxa"/>
            <w:vAlign w:val="center"/>
          </w:tcPr>
          <w:p w14:paraId="26984C3E"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32</w:t>
            </w:r>
          </w:p>
        </w:tc>
        <w:tc>
          <w:tcPr>
            <w:tcW w:w="1495" w:type="dxa"/>
            <w:vAlign w:val="center"/>
          </w:tcPr>
          <w:p w14:paraId="3BB1A10B"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256</w:t>
            </w:r>
            <w:r w:rsidRPr="00911253">
              <w:rPr>
                <w:rFonts w:ascii="Tahoma" w:hAnsi="Tahoma" w:cs="Tahoma"/>
                <w:szCs w:val="22"/>
                <w:lang w:val="el-GR"/>
              </w:rPr>
              <w:br/>
              <w:t>(Standard SSD)</w:t>
            </w:r>
          </w:p>
        </w:tc>
        <w:tc>
          <w:tcPr>
            <w:tcW w:w="2265" w:type="dxa"/>
            <w:vAlign w:val="center"/>
          </w:tcPr>
          <w:p w14:paraId="287BF784" w14:textId="77777777" w:rsidR="00E61E06" w:rsidRPr="00911253" w:rsidRDefault="00E61E06" w:rsidP="00E61E06">
            <w:pPr>
              <w:ind w:left="-5" w:right="36"/>
              <w:rPr>
                <w:rFonts w:ascii="Tahoma" w:hAnsi="Tahoma" w:cs="Tahoma"/>
                <w:szCs w:val="22"/>
                <w:lang w:val="en-US"/>
              </w:rPr>
            </w:pPr>
            <w:r w:rsidRPr="00911253">
              <w:rPr>
                <w:rFonts w:ascii="Tahoma" w:hAnsi="Tahoma" w:cs="Tahoma"/>
                <w:szCs w:val="22"/>
                <w:lang w:val="en-US"/>
              </w:rPr>
              <w:t>General Purpose VMs</w:t>
            </w:r>
            <w:r w:rsidRPr="00911253">
              <w:rPr>
                <w:rFonts w:ascii="Tahoma" w:hAnsi="Tahoma" w:cs="Tahoma"/>
                <w:szCs w:val="22"/>
                <w:lang w:val="en-US"/>
              </w:rPr>
              <w:br/>
              <w:t>D4s v5</w:t>
            </w:r>
          </w:p>
        </w:tc>
      </w:tr>
      <w:tr w:rsidR="00E61E06" w:rsidRPr="00911253" w14:paraId="7A28064D" w14:textId="77777777" w:rsidTr="002B02A6">
        <w:tc>
          <w:tcPr>
            <w:tcW w:w="374" w:type="dxa"/>
            <w:vAlign w:val="center"/>
          </w:tcPr>
          <w:p w14:paraId="64FAB0A9"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2</w:t>
            </w:r>
          </w:p>
        </w:tc>
        <w:tc>
          <w:tcPr>
            <w:tcW w:w="2016" w:type="dxa"/>
            <w:vAlign w:val="center"/>
          </w:tcPr>
          <w:p w14:paraId="00581D63"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Front-end</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p>
        </w:tc>
        <w:tc>
          <w:tcPr>
            <w:tcW w:w="1037" w:type="dxa"/>
            <w:vAlign w:val="center"/>
          </w:tcPr>
          <w:p w14:paraId="4F6C1836"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Ubuntu</w:t>
            </w:r>
            <w:proofErr w:type="spellEnd"/>
          </w:p>
        </w:tc>
        <w:tc>
          <w:tcPr>
            <w:tcW w:w="775" w:type="dxa"/>
            <w:vAlign w:val="center"/>
          </w:tcPr>
          <w:p w14:paraId="00E9A0C5"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2</w:t>
            </w:r>
          </w:p>
        </w:tc>
        <w:tc>
          <w:tcPr>
            <w:tcW w:w="848" w:type="dxa"/>
            <w:vAlign w:val="center"/>
          </w:tcPr>
          <w:p w14:paraId="1DC95C91"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4</w:t>
            </w:r>
          </w:p>
        </w:tc>
        <w:tc>
          <w:tcPr>
            <w:tcW w:w="824" w:type="dxa"/>
            <w:vAlign w:val="center"/>
          </w:tcPr>
          <w:p w14:paraId="50F0E697"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32</w:t>
            </w:r>
          </w:p>
        </w:tc>
        <w:tc>
          <w:tcPr>
            <w:tcW w:w="1495" w:type="dxa"/>
            <w:vAlign w:val="center"/>
          </w:tcPr>
          <w:p w14:paraId="44CB11E0"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256</w:t>
            </w:r>
            <w:r w:rsidRPr="00911253">
              <w:rPr>
                <w:rFonts w:ascii="Tahoma" w:hAnsi="Tahoma" w:cs="Tahoma"/>
                <w:szCs w:val="22"/>
                <w:lang w:val="el-GR"/>
              </w:rPr>
              <w:br/>
              <w:t>(Standard SSD)</w:t>
            </w:r>
          </w:p>
        </w:tc>
        <w:tc>
          <w:tcPr>
            <w:tcW w:w="2265" w:type="dxa"/>
            <w:vAlign w:val="center"/>
          </w:tcPr>
          <w:p w14:paraId="3D798675" w14:textId="77777777" w:rsidR="00E61E06" w:rsidRPr="00911253" w:rsidRDefault="00E61E06" w:rsidP="00E61E06">
            <w:pPr>
              <w:ind w:left="-5" w:right="36"/>
              <w:rPr>
                <w:rFonts w:ascii="Tahoma" w:hAnsi="Tahoma" w:cs="Tahoma"/>
                <w:szCs w:val="22"/>
                <w:lang w:val="en-US"/>
              </w:rPr>
            </w:pPr>
            <w:r w:rsidRPr="00911253">
              <w:rPr>
                <w:rFonts w:ascii="Tahoma" w:hAnsi="Tahoma" w:cs="Tahoma"/>
                <w:szCs w:val="22"/>
                <w:lang w:val="en-US"/>
              </w:rPr>
              <w:t>General Purpose VMs</w:t>
            </w:r>
            <w:r w:rsidRPr="00911253">
              <w:rPr>
                <w:rFonts w:ascii="Tahoma" w:hAnsi="Tahoma" w:cs="Tahoma"/>
                <w:szCs w:val="22"/>
                <w:lang w:val="en-US"/>
              </w:rPr>
              <w:br/>
              <w:t>D4s v5</w:t>
            </w:r>
          </w:p>
        </w:tc>
      </w:tr>
      <w:tr w:rsidR="00E61E06" w:rsidRPr="00911253" w14:paraId="647E984B" w14:textId="77777777" w:rsidTr="002B02A6">
        <w:tc>
          <w:tcPr>
            <w:tcW w:w="374" w:type="dxa"/>
            <w:vAlign w:val="center"/>
          </w:tcPr>
          <w:p w14:paraId="6C86A2F8"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3</w:t>
            </w:r>
          </w:p>
        </w:tc>
        <w:tc>
          <w:tcPr>
            <w:tcW w:w="2016" w:type="dxa"/>
            <w:vAlign w:val="center"/>
          </w:tcPr>
          <w:p w14:paraId="0426EC9F"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Keycloak</w:t>
            </w:r>
            <w:proofErr w:type="spellEnd"/>
            <w:r w:rsidRPr="00911253">
              <w:rPr>
                <w:rFonts w:ascii="Tahoma" w:hAnsi="Tahoma" w:cs="Tahoma"/>
                <w:szCs w:val="22"/>
                <w:lang w:val="el-GR"/>
              </w:rPr>
              <w:t xml:space="preserve"> &amp; </w:t>
            </w:r>
            <w:proofErr w:type="spellStart"/>
            <w:r w:rsidRPr="00911253">
              <w:rPr>
                <w:rFonts w:ascii="Tahoma" w:hAnsi="Tahoma" w:cs="Tahoma"/>
                <w:szCs w:val="22"/>
                <w:lang w:val="el-GR"/>
              </w:rPr>
              <w:t>OpenLDAP</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Servers</w:t>
            </w:r>
            <w:proofErr w:type="spellEnd"/>
          </w:p>
        </w:tc>
        <w:tc>
          <w:tcPr>
            <w:tcW w:w="1037" w:type="dxa"/>
            <w:vAlign w:val="center"/>
          </w:tcPr>
          <w:p w14:paraId="64505239"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Ubuntu</w:t>
            </w:r>
            <w:proofErr w:type="spellEnd"/>
          </w:p>
        </w:tc>
        <w:tc>
          <w:tcPr>
            <w:tcW w:w="775" w:type="dxa"/>
            <w:vAlign w:val="center"/>
          </w:tcPr>
          <w:p w14:paraId="786F32F7"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2</w:t>
            </w:r>
          </w:p>
        </w:tc>
        <w:tc>
          <w:tcPr>
            <w:tcW w:w="848" w:type="dxa"/>
            <w:vAlign w:val="center"/>
          </w:tcPr>
          <w:p w14:paraId="5D031AE6"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2</w:t>
            </w:r>
          </w:p>
        </w:tc>
        <w:tc>
          <w:tcPr>
            <w:tcW w:w="824" w:type="dxa"/>
            <w:vAlign w:val="center"/>
          </w:tcPr>
          <w:p w14:paraId="5B2BDC6B"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8</w:t>
            </w:r>
          </w:p>
        </w:tc>
        <w:tc>
          <w:tcPr>
            <w:tcW w:w="1495" w:type="dxa"/>
            <w:vAlign w:val="center"/>
          </w:tcPr>
          <w:p w14:paraId="3CB3E02B"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256</w:t>
            </w:r>
            <w:r w:rsidRPr="00911253">
              <w:rPr>
                <w:rFonts w:ascii="Tahoma" w:hAnsi="Tahoma" w:cs="Tahoma"/>
                <w:szCs w:val="22"/>
                <w:lang w:val="el-GR"/>
              </w:rPr>
              <w:br/>
              <w:t>(Standard SSD)</w:t>
            </w:r>
          </w:p>
        </w:tc>
        <w:tc>
          <w:tcPr>
            <w:tcW w:w="2265" w:type="dxa"/>
            <w:vAlign w:val="center"/>
          </w:tcPr>
          <w:p w14:paraId="5BABAFA8" w14:textId="77777777" w:rsidR="00E61E06" w:rsidRPr="00911253" w:rsidRDefault="00E61E06" w:rsidP="00E61E06">
            <w:pPr>
              <w:ind w:left="-5" w:right="36"/>
              <w:rPr>
                <w:rFonts w:ascii="Tahoma" w:hAnsi="Tahoma" w:cs="Tahoma"/>
                <w:szCs w:val="22"/>
                <w:lang w:val="en-US"/>
              </w:rPr>
            </w:pPr>
            <w:r w:rsidRPr="00911253">
              <w:rPr>
                <w:rFonts w:ascii="Tahoma" w:hAnsi="Tahoma" w:cs="Tahoma"/>
                <w:szCs w:val="22"/>
                <w:lang w:val="en-US"/>
              </w:rPr>
              <w:t>General Purpose VMs</w:t>
            </w:r>
            <w:r w:rsidRPr="00911253">
              <w:rPr>
                <w:rFonts w:ascii="Tahoma" w:hAnsi="Tahoma" w:cs="Tahoma"/>
                <w:szCs w:val="22"/>
                <w:lang w:val="en-US"/>
              </w:rPr>
              <w:br/>
              <w:t>D2s v5</w:t>
            </w:r>
          </w:p>
        </w:tc>
      </w:tr>
      <w:tr w:rsidR="00E61E06" w:rsidRPr="00911253" w14:paraId="25191895" w14:textId="77777777" w:rsidTr="002B02A6">
        <w:tc>
          <w:tcPr>
            <w:tcW w:w="374" w:type="dxa"/>
            <w:vAlign w:val="center"/>
          </w:tcPr>
          <w:p w14:paraId="67A57466"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4</w:t>
            </w:r>
          </w:p>
        </w:tc>
        <w:tc>
          <w:tcPr>
            <w:tcW w:w="2016" w:type="dxa"/>
            <w:vAlign w:val="center"/>
          </w:tcPr>
          <w:p w14:paraId="516F5042" w14:textId="77777777" w:rsidR="00E61E06" w:rsidRPr="00911253" w:rsidRDefault="00E61E06" w:rsidP="00E61E06">
            <w:pPr>
              <w:ind w:left="-5" w:right="36"/>
              <w:rPr>
                <w:rFonts w:ascii="Tahoma" w:hAnsi="Tahoma" w:cs="Tahoma"/>
                <w:szCs w:val="22"/>
                <w:lang w:val="en-US"/>
              </w:rPr>
            </w:pPr>
            <w:r w:rsidRPr="00911253">
              <w:rPr>
                <w:rFonts w:ascii="Tahoma" w:hAnsi="Tahoma" w:cs="Tahoma"/>
                <w:szCs w:val="22"/>
                <w:lang w:val="en-US"/>
              </w:rPr>
              <w:t>Microsoft Power BI Gateway &amp; SFTP Server</w:t>
            </w:r>
          </w:p>
        </w:tc>
        <w:tc>
          <w:tcPr>
            <w:tcW w:w="1037" w:type="dxa"/>
            <w:vAlign w:val="center"/>
          </w:tcPr>
          <w:p w14:paraId="3666E0B3"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 xml:space="preserve">Windows Server 2019 </w:t>
            </w:r>
            <w:proofErr w:type="spellStart"/>
            <w:r w:rsidRPr="00911253">
              <w:rPr>
                <w:rFonts w:ascii="Tahoma" w:hAnsi="Tahoma" w:cs="Tahoma"/>
                <w:szCs w:val="22"/>
                <w:lang w:val="el-GR"/>
              </w:rPr>
              <w:t>Std</w:t>
            </w:r>
            <w:proofErr w:type="spellEnd"/>
          </w:p>
        </w:tc>
        <w:tc>
          <w:tcPr>
            <w:tcW w:w="775" w:type="dxa"/>
            <w:vAlign w:val="center"/>
          </w:tcPr>
          <w:p w14:paraId="23C6FC02"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1</w:t>
            </w:r>
          </w:p>
        </w:tc>
        <w:tc>
          <w:tcPr>
            <w:tcW w:w="848" w:type="dxa"/>
            <w:vAlign w:val="center"/>
          </w:tcPr>
          <w:p w14:paraId="23BEAF6C"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4</w:t>
            </w:r>
          </w:p>
        </w:tc>
        <w:tc>
          <w:tcPr>
            <w:tcW w:w="824" w:type="dxa"/>
            <w:vAlign w:val="center"/>
          </w:tcPr>
          <w:p w14:paraId="655C7BC7"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8</w:t>
            </w:r>
          </w:p>
        </w:tc>
        <w:tc>
          <w:tcPr>
            <w:tcW w:w="1495" w:type="dxa"/>
            <w:vAlign w:val="center"/>
          </w:tcPr>
          <w:p w14:paraId="28056E51"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512</w:t>
            </w:r>
            <w:r w:rsidRPr="00911253">
              <w:rPr>
                <w:rFonts w:ascii="Tahoma" w:hAnsi="Tahoma" w:cs="Tahoma"/>
                <w:szCs w:val="22"/>
                <w:lang w:val="el-GR"/>
              </w:rPr>
              <w:br/>
              <w:t>(Standard SSD)</w:t>
            </w:r>
          </w:p>
        </w:tc>
        <w:tc>
          <w:tcPr>
            <w:tcW w:w="2265" w:type="dxa"/>
            <w:vAlign w:val="center"/>
          </w:tcPr>
          <w:p w14:paraId="7365D7EA"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Burst</w:t>
            </w:r>
            <w:proofErr w:type="spellEnd"/>
            <w:r w:rsidRPr="00911253">
              <w:rPr>
                <w:rFonts w:ascii="Tahoma" w:hAnsi="Tahoma" w:cs="Tahoma"/>
                <w:szCs w:val="22"/>
                <w:lang w:val="el-GR"/>
              </w:rPr>
              <w:t xml:space="preserve"> VM</w:t>
            </w:r>
            <w:r w:rsidRPr="00911253">
              <w:rPr>
                <w:rFonts w:ascii="Tahoma" w:hAnsi="Tahoma" w:cs="Tahoma"/>
                <w:szCs w:val="22"/>
                <w:lang w:val="el-GR"/>
              </w:rPr>
              <w:br/>
              <w:t>B2ms</w:t>
            </w:r>
          </w:p>
        </w:tc>
      </w:tr>
      <w:tr w:rsidR="00E61E06" w:rsidRPr="00911253" w14:paraId="3B30EC7D" w14:textId="77777777" w:rsidTr="002B02A6">
        <w:tc>
          <w:tcPr>
            <w:tcW w:w="374" w:type="dxa"/>
            <w:vAlign w:val="center"/>
          </w:tcPr>
          <w:p w14:paraId="4ED0C73F"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5</w:t>
            </w:r>
          </w:p>
        </w:tc>
        <w:tc>
          <w:tcPr>
            <w:tcW w:w="2016" w:type="dxa"/>
            <w:vAlign w:val="center"/>
          </w:tcPr>
          <w:p w14:paraId="3A78A1CA"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Application</w:t>
            </w:r>
            <w:proofErr w:type="spellEnd"/>
            <w:r w:rsidRPr="00911253">
              <w:rPr>
                <w:rFonts w:ascii="Tahoma" w:hAnsi="Tahoma" w:cs="Tahoma"/>
                <w:szCs w:val="22"/>
                <w:lang w:val="el-GR"/>
              </w:rPr>
              <w:t>/</w:t>
            </w:r>
            <w:proofErr w:type="spellStart"/>
            <w:r w:rsidRPr="00911253">
              <w:rPr>
                <w:rFonts w:ascii="Tahoma" w:hAnsi="Tahoma" w:cs="Tahoma"/>
                <w:szCs w:val="22"/>
                <w:lang w:val="el-GR"/>
              </w:rPr>
              <w:t>Reporting</w:t>
            </w:r>
            <w:proofErr w:type="spellEnd"/>
            <w:r w:rsidRPr="00911253">
              <w:rPr>
                <w:rFonts w:ascii="Tahoma" w:hAnsi="Tahoma" w:cs="Tahoma"/>
                <w:szCs w:val="22"/>
                <w:lang w:val="el-GR"/>
              </w:rPr>
              <w:t xml:space="preserve"> &amp; </w:t>
            </w:r>
            <w:proofErr w:type="spellStart"/>
            <w:r w:rsidRPr="00911253">
              <w:rPr>
                <w:rFonts w:ascii="Tahoma" w:hAnsi="Tahoma" w:cs="Tahoma"/>
                <w:szCs w:val="22"/>
                <w:lang w:val="el-GR"/>
              </w:rPr>
              <w:t>Keycloak</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PostgreSQL</w:t>
            </w:r>
            <w:proofErr w:type="spellEnd"/>
          </w:p>
        </w:tc>
        <w:tc>
          <w:tcPr>
            <w:tcW w:w="1037" w:type="dxa"/>
            <w:vAlign w:val="center"/>
          </w:tcPr>
          <w:p w14:paraId="40E39D6C"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775" w:type="dxa"/>
            <w:vAlign w:val="center"/>
          </w:tcPr>
          <w:p w14:paraId="771B064E"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1</w:t>
            </w:r>
          </w:p>
        </w:tc>
        <w:tc>
          <w:tcPr>
            <w:tcW w:w="848" w:type="dxa"/>
            <w:vAlign w:val="center"/>
          </w:tcPr>
          <w:p w14:paraId="62CDE8E0"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4</w:t>
            </w:r>
          </w:p>
        </w:tc>
        <w:tc>
          <w:tcPr>
            <w:tcW w:w="824" w:type="dxa"/>
            <w:vAlign w:val="center"/>
          </w:tcPr>
          <w:p w14:paraId="106BD409"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16</w:t>
            </w:r>
          </w:p>
        </w:tc>
        <w:tc>
          <w:tcPr>
            <w:tcW w:w="1495" w:type="dxa"/>
            <w:shd w:val="clear" w:color="auto" w:fill="auto"/>
            <w:vAlign w:val="center"/>
          </w:tcPr>
          <w:p w14:paraId="13B21E03"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512</w:t>
            </w:r>
          </w:p>
        </w:tc>
        <w:tc>
          <w:tcPr>
            <w:tcW w:w="2265" w:type="dxa"/>
            <w:shd w:val="clear" w:color="auto" w:fill="auto"/>
            <w:vAlign w:val="center"/>
          </w:tcPr>
          <w:p w14:paraId="33360A2B" w14:textId="77777777" w:rsidR="00E61E06" w:rsidRPr="00911253" w:rsidRDefault="00E61E06" w:rsidP="00E61E06">
            <w:pPr>
              <w:ind w:left="-5" w:right="36"/>
              <w:rPr>
                <w:rFonts w:ascii="Tahoma" w:hAnsi="Tahoma" w:cs="Tahoma"/>
                <w:szCs w:val="22"/>
                <w:lang w:val="en-US"/>
              </w:rPr>
            </w:pPr>
            <w:r w:rsidRPr="00911253">
              <w:rPr>
                <w:rFonts w:ascii="Tahoma" w:hAnsi="Tahoma" w:cs="Tahoma"/>
                <w:szCs w:val="22"/>
                <w:lang w:val="en-US"/>
              </w:rPr>
              <w:t>Flexible Server Deployment, General Purpose Tier, 1 D4 v4</w:t>
            </w:r>
          </w:p>
        </w:tc>
      </w:tr>
      <w:tr w:rsidR="00E61E06" w:rsidRPr="00911253" w14:paraId="6268F51C" w14:textId="77777777" w:rsidTr="002B02A6">
        <w:tc>
          <w:tcPr>
            <w:tcW w:w="374" w:type="dxa"/>
            <w:vAlign w:val="center"/>
          </w:tcPr>
          <w:p w14:paraId="5EED3B38"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6</w:t>
            </w:r>
          </w:p>
        </w:tc>
        <w:tc>
          <w:tcPr>
            <w:tcW w:w="2016" w:type="dxa"/>
            <w:vAlign w:val="center"/>
          </w:tcPr>
          <w:p w14:paraId="4E05BBF1"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Storage</w:t>
            </w:r>
            <w:proofErr w:type="spellEnd"/>
          </w:p>
        </w:tc>
        <w:tc>
          <w:tcPr>
            <w:tcW w:w="1037" w:type="dxa"/>
            <w:vAlign w:val="center"/>
          </w:tcPr>
          <w:p w14:paraId="4D07FC45"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775" w:type="dxa"/>
            <w:vAlign w:val="center"/>
          </w:tcPr>
          <w:p w14:paraId="4665B63D"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848" w:type="dxa"/>
            <w:vAlign w:val="center"/>
          </w:tcPr>
          <w:p w14:paraId="470D0D77"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824" w:type="dxa"/>
            <w:vAlign w:val="center"/>
          </w:tcPr>
          <w:p w14:paraId="5ACA56C2"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1495" w:type="dxa"/>
            <w:vAlign w:val="center"/>
          </w:tcPr>
          <w:p w14:paraId="1F6F4A16"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TBD (</w:t>
            </w:r>
            <w:proofErr w:type="spellStart"/>
            <w:r w:rsidRPr="00911253">
              <w:rPr>
                <w:rFonts w:ascii="Tahoma" w:hAnsi="Tahoma" w:cs="Tahoma"/>
                <w:szCs w:val="22"/>
                <w:lang w:val="el-GR"/>
              </w:rPr>
              <w:t>min</w:t>
            </w:r>
            <w:proofErr w:type="spellEnd"/>
            <w:r w:rsidRPr="00911253">
              <w:rPr>
                <w:rFonts w:ascii="Tahoma" w:hAnsi="Tahoma" w:cs="Tahoma"/>
                <w:szCs w:val="22"/>
                <w:lang w:val="el-GR"/>
              </w:rPr>
              <w:t xml:space="preserve"> 512)</w:t>
            </w:r>
          </w:p>
        </w:tc>
        <w:tc>
          <w:tcPr>
            <w:tcW w:w="2265" w:type="dxa"/>
            <w:vAlign w:val="center"/>
          </w:tcPr>
          <w:p w14:paraId="0B7A0044" w14:textId="77777777" w:rsidR="00E61E06" w:rsidRPr="00911253" w:rsidRDefault="00E61E06" w:rsidP="00E61E06">
            <w:pPr>
              <w:ind w:left="-5" w:right="36"/>
              <w:rPr>
                <w:rFonts w:ascii="Tahoma" w:hAnsi="Tahoma" w:cs="Tahoma"/>
                <w:szCs w:val="22"/>
                <w:lang w:val="el-GR"/>
              </w:rPr>
            </w:pPr>
          </w:p>
        </w:tc>
      </w:tr>
      <w:tr w:rsidR="00E61E06" w:rsidRPr="00911253" w14:paraId="57B6A2F0" w14:textId="77777777" w:rsidTr="002B02A6">
        <w:tc>
          <w:tcPr>
            <w:tcW w:w="374" w:type="dxa"/>
            <w:vAlign w:val="center"/>
          </w:tcPr>
          <w:p w14:paraId="6F902D27"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7</w:t>
            </w:r>
          </w:p>
        </w:tc>
        <w:tc>
          <w:tcPr>
            <w:tcW w:w="2016" w:type="dxa"/>
            <w:vAlign w:val="center"/>
          </w:tcPr>
          <w:p w14:paraId="09212649"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Application</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Gateway</w:t>
            </w:r>
            <w:proofErr w:type="spellEnd"/>
            <w:r w:rsidRPr="00911253">
              <w:rPr>
                <w:rFonts w:ascii="Tahoma" w:hAnsi="Tahoma" w:cs="Tahoma"/>
                <w:szCs w:val="22"/>
                <w:lang w:val="el-GR"/>
              </w:rPr>
              <w:t xml:space="preserve"> &amp; WAF</w:t>
            </w:r>
          </w:p>
        </w:tc>
        <w:tc>
          <w:tcPr>
            <w:tcW w:w="1037" w:type="dxa"/>
            <w:vAlign w:val="center"/>
          </w:tcPr>
          <w:p w14:paraId="57C66E66"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775" w:type="dxa"/>
            <w:vAlign w:val="center"/>
          </w:tcPr>
          <w:p w14:paraId="72861B83"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848" w:type="dxa"/>
            <w:vAlign w:val="center"/>
          </w:tcPr>
          <w:p w14:paraId="1DDA7657"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824" w:type="dxa"/>
            <w:vAlign w:val="center"/>
          </w:tcPr>
          <w:p w14:paraId="60FAA3EC"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1495" w:type="dxa"/>
            <w:vAlign w:val="center"/>
          </w:tcPr>
          <w:p w14:paraId="0A6F770B"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2265" w:type="dxa"/>
            <w:vAlign w:val="center"/>
          </w:tcPr>
          <w:p w14:paraId="7136A075" w14:textId="77777777" w:rsidR="00E61E06" w:rsidRPr="00911253" w:rsidRDefault="00E61E06" w:rsidP="00E61E06">
            <w:pPr>
              <w:ind w:left="-5" w:right="36"/>
              <w:rPr>
                <w:rFonts w:ascii="Tahoma" w:hAnsi="Tahoma" w:cs="Tahoma"/>
                <w:szCs w:val="22"/>
                <w:lang w:val="el-GR"/>
              </w:rPr>
            </w:pPr>
          </w:p>
        </w:tc>
      </w:tr>
      <w:tr w:rsidR="00E61E06" w:rsidRPr="00911253" w14:paraId="729E780A" w14:textId="77777777" w:rsidTr="002B02A6">
        <w:tc>
          <w:tcPr>
            <w:tcW w:w="374" w:type="dxa"/>
            <w:vAlign w:val="center"/>
          </w:tcPr>
          <w:p w14:paraId="1495A389"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8</w:t>
            </w:r>
          </w:p>
        </w:tc>
        <w:tc>
          <w:tcPr>
            <w:tcW w:w="2016" w:type="dxa"/>
            <w:vAlign w:val="center"/>
          </w:tcPr>
          <w:p w14:paraId="4BAF8A26"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Key</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Vault</w:t>
            </w:r>
            <w:proofErr w:type="spellEnd"/>
          </w:p>
        </w:tc>
        <w:tc>
          <w:tcPr>
            <w:tcW w:w="1037" w:type="dxa"/>
            <w:vAlign w:val="center"/>
          </w:tcPr>
          <w:p w14:paraId="2853A34E"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775" w:type="dxa"/>
            <w:vAlign w:val="center"/>
          </w:tcPr>
          <w:p w14:paraId="2BACB676"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848" w:type="dxa"/>
            <w:vAlign w:val="center"/>
          </w:tcPr>
          <w:p w14:paraId="1BE09F84"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824" w:type="dxa"/>
            <w:vAlign w:val="center"/>
          </w:tcPr>
          <w:p w14:paraId="13544BD8"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1495" w:type="dxa"/>
            <w:vAlign w:val="center"/>
          </w:tcPr>
          <w:p w14:paraId="23EE5C7C"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2265" w:type="dxa"/>
            <w:vAlign w:val="center"/>
          </w:tcPr>
          <w:p w14:paraId="0A5ED1AC" w14:textId="77777777" w:rsidR="00E61E06" w:rsidRPr="00911253" w:rsidRDefault="00E61E06" w:rsidP="00E61E06">
            <w:pPr>
              <w:ind w:left="-5" w:right="36"/>
              <w:rPr>
                <w:rFonts w:ascii="Tahoma" w:hAnsi="Tahoma" w:cs="Tahoma"/>
                <w:szCs w:val="22"/>
                <w:lang w:val="el-GR"/>
              </w:rPr>
            </w:pPr>
          </w:p>
        </w:tc>
      </w:tr>
      <w:tr w:rsidR="00E61E06" w:rsidRPr="00911253" w14:paraId="238C211C" w14:textId="77777777" w:rsidTr="002B02A6">
        <w:tc>
          <w:tcPr>
            <w:tcW w:w="374" w:type="dxa"/>
            <w:vAlign w:val="center"/>
          </w:tcPr>
          <w:p w14:paraId="44701F8E"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9</w:t>
            </w:r>
          </w:p>
        </w:tc>
        <w:tc>
          <w:tcPr>
            <w:tcW w:w="2016" w:type="dxa"/>
            <w:vAlign w:val="center"/>
          </w:tcPr>
          <w:p w14:paraId="1C77513F" w14:textId="77777777" w:rsidR="00E61E06" w:rsidRPr="00911253" w:rsidRDefault="00E61E06" w:rsidP="00E61E06">
            <w:pPr>
              <w:ind w:left="-5" w:right="36"/>
              <w:rPr>
                <w:rFonts w:ascii="Tahoma" w:hAnsi="Tahoma" w:cs="Tahoma"/>
                <w:szCs w:val="22"/>
                <w:lang w:val="el-GR"/>
              </w:rPr>
            </w:pPr>
            <w:proofErr w:type="spellStart"/>
            <w:r w:rsidRPr="00911253">
              <w:rPr>
                <w:rFonts w:ascii="Tahoma" w:hAnsi="Tahoma" w:cs="Tahoma"/>
                <w:szCs w:val="22"/>
                <w:lang w:val="el-GR"/>
              </w:rPr>
              <w:t>Twilio</w:t>
            </w:r>
            <w:proofErr w:type="spellEnd"/>
            <w:r w:rsidRPr="00911253">
              <w:rPr>
                <w:rFonts w:ascii="Tahoma" w:hAnsi="Tahoma" w:cs="Tahoma"/>
                <w:szCs w:val="22"/>
                <w:lang w:val="el-GR"/>
              </w:rPr>
              <w:t xml:space="preserve"> </w:t>
            </w:r>
            <w:proofErr w:type="spellStart"/>
            <w:r w:rsidRPr="00911253">
              <w:rPr>
                <w:rFonts w:ascii="Tahoma" w:hAnsi="Tahoma" w:cs="Tahoma"/>
                <w:szCs w:val="22"/>
                <w:lang w:val="el-GR"/>
              </w:rPr>
              <w:t>SendGrid</w:t>
            </w:r>
            <w:proofErr w:type="spellEnd"/>
          </w:p>
        </w:tc>
        <w:tc>
          <w:tcPr>
            <w:tcW w:w="1037" w:type="dxa"/>
            <w:vAlign w:val="center"/>
          </w:tcPr>
          <w:p w14:paraId="28749C61"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775" w:type="dxa"/>
            <w:vAlign w:val="center"/>
          </w:tcPr>
          <w:p w14:paraId="1C9FFB73"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848" w:type="dxa"/>
            <w:vAlign w:val="center"/>
          </w:tcPr>
          <w:p w14:paraId="407E25D2"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824" w:type="dxa"/>
            <w:vAlign w:val="center"/>
          </w:tcPr>
          <w:p w14:paraId="427DC839"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1495" w:type="dxa"/>
            <w:vAlign w:val="center"/>
          </w:tcPr>
          <w:p w14:paraId="6E7711DD" w14:textId="77777777" w:rsidR="00E61E06" w:rsidRPr="00911253" w:rsidRDefault="00E61E06" w:rsidP="00E61E06">
            <w:pPr>
              <w:ind w:left="-5" w:right="36"/>
              <w:rPr>
                <w:rFonts w:ascii="Tahoma" w:hAnsi="Tahoma" w:cs="Tahoma"/>
                <w:szCs w:val="22"/>
                <w:lang w:val="el-GR"/>
              </w:rPr>
            </w:pPr>
            <w:r w:rsidRPr="00911253">
              <w:rPr>
                <w:rFonts w:ascii="Tahoma" w:hAnsi="Tahoma" w:cs="Tahoma"/>
                <w:szCs w:val="22"/>
                <w:lang w:val="el-GR"/>
              </w:rPr>
              <w:t>-</w:t>
            </w:r>
          </w:p>
        </w:tc>
        <w:tc>
          <w:tcPr>
            <w:tcW w:w="2265" w:type="dxa"/>
            <w:vAlign w:val="center"/>
          </w:tcPr>
          <w:p w14:paraId="68F53F59" w14:textId="77777777" w:rsidR="00E61E06" w:rsidRPr="00911253" w:rsidRDefault="00E61E06" w:rsidP="00E61E06">
            <w:pPr>
              <w:ind w:left="-5" w:right="36"/>
              <w:rPr>
                <w:rFonts w:ascii="Tahoma" w:hAnsi="Tahoma" w:cs="Tahoma"/>
                <w:szCs w:val="22"/>
                <w:lang w:val="el-GR"/>
              </w:rPr>
            </w:pPr>
          </w:p>
        </w:tc>
      </w:tr>
    </w:tbl>
    <w:p w14:paraId="51DEF89A" w14:textId="77777777" w:rsidR="00E61E06" w:rsidRPr="00911253" w:rsidRDefault="00E61E06" w:rsidP="00E61E06">
      <w:pPr>
        <w:rPr>
          <w:rFonts w:ascii="Tahoma" w:hAnsi="Tahoma" w:cs="Tahoma"/>
        </w:rPr>
      </w:pPr>
    </w:p>
    <w:p w14:paraId="71F40615" w14:textId="77777777" w:rsidR="00E61E06" w:rsidRPr="00911253" w:rsidRDefault="00E61E06" w:rsidP="00E61E06">
      <w:pPr>
        <w:rPr>
          <w:rFonts w:ascii="Tahoma" w:hAnsi="Tahoma" w:cs="Tahoma"/>
        </w:rPr>
      </w:pPr>
    </w:p>
    <w:p w14:paraId="399A412D" w14:textId="54620C23" w:rsidR="00E61E06" w:rsidRPr="00911253" w:rsidRDefault="00E61E06" w:rsidP="00E61E06">
      <w:pPr>
        <w:ind w:left="-5" w:right="36"/>
        <w:rPr>
          <w:rFonts w:ascii="Tahoma" w:hAnsi="Tahoma" w:cs="Tahoma"/>
          <w:b/>
          <w:bCs/>
          <w:szCs w:val="22"/>
          <w:u w:val="single"/>
          <w:lang w:val="el-GR"/>
        </w:rPr>
      </w:pPr>
      <w:bookmarkStart w:id="382" w:name="_Toc92449657"/>
      <w:bookmarkStart w:id="383" w:name="_Toc93396190"/>
      <w:bookmarkStart w:id="384" w:name="_Toc114670323"/>
      <w:r w:rsidRPr="00911253">
        <w:rPr>
          <w:rFonts w:ascii="Tahoma" w:hAnsi="Tahoma" w:cs="Tahoma"/>
          <w:b/>
          <w:bCs/>
          <w:szCs w:val="22"/>
          <w:u w:val="single"/>
          <w:lang w:val="el-GR"/>
        </w:rPr>
        <w:t>Γ1.4. Ασφάλεια</w:t>
      </w:r>
      <w:bookmarkEnd w:id="382"/>
      <w:bookmarkEnd w:id="383"/>
      <w:bookmarkEnd w:id="384"/>
    </w:p>
    <w:p w14:paraId="6DC32466" w14:textId="77777777" w:rsidR="00E61E06" w:rsidRPr="00911253" w:rsidRDefault="00E61E06" w:rsidP="00E61E06">
      <w:pPr>
        <w:pStyle w:val="af0"/>
        <w:rPr>
          <w:rFonts w:ascii="Tahoma" w:hAnsi="Tahoma" w:cs="Tahoma"/>
          <w:lang w:val="el-GR"/>
        </w:rPr>
      </w:pPr>
      <w:r w:rsidRPr="00911253">
        <w:rPr>
          <w:rFonts w:ascii="Tahoma" w:hAnsi="Tahoma" w:cs="Tahoma"/>
          <w:lang w:val="el-GR"/>
        </w:rPr>
        <w:t xml:space="preserve">Η πλατφόρμα </w:t>
      </w:r>
      <w:r w:rsidRPr="00911253">
        <w:rPr>
          <w:rFonts w:ascii="Tahoma" w:hAnsi="Tahoma" w:cs="Tahoma"/>
        </w:rPr>
        <w:t>Go</w:t>
      </w:r>
      <w:r w:rsidRPr="00911253">
        <w:rPr>
          <w:rFonts w:ascii="Tahoma" w:hAnsi="Tahoma" w:cs="Tahoma"/>
          <w:lang w:val="el-GR"/>
        </w:rPr>
        <w:t xml:space="preserve"> </w:t>
      </w:r>
      <w:r w:rsidRPr="00911253">
        <w:rPr>
          <w:rFonts w:ascii="Tahoma" w:hAnsi="Tahoma" w:cs="Tahoma"/>
        </w:rPr>
        <w:t>Beyond</w:t>
      </w:r>
      <w:r w:rsidRPr="00911253">
        <w:rPr>
          <w:rFonts w:ascii="Tahoma" w:hAnsi="Tahoma" w:cs="Tahoma"/>
          <w:lang w:val="el-GR"/>
        </w:rPr>
        <w:t xml:space="preserve"> έχει υλοποιηθεί με τεχνολογίες </w:t>
      </w:r>
      <w:r w:rsidRPr="00911253">
        <w:rPr>
          <w:rFonts w:ascii="Tahoma" w:hAnsi="Tahoma" w:cs="Tahoma"/>
          <w:bCs/>
        </w:rPr>
        <w:t>JAVA</w:t>
      </w:r>
      <w:r w:rsidRPr="00911253">
        <w:rPr>
          <w:rFonts w:ascii="Tahoma" w:hAnsi="Tahoma" w:cs="Tahoma"/>
          <w:lang w:val="el-GR"/>
        </w:rPr>
        <w:t xml:space="preserve"> </w:t>
      </w:r>
      <w:r w:rsidRPr="00911253">
        <w:rPr>
          <w:rFonts w:ascii="Tahoma" w:hAnsi="Tahoma" w:cs="Tahoma"/>
          <w:bCs/>
        </w:rPr>
        <w:t>Spring</w:t>
      </w:r>
      <w:r w:rsidRPr="00911253">
        <w:rPr>
          <w:rFonts w:ascii="Tahoma" w:hAnsi="Tahoma" w:cs="Tahoma"/>
          <w:lang w:val="el-GR"/>
        </w:rPr>
        <w:t xml:space="preserve"> </w:t>
      </w:r>
      <w:r w:rsidRPr="00911253">
        <w:rPr>
          <w:rFonts w:ascii="Tahoma" w:hAnsi="Tahoma" w:cs="Tahoma"/>
          <w:bCs/>
        </w:rPr>
        <w:t>Boot</w:t>
      </w:r>
      <w:r w:rsidRPr="00911253">
        <w:rPr>
          <w:rFonts w:ascii="Tahoma" w:hAnsi="Tahoma" w:cs="Tahoma"/>
          <w:bCs/>
          <w:lang w:val="el-GR"/>
        </w:rPr>
        <w:t xml:space="preserve"> &amp; </w:t>
      </w:r>
      <w:r w:rsidRPr="00911253">
        <w:rPr>
          <w:rFonts w:ascii="Tahoma" w:hAnsi="Tahoma" w:cs="Tahoma"/>
          <w:bCs/>
        </w:rPr>
        <w:t>React</w:t>
      </w:r>
      <w:r w:rsidRPr="00911253">
        <w:rPr>
          <w:rFonts w:ascii="Tahoma" w:hAnsi="Tahoma" w:cs="Tahoma"/>
          <w:lang w:val="el-GR"/>
        </w:rPr>
        <w:t xml:space="preserve"> με στόχο την </w:t>
      </w:r>
      <w:r w:rsidRPr="00911253">
        <w:rPr>
          <w:rFonts w:ascii="Tahoma" w:hAnsi="Tahoma" w:cs="Tahoma"/>
          <w:b/>
          <w:lang w:val="el-GR"/>
        </w:rPr>
        <w:t>ευελιξία</w:t>
      </w:r>
      <w:r w:rsidRPr="00911253">
        <w:rPr>
          <w:rFonts w:ascii="Tahoma" w:hAnsi="Tahoma" w:cs="Tahoma"/>
          <w:lang w:val="el-GR"/>
        </w:rPr>
        <w:t xml:space="preserve"> και την </w:t>
      </w:r>
      <w:r w:rsidRPr="00911253">
        <w:rPr>
          <w:rFonts w:ascii="Tahoma" w:hAnsi="Tahoma" w:cs="Tahoma"/>
          <w:b/>
          <w:lang w:val="el-GR"/>
        </w:rPr>
        <w:t>επεκτασιμότητα</w:t>
      </w:r>
      <w:r w:rsidRPr="00911253">
        <w:rPr>
          <w:rFonts w:ascii="Tahoma" w:hAnsi="Tahoma" w:cs="Tahoma"/>
          <w:lang w:val="el-GR"/>
        </w:rPr>
        <w:t xml:space="preserve"> παρέχοντας μια μεγάλη ποικιλία δυνατοτήτων όπως δρομολόγηση, διαχείριση φορμών και επικοινωνία πελάτη-διακομιστή. </w:t>
      </w:r>
    </w:p>
    <w:p w14:paraId="43911834" w14:textId="77777777" w:rsidR="00E61E06" w:rsidRPr="00911253" w:rsidRDefault="00E61E06" w:rsidP="00E61E06">
      <w:pPr>
        <w:pStyle w:val="af0"/>
        <w:rPr>
          <w:rFonts w:ascii="Tahoma" w:hAnsi="Tahoma" w:cs="Tahoma"/>
          <w:lang w:val="el-GR"/>
        </w:rPr>
      </w:pPr>
      <w:r w:rsidRPr="00911253">
        <w:rPr>
          <w:rFonts w:ascii="Tahoma" w:hAnsi="Tahoma" w:cs="Tahoma"/>
          <w:lang w:val="el-GR"/>
        </w:rPr>
        <w:t xml:space="preserve">Για τη διασφάλιση της ασφάλειας της εφαρμογής η ομάδα έχει ακολουθήσει την κλασσική μεθοδολογία της </w:t>
      </w:r>
      <w:r w:rsidRPr="00911253">
        <w:rPr>
          <w:rFonts w:ascii="Tahoma" w:hAnsi="Tahoma" w:cs="Tahoma"/>
        </w:rPr>
        <w:t>Angular</w:t>
      </w:r>
      <w:r w:rsidRPr="00911253">
        <w:rPr>
          <w:rFonts w:ascii="Tahoma" w:hAnsi="Tahoma" w:cs="Tahoma"/>
          <w:lang w:val="el-GR"/>
        </w:rPr>
        <w:t xml:space="preserve"> (</w:t>
      </w:r>
      <w:r w:rsidRPr="00911253">
        <w:rPr>
          <w:rFonts w:ascii="Tahoma" w:hAnsi="Tahoma" w:cs="Tahoma"/>
        </w:rPr>
        <w:t>Angular</w:t>
      </w:r>
      <w:r w:rsidRPr="00911253">
        <w:rPr>
          <w:rFonts w:ascii="Tahoma" w:hAnsi="Tahoma" w:cs="Tahoma"/>
          <w:lang w:val="el-GR"/>
        </w:rPr>
        <w:t xml:space="preserve"> </w:t>
      </w:r>
      <w:r w:rsidRPr="00911253">
        <w:rPr>
          <w:rFonts w:ascii="Tahoma" w:hAnsi="Tahoma" w:cs="Tahoma"/>
        </w:rPr>
        <w:t>way</w:t>
      </w:r>
      <w:r w:rsidRPr="00911253">
        <w:rPr>
          <w:rFonts w:ascii="Tahoma" w:hAnsi="Tahoma" w:cs="Tahoma"/>
          <w:lang w:val="el-GR"/>
        </w:rPr>
        <w:t xml:space="preserve">) η οποία από προεπιλογή εφαρμόζει την αυτόματη κωδικοποίηση για την προστασία από ευπάθειες που αφορούν το </w:t>
      </w:r>
      <w:r w:rsidRPr="00911253">
        <w:rPr>
          <w:rFonts w:ascii="Tahoma" w:hAnsi="Tahoma" w:cs="Tahoma"/>
        </w:rPr>
        <w:t>cross</w:t>
      </w:r>
      <w:r w:rsidRPr="00911253">
        <w:rPr>
          <w:rFonts w:ascii="Tahoma" w:hAnsi="Tahoma" w:cs="Tahoma"/>
          <w:lang w:val="el-GR"/>
        </w:rPr>
        <w:t xml:space="preserve"> – </w:t>
      </w:r>
      <w:r w:rsidRPr="00911253">
        <w:rPr>
          <w:rFonts w:ascii="Tahoma" w:hAnsi="Tahoma" w:cs="Tahoma"/>
        </w:rPr>
        <w:t>site</w:t>
      </w:r>
      <w:r w:rsidRPr="00911253">
        <w:rPr>
          <w:rFonts w:ascii="Tahoma" w:hAnsi="Tahoma" w:cs="Tahoma"/>
          <w:lang w:val="el-GR"/>
        </w:rPr>
        <w:t xml:space="preserve"> </w:t>
      </w:r>
      <w:r w:rsidRPr="00911253">
        <w:rPr>
          <w:rFonts w:ascii="Tahoma" w:hAnsi="Tahoma" w:cs="Tahoma"/>
        </w:rPr>
        <w:t>scripting</w:t>
      </w:r>
      <w:r w:rsidRPr="00911253">
        <w:rPr>
          <w:rFonts w:ascii="Tahoma" w:hAnsi="Tahoma" w:cs="Tahoma"/>
          <w:lang w:val="el-GR"/>
        </w:rPr>
        <w:t xml:space="preserve"> (</w:t>
      </w:r>
      <w:r w:rsidRPr="00911253">
        <w:rPr>
          <w:rFonts w:ascii="Tahoma" w:hAnsi="Tahoma" w:cs="Tahoma"/>
        </w:rPr>
        <w:t>XSS</w:t>
      </w:r>
      <w:r w:rsidRPr="00911253">
        <w:rPr>
          <w:rFonts w:ascii="Tahoma" w:hAnsi="Tahoma" w:cs="Tahoma"/>
          <w:lang w:val="el-GR"/>
        </w:rPr>
        <w:t>), ενώ μεταξύ άλλων έχει:</w:t>
      </w:r>
    </w:p>
    <w:p w14:paraId="305A57EF" w14:textId="77777777" w:rsidR="00E61E06" w:rsidRPr="00911253" w:rsidRDefault="00E61E06">
      <w:pPr>
        <w:pStyle w:val="af0"/>
        <w:numPr>
          <w:ilvl w:val="0"/>
          <w:numId w:val="43"/>
        </w:numPr>
        <w:suppressAutoHyphens w:val="0"/>
        <w:spacing w:after="120" w:line="360" w:lineRule="auto"/>
        <w:rPr>
          <w:rFonts w:ascii="Tahoma" w:hAnsi="Tahoma" w:cs="Tahoma"/>
          <w:lang w:val="el-GR"/>
        </w:rPr>
      </w:pPr>
      <w:r w:rsidRPr="00911253">
        <w:rPr>
          <w:rFonts w:ascii="Tahoma" w:hAnsi="Tahoma" w:cs="Tahoma"/>
          <w:lang w:val="el-GR"/>
        </w:rPr>
        <w:t xml:space="preserve">Αξιοποιήσει πρότυπα της </w:t>
      </w:r>
      <w:r w:rsidRPr="00911253">
        <w:rPr>
          <w:rFonts w:ascii="Tahoma" w:hAnsi="Tahoma" w:cs="Tahoma"/>
        </w:rPr>
        <w:t>Angular</w:t>
      </w:r>
      <w:r w:rsidRPr="00911253">
        <w:rPr>
          <w:rFonts w:ascii="Tahoma" w:hAnsi="Tahoma" w:cs="Tahoma"/>
          <w:lang w:val="el-GR"/>
        </w:rPr>
        <w:t xml:space="preserve"> που προέρχονται μόνο από αξιόπιστες πηγές</w:t>
      </w:r>
    </w:p>
    <w:p w14:paraId="14EC4BE3" w14:textId="77777777" w:rsidR="00E61E06" w:rsidRPr="00911253" w:rsidRDefault="00E61E06">
      <w:pPr>
        <w:pStyle w:val="af0"/>
        <w:numPr>
          <w:ilvl w:val="0"/>
          <w:numId w:val="43"/>
        </w:numPr>
        <w:suppressAutoHyphens w:val="0"/>
        <w:spacing w:after="120" w:line="360" w:lineRule="auto"/>
        <w:rPr>
          <w:rFonts w:ascii="Tahoma" w:hAnsi="Tahoma" w:cs="Tahoma"/>
        </w:rPr>
      </w:pPr>
      <w:proofErr w:type="spellStart"/>
      <w:r w:rsidRPr="00911253">
        <w:rPr>
          <w:rFonts w:ascii="Tahoma" w:hAnsi="Tahoma" w:cs="Tahoma"/>
        </w:rPr>
        <w:t>Αξιο</w:t>
      </w:r>
      <w:proofErr w:type="spellEnd"/>
      <w:r w:rsidRPr="00911253">
        <w:rPr>
          <w:rFonts w:ascii="Tahoma" w:hAnsi="Tahoma" w:cs="Tahoma"/>
        </w:rPr>
        <w:t xml:space="preserve">ποιήσει </w:t>
      </w:r>
      <w:proofErr w:type="spellStart"/>
      <w:r w:rsidRPr="00911253">
        <w:rPr>
          <w:rFonts w:ascii="Tahoma" w:hAnsi="Tahoma" w:cs="Tahoma"/>
        </w:rPr>
        <w:t>ενημερωμέν</w:t>
      </w:r>
      <w:proofErr w:type="spellEnd"/>
      <w:r w:rsidRPr="00911253">
        <w:rPr>
          <w:rFonts w:ascii="Tahoma" w:hAnsi="Tahoma" w:cs="Tahoma"/>
        </w:rPr>
        <w:t>α π</w:t>
      </w:r>
      <w:proofErr w:type="spellStart"/>
      <w:r w:rsidRPr="00911253">
        <w:rPr>
          <w:rFonts w:ascii="Tahoma" w:hAnsi="Tahoma" w:cs="Tahoma"/>
        </w:rPr>
        <w:t>ρότυ</w:t>
      </w:r>
      <w:proofErr w:type="spellEnd"/>
      <w:r w:rsidRPr="00911253">
        <w:rPr>
          <w:rFonts w:ascii="Tahoma" w:hAnsi="Tahoma" w:cs="Tahoma"/>
        </w:rPr>
        <w:t>πα TLS</w:t>
      </w:r>
    </w:p>
    <w:p w14:paraId="4827F1B2" w14:textId="77777777" w:rsidR="00E61E06" w:rsidRPr="00911253" w:rsidRDefault="00E61E06">
      <w:pPr>
        <w:pStyle w:val="af0"/>
        <w:numPr>
          <w:ilvl w:val="0"/>
          <w:numId w:val="43"/>
        </w:numPr>
        <w:suppressAutoHyphens w:val="0"/>
        <w:spacing w:after="120" w:line="360" w:lineRule="auto"/>
        <w:rPr>
          <w:rFonts w:ascii="Tahoma" w:hAnsi="Tahoma" w:cs="Tahoma"/>
          <w:lang w:val="el-GR"/>
        </w:rPr>
      </w:pPr>
      <w:r w:rsidRPr="00911253">
        <w:rPr>
          <w:rFonts w:ascii="Tahoma" w:hAnsi="Tahoma" w:cs="Tahoma"/>
          <w:lang w:val="el-GR"/>
        </w:rPr>
        <w:t xml:space="preserve">Προβλέψει την κρυπτογράφηση των δεδομένων που διακινούνται στο </w:t>
      </w:r>
      <w:r w:rsidRPr="00911253">
        <w:rPr>
          <w:rFonts w:ascii="Tahoma" w:hAnsi="Tahoma" w:cs="Tahoma"/>
        </w:rPr>
        <w:t>cloud</w:t>
      </w:r>
    </w:p>
    <w:p w14:paraId="3F701647" w14:textId="77777777" w:rsidR="00E61E06" w:rsidRPr="00911253" w:rsidRDefault="00E61E06">
      <w:pPr>
        <w:pStyle w:val="af0"/>
        <w:numPr>
          <w:ilvl w:val="0"/>
          <w:numId w:val="43"/>
        </w:numPr>
        <w:suppressAutoHyphens w:val="0"/>
        <w:spacing w:after="120" w:line="360" w:lineRule="auto"/>
        <w:rPr>
          <w:rFonts w:ascii="Tahoma" w:hAnsi="Tahoma" w:cs="Tahoma"/>
          <w:lang w:val="el-GR"/>
        </w:rPr>
      </w:pPr>
      <w:r w:rsidRPr="00911253">
        <w:rPr>
          <w:rFonts w:ascii="Tahoma" w:hAnsi="Tahoma" w:cs="Tahoma"/>
          <w:lang w:val="el-GR"/>
        </w:rPr>
        <w:t xml:space="preserve">Αξιοποιήσει τα πρότυπα </w:t>
      </w:r>
      <w:r w:rsidRPr="00911253">
        <w:rPr>
          <w:rFonts w:ascii="Tahoma" w:hAnsi="Tahoma" w:cs="Tahoma"/>
        </w:rPr>
        <w:t>ng</w:t>
      </w:r>
      <w:r w:rsidRPr="00911253">
        <w:rPr>
          <w:rFonts w:ascii="Tahoma" w:hAnsi="Tahoma" w:cs="Tahoma"/>
          <w:lang w:val="el-GR"/>
        </w:rPr>
        <w:t>-</w:t>
      </w:r>
      <w:r w:rsidRPr="00911253">
        <w:rPr>
          <w:rFonts w:ascii="Tahoma" w:hAnsi="Tahoma" w:cs="Tahoma"/>
        </w:rPr>
        <w:t>bind</w:t>
      </w:r>
      <w:r w:rsidRPr="00911253">
        <w:rPr>
          <w:rFonts w:ascii="Tahoma" w:hAnsi="Tahoma" w:cs="Tahoma"/>
          <w:lang w:val="el-GR"/>
        </w:rPr>
        <w:t xml:space="preserve"> ή </w:t>
      </w:r>
      <w:r w:rsidRPr="00911253">
        <w:rPr>
          <w:rFonts w:ascii="Tahoma" w:hAnsi="Tahoma" w:cs="Tahoma"/>
        </w:rPr>
        <w:t>ng</w:t>
      </w:r>
      <w:r w:rsidRPr="00911253">
        <w:rPr>
          <w:rFonts w:ascii="Tahoma" w:hAnsi="Tahoma" w:cs="Tahoma"/>
          <w:lang w:val="el-GR"/>
        </w:rPr>
        <w:t>-</w:t>
      </w:r>
      <w:r w:rsidRPr="00911253">
        <w:rPr>
          <w:rFonts w:ascii="Tahoma" w:hAnsi="Tahoma" w:cs="Tahoma"/>
        </w:rPr>
        <w:t>bind</w:t>
      </w:r>
      <w:r w:rsidRPr="00911253">
        <w:rPr>
          <w:rFonts w:ascii="Tahoma" w:hAnsi="Tahoma" w:cs="Tahoma"/>
          <w:lang w:val="el-GR"/>
        </w:rPr>
        <w:t>-</w:t>
      </w:r>
      <w:r w:rsidRPr="00911253">
        <w:rPr>
          <w:rFonts w:ascii="Tahoma" w:hAnsi="Tahoma" w:cs="Tahoma"/>
        </w:rPr>
        <w:t>html</w:t>
      </w:r>
      <w:r w:rsidRPr="00911253">
        <w:rPr>
          <w:rFonts w:ascii="Tahoma" w:hAnsi="Tahoma" w:cs="Tahoma"/>
          <w:lang w:val="el-GR"/>
        </w:rPr>
        <w:t xml:space="preserve"> για να διασφαλίσει ότι η είσοδος τους χρήστη στην εφαρμογή γίνεται με την απαραίτητη ασφάλεια</w:t>
      </w:r>
    </w:p>
    <w:p w14:paraId="4A1368C0" w14:textId="77777777" w:rsidR="00E61E06" w:rsidRPr="00911253" w:rsidRDefault="00E61E06">
      <w:pPr>
        <w:pStyle w:val="af0"/>
        <w:numPr>
          <w:ilvl w:val="0"/>
          <w:numId w:val="43"/>
        </w:numPr>
        <w:suppressAutoHyphens w:val="0"/>
        <w:spacing w:after="120" w:line="360" w:lineRule="auto"/>
        <w:rPr>
          <w:rFonts w:ascii="Tahoma" w:hAnsi="Tahoma" w:cs="Tahoma"/>
          <w:lang w:val="el-GR"/>
        </w:rPr>
      </w:pPr>
      <w:r w:rsidRPr="00911253">
        <w:rPr>
          <w:rFonts w:ascii="Tahoma" w:hAnsi="Tahoma" w:cs="Tahoma"/>
          <w:lang w:val="el-GR"/>
        </w:rPr>
        <w:t xml:space="preserve">Αξιοποιήσει </w:t>
      </w:r>
      <w:r w:rsidRPr="00911253">
        <w:rPr>
          <w:rFonts w:ascii="Tahoma" w:hAnsi="Tahoma" w:cs="Tahoma"/>
        </w:rPr>
        <w:t>CASB</w:t>
      </w:r>
      <w:r w:rsidRPr="00911253">
        <w:rPr>
          <w:rFonts w:ascii="Tahoma" w:hAnsi="Tahoma" w:cs="Tahoma"/>
          <w:lang w:val="el-GR"/>
        </w:rPr>
        <w:t xml:space="preserve"> που βασίζονται σε </w:t>
      </w:r>
      <w:r w:rsidRPr="00911253">
        <w:rPr>
          <w:rFonts w:ascii="Tahoma" w:hAnsi="Tahoma" w:cs="Tahoma"/>
        </w:rPr>
        <w:t>API</w:t>
      </w:r>
      <w:r w:rsidRPr="00911253">
        <w:rPr>
          <w:rFonts w:ascii="Tahoma" w:hAnsi="Tahoma" w:cs="Tahoma"/>
          <w:lang w:val="el-GR"/>
        </w:rPr>
        <w:t xml:space="preserve"> και επιτρέπουν δυναμική "μάθηση" και αναδρομική δράση, έτσι ώστε τα αναλυμένα δεδομένα από το </w:t>
      </w:r>
      <w:r w:rsidRPr="00911253">
        <w:rPr>
          <w:rFonts w:ascii="Tahoma" w:hAnsi="Tahoma" w:cs="Tahoma"/>
        </w:rPr>
        <w:t>CASB</w:t>
      </w:r>
      <w:r w:rsidRPr="00911253">
        <w:rPr>
          <w:rFonts w:ascii="Tahoma" w:hAnsi="Tahoma" w:cs="Tahoma"/>
          <w:lang w:val="el-GR"/>
        </w:rPr>
        <w:t>, τα οποία μπορεί να υποδεικνύουν ασφάλεια ή άλλα τρωτά σημεία, να μπορούν να διορθώσουν προληπτικά αυτές τις ευπάθειες ασφαλείας</w:t>
      </w:r>
    </w:p>
    <w:p w14:paraId="65A6681D" w14:textId="77777777" w:rsidR="00E61E06" w:rsidRPr="00911253" w:rsidRDefault="00E61E06">
      <w:pPr>
        <w:pStyle w:val="af0"/>
        <w:numPr>
          <w:ilvl w:val="0"/>
          <w:numId w:val="43"/>
        </w:numPr>
        <w:suppressAutoHyphens w:val="0"/>
        <w:spacing w:after="120" w:line="360" w:lineRule="auto"/>
        <w:rPr>
          <w:rFonts w:ascii="Tahoma" w:hAnsi="Tahoma" w:cs="Tahoma"/>
          <w:lang w:val="el-GR"/>
        </w:rPr>
      </w:pPr>
      <w:r w:rsidRPr="00911253">
        <w:rPr>
          <w:rFonts w:ascii="Tahoma" w:hAnsi="Tahoma" w:cs="Tahoma"/>
          <w:lang w:val="el-GR"/>
        </w:rPr>
        <w:t>Προβλέψει τον περιορισμό των δικαιωμάτων διαχειριστή στις βάσεις δεδομένων</w:t>
      </w:r>
    </w:p>
    <w:p w14:paraId="3BF4FC9F" w14:textId="77777777" w:rsidR="00E61E06" w:rsidRPr="00911253" w:rsidRDefault="00E61E06">
      <w:pPr>
        <w:pStyle w:val="af0"/>
        <w:numPr>
          <w:ilvl w:val="0"/>
          <w:numId w:val="43"/>
        </w:numPr>
        <w:suppressAutoHyphens w:val="0"/>
        <w:spacing w:after="120" w:line="360" w:lineRule="auto"/>
        <w:rPr>
          <w:rFonts w:ascii="Tahoma" w:hAnsi="Tahoma" w:cs="Tahoma"/>
          <w:lang w:val="el-GR"/>
        </w:rPr>
      </w:pPr>
      <w:r w:rsidRPr="00911253">
        <w:rPr>
          <w:rFonts w:ascii="Tahoma" w:hAnsi="Tahoma" w:cs="Tahoma"/>
          <w:lang w:val="el-GR"/>
        </w:rPr>
        <w:t>Προβλέψει την ασφαλή αποθήκευση ευαίσθητων δεδομένων για τον περιορισμό του αντίκτυπου σε περίπτωση διαρροής δεδομένων</w:t>
      </w:r>
    </w:p>
    <w:p w14:paraId="408C42AB" w14:textId="77777777" w:rsidR="00E61E06" w:rsidRPr="00911253" w:rsidRDefault="00E61E06">
      <w:pPr>
        <w:pStyle w:val="af0"/>
        <w:numPr>
          <w:ilvl w:val="0"/>
          <w:numId w:val="43"/>
        </w:numPr>
        <w:suppressAutoHyphens w:val="0"/>
        <w:spacing w:after="120" w:line="360" w:lineRule="auto"/>
        <w:rPr>
          <w:rFonts w:ascii="Tahoma" w:hAnsi="Tahoma" w:cs="Tahoma"/>
          <w:lang w:val="el-GR"/>
        </w:rPr>
      </w:pPr>
      <w:r w:rsidRPr="00911253">
        <w:rPr>
          <w:rFonts w:ascii="Tahoma" w:hAnsi="Tahoma" w:cs="Tahoma"/>
          <w:lang w:val="el-GR"/>
        </w:rPr>
        <w:t xml:space="preserve">Προβλέψει την επικύρωση των δεδομένων που παρέχονται από τους χρήστες και έχει περιορίσει την εμφάνιση των εντολών </w:t>
      </w:r>
      <w:r w:rsidRPr="00911253">
        <w:rPr>
          <w:rFonts w:ascii="Tahoma" w:hAnsi="Tahoma" w:cs="Tahoma"/>
        </w:rPr>
        <w:t>SQL</w:t>
      </w:r>
      <w:r w:rsidRPr="00911253">
        <w:rPr>
          <w:rFonts w:ascii="Tahoma" w:hAnsi="Tahoma" w:cs="Tahoma"/>
          <w:lang w:val="el-GR"/>
        </w:rPr>
        <w:t xml:space="preserve"> για την αποφυγή επιθέσεων που επικεντρώνονται στη </w:t>
      </w:r>
      <w:r w:rsidRPr="00911253">
        <w:rPr>
          <w:rFonts w:ascii="Tahoma" w:hAnsi="Tahoma" w:cs="Tahoma"/>
        </w:rPr>
        <w:t>SQL</w:t>
      </w:r>
      <w:r w:rsidRPr="00911253">
        <w:rPr>
          <w:rFonts w:ascii="Tahoma" w:hAnsi="Tahoma" w:cs="Tahoma"/>
          <w:lang w:val="el-GR"/>
        </w:rPr>
        <w:t xml:space="preserve"> </w:t>
      </w:r>
      <w:r w:rsidRPr="00911253">
        <w:rPr>
          <w:rFonts w:ascii="Tahoma" w:hAnsi="Tahoma" w:cs="Tahoma"/>
        </w:rPr>
        <w:t>Injection</w:t>
      </w:r>
      <w:r w:rsidRPr="00911253">
        <w:rPr>
          <w:rFonts w:ascii="Tahoma" w:hAnsi="Tahoma" w:cs="Tahoma"/>
          <w:lang w:val="el-GR"/>
        </w:rPr>
        <w:t xml:space="preserve"> Μεθοδολογία</w:t>
      </w:r>
    </w:p>
    <w:p w14:paraId="5FE66AF8" w14:textId="77777777" w:rsidR="00E61E06" w:rsidRPr="00911253" w:rsidRDefault="00E61E06" w:rsidP="00E61E06">
      <w:pPr>
        <w:spacing w:after="0" w:line="360" w:lineRule="auto"/>
        <w:rPr>
          <w:rFonts w:ascii="Tahoma" w:eastAsiaTheme="minorEastAsia" w:hAnsi="Tahoma" w:cs="Tahoma"/>
          <w:sz w:val="20"/>
          <w:lang w:val="el-GR"/>
        </w:rPr>
      </w:pPr>
      <w:r w:rsidRPr="00911253">
        <w:rPr>
          <w:rFonts w:ascii="Tahoma" w:hAnsi="Tahoma" w:cs="Tahoma"/>
          <w:lang w:val="el-GR"/>
        </w:rPr>
        <w:br w:type="page"/>
      </w:r>
    </w:p>
    <w:p w14:paraId="527C3F17" w14:textId="45998192" w:rsidR="006A2628" w:rsidRPr="00911253" w:rsidRDefault="006A2628" w:rsidP="006A2628">
      <w:pPr>
        <w:pStyle w:val="21"/>
        <w:numPr>
          <w:ilvl w:val="0"/>
          <w:numId w:val="0"/>
        </w:numPr>
        <w:rPr>
          <w:rFonts w:ascii="Tahoma" w:hAnsi="Tahoma" w:cs="Tahoma"/>
        </w:rPr>
      </w:pPr>
      <w:bookmarkStart w:id="385" w:name="_Toc121925618"/>
      <w:r w:rsidRPr="00911253">
        <w:rPr>
          <w:rFonts w:ascii="Tahoma" w:hAnsi="Tahoma" w:cs="Tahoma"/>
        </w:rPr>
        <w:t xml:space="preserve">ΠΑΡΑΡΤΗΜΑ </w:t>
      </w:r>
      <w:r w:rsidRPr="00911253">
        <w:rPr>
          <w:rFonts w:ascii="Tahoma" w:hAnsi="Tahoma" w:cs="Tahoma"/>
          <w:lang w:val="en-US"/>
        </w:rPr>
        <w:t>V</w:t>
      </w:r>
      <w:r w:rsidRPr="00911253">
        <w:rPr>
          <w:rFonts w:ascii="Tahoma" w:hAnsi="Tahoma" w:cs="Tahoma"/>
        </w:rPr>
        <w:t>Ι</w:t>
      </w:r>
      <w:r w:rsidRPr="00911253">
        <w:rPr>
          <w:rFonts w:ascii="Tahoma" w:hAnsi="Tahoma" w:cs="Tahoma"/>
          <w:lang w:val="en-US"/>
        </w:rPr>
        <w:t>I</w:t>
      </w:r>
      <w:r w:rsidR="00263CAF" w:rsidRPr="00911253">
        <w:rPr>
          <w:rFonts w:ascii="Tahoma" w:hAnsi="Tahoma" w:cs="Tahoma"/>
        </w:rPr>
        <w:t>Ι</w:t>
      </w:r>
      <w:r w:rsidRPr="00911253">
        <w:rPr>
          <w:rFonts w:ascii="Tahoma" w:hAnsi="Tahoma" w:cs="Tahoma"/>
        </w:rPr>
        <w:t xml:space="preserve"> – </w:t>
      </w:r>
      <w:r w:rsidR="006F6C38" w:rsidRPr="00911253">
        <w:rPr>
          <w:rFonts w:ascii="Tahoma" w:hAnsi="Tahoma" w:cs="Tahoma"/>
        </w:rPr>
        <w:t>ΥΠΟΔΕΙΓΜΑ ΒΙΟΓΡΑΦΙΚΟΥ ΣΗΜΕΙΩΜΑΤΟΣ</w:t>
      </w:r>
      <w:bookmarkEnd w:id="377"/>
      <w:bookmarkEnd w:id="378"/>
      <w:bookmarkEnd w:id="385"/>
    </w:p>
    <w:p w14:paraId="5209158C" w14:textId="77777777" w:rsidR="006A2628" w:rsidRPr="00911253" w:rsidRDefault="006A2628" w:rsidP="006A2628">
      <w:pPr>
        <w:rPr>
          <w:rFonts w:ascii="Tahoma" w:hAnsi="Tahoma" w:cs="Tahoma"/>
          <w:szCs w:val="22"/>
          <w:lang w:val="el-GR"/>
        </w:rPr>
      </w:pPr>
    </w:p>
    <w:p w14:paraId="3D0267A1" w14:textId="77777777" w:rsidR="006A2628" w:rsidRPr="00911253" w:rsidRDefault="006A2628" w:rsidP="006A2628">
      <w:pPr>
        <w:spacing w:after="60"/>
        <w:rPr>
          <w:rFonts w:ascii="Tahoma" w:hAnsi="Tahoma" w:cs="Tahoma"/>
          <w:i/>
          <w:color w:val="5B9BD5"/>
          <w:szCs w:val="22"/>
          <w:lang w:val="el-GR"/>
        </w:rPr>
      </w:pPr>
    </w:p>
    <w:tbl>
      <w:tblPr>
        <w:tblW w:w="5000" w:type="pct"/>
        <w:tblLook w:val="0000" w:firstRow="0" w:lastRow="0" w:firstColumn="0" w:lastColumn="0" w:noHBand="0" w:noVBand="0"/>
      </w:tblPr>
      <w:tblGrid>
        <w:gridCol w:w="1439"/>
        <w:gridCol w:w="298"/>
        <w:gridCol w:w="140"/>
        <w:gridCol w:w="21"/>
        <w:gridCol w:w="158"/>
        <w:gridCol w:w="162"/>
        <w:gridCol w:w="158"/>
        <w:gridCol w:w="13"/>
        <w:gridCol w:w="3703"/>
        <w:gridCol w:w="1266"/>
        <w:gridCol w:w="404"/>
        <w:gridCol w:w="100"/>
        <w:gridCol w:w="227"/>
        <w:gridCol w:w="1533"/>
      </w:tblGrid>
      <w:tr w:rsidR="006A2628" w:rsidRPr="00911253" w14:paraId="7BEDE989" w14:textId="77777777" w:rsidTr="00993D90">
        <w:trPr>
          <w:trHeight w:val="567"/>
        </w:trPr>
        <w:tc>
          <w:tcPr>
            <w:tcW w:w="5000"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04E6E65" w14:textId="77777777" w:rsidR="006A2628" w:rsidRPr="00911253" w:rsidRDefault="006A2628" w:rsidP="006A2628">
            <w:pPr>
              <w:spacing w:line="276" w:lineRule="auto"/>
              <w:jc w:val="center"/>
              <w:rPr>
                <w:rFonts w:ascii="Tahoma" w:hAnsi="Tahoma" w:cs="Tahoma"/>
                <w:b/>
                <w:szCs w:val="22"/>
              </w:rPr>
            </w:pPr>
            <w:r w:rsidRPr="00911253">
              <w:rPr>
                <w:rFonts w:ascii="Tahoma" w:hAnsi="Tahoma" w:cs="Tahoma"/>
                <w:b/>
                <w:szCs w:val="22"/>
              </w:rPr>
              <w:t>ΒΙΟΓΡΑΦΙΚΟ ΣΗΜΕΙΩΜΑ</w:t>
            </w:r>
          </w:p>
        </w:tc>
      </w:tr>
      <w:tr w:rsidR="006A2628" w:rsidRPr="00911253" w14:paraId="3A2CBEED" w14:textId="77777777" w:rsidTr="00993D90">
        <w:tc>
          <w:tcPr>
            <w:tcW w:w="5000" w:type="pct"/>
            <w:gridSpan w:val="14"/>
          </w:tcPr>
          <w:p w14:paraId="71252C98" w14:textId="77777777" w:rsidR="006A2628" w:rsidRPr="00911253" w:rsidRDefault="006A2628" w:rsidP="006A2628">
            <w:pPr>
              <w:spacing w:line="276" w:lineRule="auto"/>
              <w:rPr>
                <w:rFonts w:ascii="Tahoma" w:hAnsi="Tahoma" w:cs="Tahoma"/>
                <w:szCs w:val="22"/>
              </w:rPr>
            </w:pPr>
          </w:p>
        </w:tc>
      </w:tr>
      <w:tr w:rsidR="006A2628" w:rsidRPr="00911253" w14:paraId="3C210A6F" w14:textId="77777777" w:rsidTr="00993D90">
        <w:tc>
          <w:tcPr>
            <w:tcW w:w="3166"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1A55FBD"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rPr>
              <w:t>ΠΡΟΣΩΠΙΚΑ ΣΤΟΙΧΕΙΑ</w:t>
            </w:r>
          </w:p>
        </w:tc>
        <w:tc>
          <w:tcPr>
            <w:tcW w:w="1834" w:type="pct"/>
            <w:gridSpan w:val="5"/>
            <w:vAlign w:val="center"/>
          </w:tcPr>
          <w:p w14:paraId="2056C71B" w14:textId="77777777" w:rsidR="006A2628" w:rsidRPr="00911253" w:rsidRDefault="006A2628" w:rsidP="006A2628">
            <w:pPr>
              <w:spacing w:line="276" w:lineRule="auto"/>
              <w:rPr>
                <w:rFonts w:ascii="Tahoma" w:hAnsi="Tahoma" w:cs="Tahoma"/>
                <w:szCs w:val="22"/>
              </w:rPr>
            </w:pPr>
          </w:p>
        </w:tc>
      </w:tr>
      <w:tr w:rsidR="006A2628" w:rsidRPr="00911253" w14:paraId="62EA9C66" w14:textId="77777777" w:rsidTr="006A2628">
        <w:tc>
          <w:tcPr>
            <w:tcW w:w="748" w:type="pct"/>
            <w:tcBorders>
              <w:top w:val="double" w:sz="6" w:space="0" w:color="auto"/>
              <w:left w:val="double" w:sz="6" w:space="0" w:color="auto"/>
              <w:bottom w:val="nil"/>
              <w:right w:val="nil"/>
            </w:tcBorders>
            <w:vAlign w:val="center"/>
          </w:tcPr>
          <w:p w14:paraId="5A9A23EE"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lang w:val="el-GR"/>
              </w:rPr>
              <w:t>Επώνυμο</w:t>
            </w:r>
            <w:r w:rsidRPr="00911253">
              <w:rPr>
                <w:rFonts w:ascii="Tahoma" w:hAnsi="Tahoma" w:cs="Tahoma"/>
                <w:b/>
                <w:szCs w:val="22"/>
              </w:rPr>
              <w:t>:</w:t>
            </w:r>
          </w:p>
        </w:tc>
        <w:tc>
          <w:tcPr>
            <w:tcW w:w="2418" w:type="pct"/>
            <w:gridSpan w:val="8"/>
            <w:tcBorders>
              <w:top w:val="double" w:sz="6" w:space="0" w:color="auto"/>
              <w:left w:val="nil"/>
              <w:bottom w:val="single" w:sz="6" w:space="0" w:color="auto"/>
              <w:right w:val="nil"/>
            </w:tcBorders>
            <w:vAlign w:val="center"/>
          </w:tcPr>
          <w:p w14:paraId="666158F8" w14:textId="77777777" w:rsidR="006A2628" w:rsidRPr="00911253" w:rsidRDefault="006A2628" w:rsidP="006A2628">
            <w:pPr>
              <w:spacing w:line="276" w:lineRule="auto"/>
              <w:rPr>
                <w:rFonts w:ascii="Tahoma" w:hAnsi="Tahoma" w:cs="Tahoma"/>
                <w:szCs w:val="22"/>
              </w:rPr>
            </w:pPr>
          </w:p>
        </w:tc>
        <w:tc>
          <w:tcPr>
            <w:tcW w:w="658" w:type="pct"/>
            <w:tcBorders>
              <w:top w:val="double" w:sz="6" w:space="0" w:color="auto"/>
              <w:left w:val="nil"/>
              <w:bottom w:val="nil"/>
              <w:right w:val="nil"/>
            </w:tcBorders>
            <w:vAlign w:val="center"/>
          </w:tcPr>
          <w:p w14:paraId="3F9F176F"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lang w:val="el-GR"/>
              </w:rPr>
              <w:t>Όνομα</w:t>
            </w:r>
            <w:r w:rsidRPr="00911253">
              <w:rPr>
                <w:rFonts w:ascii="Tahoma" w:hAnsi="Tahoma" w:cs="Tahoma"/>
                <w:b/>
                <w:szCs w:val="22"/>
              </w:rPr>
              <w:t>:</w:t>
            </w:r>
          </w:p>
        </w:tc>
        <w:tc>
          <w:tcPr>
            <w:tcW w:w="1176" w:type="pct"/>
            <w:gridSpan w:val="4"/>
            <w:tcBorders>
              <w:top w:val="double" w:sz="6" w:space="0" w:color="auto"/>
              <w:left w:val="nil"/>
              <w:bottom w:val="single" w:sz="6" w:space="0" w:color="auto"/>
              <w:right w:val="double" w:sz="6" w:space="0" w:color="auto"/>
            </w:tcBorders>
            <w:vAlign w:val="center"/>
          </w:tcPr>
          <w:p w14:paraId="5552C208" w14:textId="77777777" w:rsidR="006A2628" w:rsidRPr="00911253" w:rsidRDefault="006A2628" w:rsidP="006A2628">
            <w:pPr>
              <w:spacing w:line="276" w:lineRule="auto"/>
              <w:rPr>
                <w:rFonts w:ascii="Tahoma" w:hAnsi="Tahoma" w:cs="Tahoma"/>
                <w:szCs w:val="22"/>
              </w:rPr>
            </w:pPr>
          </w:p>
        </w:tc>
      </w:tr>
      <w:tr w:rsidR="006A2628" w:rsidRPr="00911253" w14:paraId="6671E63D" w14:textId="77777777" w:rsidTr="00993D90">
        <w:trPr>
          <w:trHeight w:val="247"/>
        </w:trPr>
        <w:tc>
          <w:tcPr>
            <w:tcW w:w="5000" w:type="pct"/>
            <w:gridSpan w:val="14"/>
            <w:tcBorders>
              <w:top w:val="nil"/>
              <w:left w:val="double" w:sz="6" w:space="0" w:color="auto"/>
              <w:bottom w:val="nil"/>
              <w:right w:val="double" w:sz="6" w:space="0" w:color="auto"/>
            </w:tcBorders>
            <w:vAlign w:val="center"/>
          </w:tcPr>
          <w:p w14:paraId="5D7ED9AF" w14:textId="77777777" w:rsidR="006A2628" w:rsidRPr="00911253" w:rsidRDefault="006A2628" w:rsidP="006A2628">
            <w:pPr>
              <w:spacing w:line="276" w:lineRule="auto"/>
              <w:rPr>
                <w:rFonts w:ascii="Tahoma" w:hAnsi="Tahoma" w:cs="Tahoma"/>
                <w:szCs w:val="22"/>
              </w:rPr>
            </w:pPr>
          </w:p>
        </w:tc>
      </w:tr>
      <w:tr w:rsidR="006A2628" w:rsidRPr="00911253" w14:paraId="09F46301" w14:textId="77777777" w:rsidTr="006A2628">
        <w:tc>
          <w:tcPr>
            <w:tcW w:w="903" w:type="pct"/>
            <w:gridSpan w:val="2"/>
            <w:tcBorders>
              <w:top w:val="nil"/>
              <w:left w:val="double" w:sz="6" w:space="0" w:color="auto"/>
              <w:bottom w:val="nil"/>
              <w:right w:val="nil"/>
            </w:tcBorders>
            <w:vAlign w:val="center"/>
          </w:tcPr>
          <w:p w14:paraId="3A9A9FEE"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lang w:val="el-GR"/>
              </w:rPr>
              <w:t>Πατρώνυμο:</w:t>
            </w:r>
          </w:p>
        </w:tc>
        <w:tc>
          <w:tcPr>
            <w:tcW w:w="2263" w:type="pct"/>
            <w:gridSpan w:val="7"/>
            <w:tcBorders>
              <w:top w:val="nil"/>
              <w:left w:val="nil"/>
              <w:bottom w:val="single" w:sz="6" w:space="0" w:color="auto"/>
              <w:right w:val="nil"/>
            </w:tcBorders>
            <w:vAlign w:val="center"/>
          </w:tcPr>
          <w:p w14:paraId="58F64B45" w14:textId="77777777" w:rsidR="006A2628" w:rsidRPr="00911253" w:rsidRDefault="006A2628" w:rsidP="006A2628">
            <w:pPr>
              <w:spacing w:line="276" w:lineRule="auto"/>
              <w:rPr>
                <w:rFonts w:ascii="Tahoma" w:hAnsi="Tahoma" w:cs="Tahoma"/>
                <w:szCs w:val="22"/>
              </w:rPr>
            </w:pPr>
          </w:p>
        </w:tc>
        <w:tc>
          <w:tcPr>
            <w:tcW w:w="920" w:type="pct"/>
            <w:gridSpan w:val="3"/>
            <w:vAlign w:val="center"/>
          </w:tcPr>
          <w:p w14:paraId="7BB27FC9" w14:textId="77777777" w:rsidR="006A2628" w:rsidRPr="00911253" w:rsidRDefault="006A2628" w:rsidP="006A2628">
            <w:pPr>
              <w:spacing w:line="276" w:lineRule="auto"/>
              <w:rPr>
                <w:rFonts w:ascii="Tahoma" w:hAnsi="Tahoma" w:cs="Tahoma"/>
                <w:b/>
                <w:szCs w:val="22"/>
              </w:rPr>
            </w:pPr>
            <w:proofErr w:type="spellStart"/>
            <w:r w:rsidRPr="00911253">
              <w:rPr>
                <w:rFonts w:ascii="Tahoma" w:hAnsi="Tahoma" w:cs="Tahoma"/>
                <w:b/>
                <w:szCs w:val="22"/>
                <w:lang w:val="el-GR"/>
              </w:rPr>
              <w:t>Μητρώνυμο</w:t>
            </w:r>
            <w:proofErr w:type="spellEnd"/>
            <w:r w:rsidRPr="00911253">
              <w:rPr>
                <w:rFonts w:ascii="Tahoma" w:hAnsi="Tahoma" w:cs="Tahoma"/>
                <w:b/>
                <w:szCs w:val="22"/>
              </w:rPr>
              <w:t>:</w:t>
            </w:r>
          </w:p>
        </w:tc>
        <w:tc>
          <w:tcPr>
            <w:tcW w:w="915" w:type="pct"/>
            <w:gridSpan w:val="2"/>
            <w:tcBorders>
              <w:top w:val="nil"/>
              <w:left w:val="nil"/>
              <w:bottom w:val="single" w:sz="6" w:space="0" w:color="auto"/>
              <w:right w:val="double" w:sz="6" w:space="0" w:color="auto"/>
            </w:tcBorders>
            <w:vAlign w:val="center"/>
          </w:tcPr>
          <w:p w14:paraId="09DD4D8A" w14:textId="77777777" w:rsidR="006A2628" w:rsidRPr="00911253" w:rsidRDefault="006A2628" w:rsidP="006A2628">
            <w:pPr>
              <w:spacing w:line="276" w:lineRule="auto"/>
              <w:rPr>
                <w:rFonts w:ascii="Tahoma" w:hAnsi="Tahoma" w:cs="Tahoma"/>
                <w:szCs w:val="22"/>
              </w:rPr>
            </w:pPr>
          </w:p>
        </w:tc>
      </w:tr>
      <w:tr w:rsidR="006A2628" w:rsidRPr="00911253" w14:paraId="72C7311C" w14:textId="77777777" w:rsidTr="00993D90">
        <w:tc>
          <w:tcPr>
            <w:tcW w:w="5000" w:type="pct"/>
            <w:gridSpan w:val="14"/>
            <w:tcBorders>
              <w:top w:val="nil"/>
              <w:left w:val="double" w:sz="6" w:space="0" w:color="auto"/>
              <w:bottom w:val="nil"/>
              <w:right w:val="double" w:sz="6" w:space="0" w:color="auto"/>
            </w:tcBorders>
            <w:vAlign w:val="center"/>
          </w:tcPr>
          <w:p w14:paraId="7F86D5DB" w14:textId="77777777" w:rsidR="006A2628" w:rsidRPr="00911253" w:rsidRDefault="006A2628" w:rsidP="006A2628">
            <w:pPr>
              <w:spacing w:line="276" w:lineRule="auto"/>
              <w:rPr>
                <w:rFonts w:ascii="Tahoma" w:hAnsi="Tahoma" w:cs="Tahoma"/>
                <w:szCs w:val="22"/>
              </w:rPr>
            </w:pPr>
          </w:p>
        </w:tc>
      </w:tr>
      <w:tr w:rsidR="006A2628" w:rsidRPr="00911253" w14:paraId="3DBA8F2A" w14:textId="77777777" w:rsidTr="006A2628">
        <w:tc>
          <w:tcPr>
            <w:tcW w:w="987" w:type="pct"/>
            <w:gridSpan w:val="4"/>
            <w:tcBorders>
              <w:top w:val="nil"/>
              <w:left w:val="double" w:sz="6" w:space="0" w:color="auto"/>
              <w:bottom w:val="nil"/>
              <w:right w:val="nil"/>
            </w:tcBorders>
            <w:vAlign w:val="center"/>
          </w:tcPr>
          <w:p w14:paraId="5EB3F76E"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lang w:val="el-GR"/>
              </w:rPr>
              <w:t>Ημερομηνία</w:t>
            </w:r>
            <w:r w:rsidRPr="00911253">
              <w:rPr>
                <w:rFonts w:ascii="Tahoma" w:hAnsi="Tahoma" w:cs="Tahoma"/>
                <w:b/>
                <w:szCs w:val="22"/>
              </w:rPr>
              <w:t xml:space="preserve"> </w:t>
            </w:r>
            <w:r w:rsidRPr="00911253">
              <w:rPr>
                <w:rFonts w:ascii="Tahoma" w:hAnsi="Tahoma" w:cs="Tahoma"/>
                <w:b/>
                <w:szCs w:val="22"/>
                <w:lang w:val="el-GR"/>
              </w:rPr>
              <w:t>Γέννησης</w:t>
            </w:r>
            <w:r w:rsidRPr="00911253">
              <w:rPr>
                <w:rFonts w:ascii="Tahoma" w:hAnsi="Tahoma" w:cs="Tahoma"/>
                <w:b/>
                <w:szCs w:val="22"/>
              </w:rPr>
              <w:t>:</w:t>
            </w:r>
          </w:p>
        </w:tc>
        <w:tc>
          <w:tcPr>
            <w:tcW w:w="2178" w:type="pct"/>
            <w:gridSpan w:val="5"/>
            <w:tcBorders>
              <w:top w:val="nil"/>
              <w:left w:val="nil"/>
              <w:bottom w:val="single" w:sz="6" w:space="0" w:color="auto"/>
              <w:right w:val="nil"/>
            </w:tcBorders>
            <w:vAlign w:val="center"/>
          </w:tcPr>
          <w:p w14:paraId="39282555" w14:textId="77777777" w:rsidR="006A2628" w:rsidRPr="00911253" w:rsidRDefault="006A2628" w:rsidP="006A2628">
            <w:pPr>
              <w:spacing w:line="276" w:lineRule="auto"/>
              <w:rPr>
                <w:rFonts w:ascii="Tahoma" w:hAnsi="Tahoma" w:cs="Tahoma"/>
                <w:szCs w:val="22"/>
              </w:rPr>
            </w:pPr>
            <w:r w:rsidRPr="00911253">
              <w:rPr>
                <w:rFonts w:ascii="Tahoma" w:hAnsi="Tahoma" w:cs="Tahoma"/>
                <w:szCs w:val="22"/>
              </w:rPr>
              <w:t>__ /__ / ____</w:t>
            </w:r>
          </w:p>
        </w:tc>
        <w:tc>
          <w:tcPr>
            <w:tcW w:w="1038" w:type="pct"/>
            <w:gridSpan w:val="4"/>
            <w:vAlign w:val="center"/>
          </w:tcPr>
          <w:p w14:paraId="542CF6B5"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lang w:val="el-GR"/>
              </w:rPr>
              <w:t>Τόπος</w:t>
            </w:r>
            <w:r w:rsidRPr="00911253">
              <w:rPr>
                <w:rFonts w:ascii="Tahoma" w:hAnsi="Tahoma" w:cs="Tahoma"/>
                <w:b/>
                <w:szCs w:val="22"/>
              </w:rPr>
              <w:t xml:space="preserve"> </w:t>
            </w:r>
            <w:r w:rsidRPr="00911253">
              <w:rPr>
                <w:rFonts w:ascii="Tahoma" w:hAnsi="Tahoma" w:cs="Tahoma"/>
                <w:b/>
                <w:szCs w:val="22"/>
                <w:lang w:val="el-GR"/>
              </w:rPr>
              <w:t>Γέννησης</w:t>
            </w:r>
            <w:r w:rsidRPr="00911253">
              <w:rPr>
                <w:rFonts w:ascii="Tahoma" w:hAnsi="Tahoma" w:cs="Tahoma"/>
                <w:b/>
                <w:szCs w:val="22"/>
              </w:rPr>
              <w:t>:</w:t>
            </w:r>
          </w:p>
        </w:tc>
        <w:tc>
          <w:tcPr>
            <w:tcW w:w="797" w:type="pct"/>
            <w:tcBorders>
              <w:top w:val="nil"/>
              <w:left w:val="nil"/>
              <w:bottom w:val="single" w:sz="6" w:space="0" w:color="auto"/>
              <w:right w:val="double" w:sz="6" w:space="0" w:color="auto"/>
            </w:tcBorders>
            <w:vAlign w:val="center"/>
          </w:tcPr>
          <w:p w14:paraId="5C016CDF" w14:textId="77777777" w:rsidR="006A2628" w:rsidRPr="00911253" w:rsidRDefault="006A2628" w:rsidP="006A2628">
            <w:pPr>
              <w:spacing w:line="276" w:lineRule="auto"/>
              <w:rPr>
                <w:rFonts w:ascii="Tahoma" w:hAnsi="Tahoma" w:cs="Tahoma"/>
                <w:szCs w:val="22"/>
              </w:rPr>
            </w:pPr>
          </w:p>
        </w:tc>
      </w:tr>
      <w:tr w:rsidR="006A2628" w:rsidRPr="00911253" w14:paraId="2993AB28" w14:textId="77777777" w:rsidTr="00993D90">
        <w:tc>
          <w:tcPr>
            <w:tcW w:w="5000" w:type="pct"/>
            <w:gridSpan w:val="14"/>
            <w:tcBorders>
              <w:top w:val="nil"/>
              <w:left w:val="double" w:sz="6" w:space="0" w:color="auto"/>
              <w:bottom w:val="nil"/>
              <w:right w:val="double" w:sz="6" w:space="0" w:color="auto"/>
            </w:tcBorders>
            <w:vAlign w:val="center"/>
          </w:tcPr>
          <w:p w14:paraId="3913042B" w14:textId="77777777" w:rsidR="006A2628" w:rsidRPr="00911253" w:rsidRDefault="006A2628" w:rsidP="006A2628">
            <w:pPr>
              <w:spacing w:line="276" w:lineRule="auto"/>
              <w:rPr>
                <w:rFonts w:ascii="Tahoma" w:hAnsi="Tahoma" w:cs="Tahoma"/>
                <w:szCs w:val="22"/>
              </w:rPr>
            </w:pPr>
          </w:p>
        </w:tc>
      </w:tr>
      <w:tr w:rsidR="006A2628" w:rsidRPr="00911253" w14:paraId="4FB4E98C" w14:textId="77777777" w:rsidTr="006A2628">
        <w:tc>
          <w:tcPr>
            <w:tcW w:w="1235" w:type="pct"/>
            <w:gridSpan w:val="7"/>
            <w:tcBorders>
              <w:top w:val="nil"/>
              <w:left w:val="double" w:sz="6" w:space="0" w:color="auto"/>
              <w:bottom w:val="nil"/>
              <w:right w:val="nil"/>
            </w:tcBorders>
            <w:vAlign w:val="center"/>
          </w:tcPr>
          <w:p w14:paraId="2119E697"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lang w:val="el-GR"/>
              </w:rPr>
              <w:t>Τηλέφωνο</w:t>
            </w:r>
            <w:r w:rsidRPr="00911253">
              <w:rPr>
                <w:rFonts w:ascii="Tahoma" w:hAnsi="Tahoma" w:cs="Tahoma"/>
                <w:b/>
                <w:szCs w:val="22"/>
              </w:rPr>
              <w:t>:</w:t>
            </w:r>
          </w:p>
        </w:tc>
        <w:tc>
          <w:tcPr>
            <w:tcW w:w="1931" w:type="pct"/>
            <w:gridSpan w:val="2"/>
            <w:tcBorders>
              <w:top w:val="nil"/>
              <w:left w:val="nil"/>
              <w:bottom w:val="single" w:sz="6" w:space="0" w:color="auto"/>
              <w:right w:val="nil"/>
            </w:tcBorders>
            <w:vAlign w:val="center"/>
          </w:tcPr>
          <w:p w14:paraId="79AFE626" w14:textId="77777777" w:rsidR="006A2628" w:rsidRPr="00911253" w:rsidRDefault="006A2628" w:rsidP="006A2628">
            <w:pPr>
              <w:spacing w:line="276" w:lineRule="auto"/>
              <w:rPr>
                <w:rFonts w:ascii="Tahoma" w:hAnsi="Tahoma" w:cs="Tahoma"/>
                <w:szCs w:val="22"/>
              </w:rPr>
            </w:pPr>
          </w:p>
        </w:tc>
        <w:tc>
          <w:tcPr>
            <w:tcW w:w="868" w:type="pct"/>
            <w:gridSpan w:val="2"/>
            <w:vAlign w:val="center"/>
          </w:tcPr>
          <w:p w14:paraId="6C1D41F4"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rPr>
              <w:t>E-mail:</w:t>
            </w:r>
          </w:p>
        </w:tc>
        <w:tc>
          <w:tcPr>
            <w:tcW w:w="967" w:type="pct"/>
            <w:gridSpan w:val="3"/>
            <w:tcBorders>
              <w:top w:val="nil"/>
              <w:left w:val="nil"/>
              <w:bottom w:val="single" w:sz="6" w:space="0" w:color="auto"/>
              <w:right w:val="double" w:sz="6" w:space="0" w:color="auto"/>
            </w:tcBorders>
            <w:vAlign w:val="center"/>
          </w:tcPr>
          <w:p w14:paraId="39781B1D" w14:textId="77777777" w:rsidR="006A2628" w:rsidRPr="00911253" w:rsidRDefault="006A2628" w:rsidP="006A2628">
            <w:pPr>
              <w:spacing w:line="276" w:lineRule="auto"/>
              <w:rPr>
                <w:rFonts w:ascii="Tahoma" w:hAnsi="Tahoma" w:cs="Tahoma"/>
                <w:szCs w:val="22"/>
              </w:rPr>
            </w:pPr>
          </w:p>
        </w:tc>
      </w:tr>
      <w:tr w:rsidR="006A2628" w:rsidRPr="00911253" w14:paraId="752F5E5F" w14:textId="77777777" w:rsidTr="006A2628">
        <w:tc>
          <w:tcPr>
            <w:tcW w:w="1235" w:type="pct"/>
            <w:gridSpan w:val="7"/>
            <w:tcBorders>
              <w:top w:val="nil"/>
              <w:left w:val="double" w:sz="6" w:space="0" w:color="auto"/>
              <w:bottom w:val="nil"/>
              <w:right w:val="nil"/>
            </w:tcBorders>
            <w:vAlign w:val="center"/>
          </w:tcPr>
          <w:p w14:paraId="6A707AAC"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rPr>
              <w:t>Fax:</w:t>
            </w:r>
          </w:p>
        </w:tc>
        <w:tc>
          <w:tcPr>
            <w:tcW w:w="1931" w:type="pct"/>
            <w:gridSpan w:val="2"/>
            <w:tcBorders>
              <w:top w:val="nil"/>
              <w:left w:val="nil"/>
              <w:bottom w:val="single" w:sz="6" w:space="0" w:color="auto"/>
              <w:right w:val="nil"/>
            </w:tcBorders>
            <w:vAlign w:val="center"/>
          </w:tcPr>
          <w:p w14:paraId="781EF804" w14:textId="77777777" w:rsidR="006A2628" w:rsidRPr="00911253" w:rsidRDefault="006A2628" w:rsidP="006A2628">
            <w:pPr>
              <w:spacing w:line="276" w:lineRule="auto"/>
              <w:rPr>
                <w:rFonts w:ascii="Tahoma" w:hAnsi="Tahoma" w:cs="Tahoma"/>
                <w:szCs w:val="22"/>
              </w:rPr>
            </w:pPr>
          </w:p>
        </w:tc>
        <w:tc>
          <w:tcPr>
            <w:tcW w:w="868" w:type="pct"/>
            <w:gridSpan w:val="2"/>
            <w:vAlign w:val="center"/>
          </w:tcPr>
          <w:p w14:paraId="571DA1FF" w14:textId="77777777" w:rsidR="006A2628" w:rsidRPr="00911253" w:rsidRDefault="006A2628" w:rsidP="006A2628">
            <w:pPr>
              <w:spacing w:line="276" w:lineRule="auto"/>
              <w:rPr>
                <w:rFonts w:ascii="Tahoma" w:hAnsi="Tahoma" w:cs="Tahoma"/>
                <w:b/>
                <w:szCs w:val="22"/>
              </w:rPr>
            </w:pPr>
          </w:p>
        </w:tc>
        <w:tc>
          <w:tcPr>
            <w:tcW w:w="967" w:type="pct"/>
            <w:gridSpan w:val="3"/>
            <w:tcBorders>
              <w:top w:val="single" w:sz="6" w:space="0" w:color="auto"/>
              <w:left w:val="nil"/>
              <w:bottom w:val="nil"/>
              <w:right w:val="double" w:sz="6" w:space="0" w:color="auto"/>
            </w:tcBorders>
            <w:vAlign w:val="center"/>
          </w:tcPr>
          <w:p w14:paraId="26DC86E2" w14:textId="77777777" w:rsidR="006A2628" w:rsidRPr="00911253" w:rsidRDefault="006A2628" w:rsidP="006A2628">
            <w:pPr>
              <w:spacing w:line="276" w:lineRule="auto"/>
              <w:rPr>
                <w:rFonts w:ascii="Tahoma" w:hAnsi="Tahoma" w:cs="Tahoma"/>
                <w:szCs w:val="22"/>
              </w:rPr>
            </w:pPr>
          </w:p>
        </w:tc>
      </w:tr>
      <w:tr w:rsidR="006A2628" w:rsidRPr="00911253" w14:paraId="16DC3BC6" w14:textId="77777777" w:rsidTr="006A2628">
        <w:tc>
          <w:tcPr>
            <w:tcW w:w="1069" w:type="pct"/>
            <w:gridSpan w:val="5"/>
            <w:tcBorders>
              <w:top w:val="nil"/>
              <w:left w:val="double" w:sz="6" w:space="0" w:color="auto"/>
              <w:bottom w:val="nil"/>
              <w:right w:val="nil"/>
            </w:tcBorders>
            <w:vAlign w:val="center"/>
          </w:tcPr>
          <w:p w14:paraId="35444D49" w14:textId="77777777" w:rsidR="006A2628" w:rsidRPr="00911253" w:rsidRDefault="006A2628" w:rsidP="006A2628">
            <w:pPr>
              <w:spacing w:line="276" w:lineRule="auto"/>
              <w:rPr>
                <w:rFonts w:ascii="Tahoma" w:hAnsi="Tahoma" w:cs="Tahoma"/>
                <w:szCs w:val="22"/>
              </w:rPr>
            </w:pPr>
          </w:p>
        </w:tc>
        <w:tc>
          <w:tcPr>
            <w:tcW w:w="2096" w:type="pct"/>
            <w:gridSpan w:val="4"/>
            <w:vAlign w:val="center"/>
          </w:tcPr>
          <w:p w14:paraId="1855BD38" w14:textId="77777777" w:rsidR="006A2628" w:rsidRPr="00911253" w:rsidRDefault="006A2628" w:rsidP="006A2628">
            <w:pPr>
              <w:spacing w:line="276" w:lineRule="auto"/>
              <w:rPr>
                <w:rFonts w:ascii="Tahoma" w:hAnsi="Tahoma" w:cs="Tahoma"/>
                <w:szCs w:val="22"/>
              </w:rPr>
            </w:pPr>
          </w:p>
        </w:tc>
        <w:tc>
          <w:tcPr>
            <w:tcW w:w="1038" w:type="pct"/>
            <w:gridSpan w:val="4"/>
            <w:vAlign w:val="center"/>
          </w:tcPr>
          <w:p w14:paraId="2C48BCB3" w14:textId="77777777" w:rsidR="006A2628" w:rsidRPr="00911253" w:rsidRDefault="006A2628" w:rsidP="006A2628">
            <w:pPr>
              <w:spacing w:line="276" w:lineRule="auto"/>
              <w:rPr>
                <w:rFonts w:ascii="Tahoma" w:hAnsi="Tahoma" w:cs="Tahoma"/>
                <w:szCs w:val="22"/>
              </w:rPr>
            </w:pPr>
          </w:p>
        </w:tc>
        <w:tc>
          <w:tcPr>
            <w:tcW w:w="797" w:type="pct"/>
            <w:tcBorders>
              <w:top w:val="nil"/>
              <w:left w:val="nil"/>
              <w:bottom w:val="nil"/>
              <w:right w:val="double" w:sz="6" w:space="0" w:color="auto"/>
            </w:tcBorders>
            <w:vAlign w:val="center"/>
          </w:tcPr>
          <w:p w14:paraId="7D7BF112" w14:textId="77777777" w:rsidR="006A2628" w:rsidRPr="00911253" w:rsidRDefault="006A2628" w:rsidP="006A2628">
            <w:pPr>
              <w:spacing w:line="276" w:lineRule="auto"/>
              <w:rPr>
                <w:rFonts w:ascii="Tahoma" w:hAnsi="Tahoma" w:cs="Tahoma"/>
                <w:szCs w:val="22"/>
              </w:rPr>
            </w:pPr>
          </w:p>
        </w:tc>
      </w:tr>
      <w:tr w:rsidR="006A2628" w:rsidRPr="00911253" w14:paraId="674C5499" w14:textId="77777777" w:rsidTr="00993D90">
        <w:tc>
          <w:tcPr>
            <w:tcW w:w="1153" w:type="pct"/>
            <w:gridSpan w:val="6"/>
            <w:tcBorders>
              <w:top w:val="nil"/>
              <w:left w:val="double" w:sz="6" w:space="0" w:color="auto"/>
              <w:bottom w:val="nil"/>
              <w:right w:val="nil"/>
            </w:tcBorders>
            <w:vAlign w:val="center"/>
          </w:tcPr>
          <w:p w14:paraId="19EDD4B4"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lang w:val="el-GR"/>
              </w:rPr>
              <w:t>Διεύθυνση</w:t>
            </w:r>
            <w:r w:rsidRPr="00911253">
              <w:rPr>
                <w:rFonts w:ascii="Tahoma" w:hAnsi="Tahoma" w:cs="Tahoma"/>
                <w:b/>
                <w:szCs w:val="22"/>
              </w:rPr>
              <w:t xml:space="preserve"> Κα</w:t>
            </w:r>
            <w:proofErr w:type="spellStart"/>
            <w:r w:rsidRPr="00911253">
              <w:rPr>
                <w:rFonts w:ascii="Tahoma" w:hAnsi="Tahoma" w:cs="Tahoma"/>
                <w:b/>
                <w:szCs w:val="22"/>
              </w:rPr>
              <w:t>τοικί</w:t>
            </w:r>
            <w:proofErr w:type="spellEnd"/>
            <w:r w:rsidRPr="00911253">
              <w:rPr>
                <w:rFonts w:ascii="Tahoma" w:hAnsi="Tahoma" w:cs="Tahoma"/>
                <w:b/>
                <w:szCs w:val="22"/>
              </w:rPr>
              <w:t>ας:</w:t>
            </w:r>
          </w:p>
        </w:tc>
        <w:tc>
          <w:tcPr>
            <w:tcW w:w="2013" w:type="pct"/>
            <w:gridSpan w:val="3"/>
            <w:tcBorders>
              <w:top w:val="nil"/>
              <w:left w:val="nil"/>
              <w:bottom w:val="single" w:sz="6" w:space="0" w:color="auto"/>
              <w:right w:val="nil"/>
            </w:tcBorders>
            <w:vAlign w:val="center"/>
          </w:tcPr>
          <w:p w14:paraId="5405B297" w14:textId="77777777" w:rsidR="006A2628" w:rsidRPr="00911253"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79A12358" w14:textId="77777777" w:rsidR="006A2628" w:rsidRPr="00911253"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5D5D4AA" w14:textId="77777777" w:rsidR="006A2628" w:rsidRPr="00911253" w:rsidRDefault="006A2628" w:rsidP="006A2628">
            <w:pPr>
              <w:spacing w:line="276" w:lineRule="auto"/>
              <w:rPr>
                <w:rFonts w:ascii="Tahoma" w:hAnsi="Tahoma" w:cs="Tahoma"/>
                <w:szCs w:val="22"/>
              </w:rPr>
            </w:pPr>
          </w:p>
        </w:tc>
      </w:tr>
      <w:tr w:rsidR="006A2628" w:rsidRPr="00911253" w14:paraId="10A75F49" w14:textId="77777777" w:rsidTr="00993D90">
        <w:tc>
          <w:tcPr>
            <w:tcW w:w="1153" w:type="pct"/>
            <w:gridSpan w:val="6"/>
            <w:tcBorders>
              <w:top w:val="nil"/>
              <w:left w:val="double" w:sz="6" w:space="0" w:color="auto"/>
              <w:bottom w:val="nil"/>
              <w:right w:val="nil"/>
            </w:tcBorders>
            <w:vAlign w:val="center"/>
          </w:tcPr>
          <w:p w14:paraId="76565F6D" w14:textId="77777777" w:rsidR="006A2628" w:rsidRPr="00911253" w:rsidRDefault="006A2628" w:rsidP="006A2628">
            <w:pPr>
              <w:spacing w:line="276" w:lineRule="auto"/>
              <w:rPr>
                <w:rFonts w:ascii="Tahoma" w:hAnsi="Tahoma" w:cs="Tahoma"/>
                <w:szCs w:val="22"/>
              </w:rPr>
            </w:pPr>
          </w:p>
        </w:tc>
        <w:tc>
          <w:tcPr>
            <w:tcW w:w="2013" w:type="pct"/>
            <w:gridSpan w:val="3"/>
            <w:tcBorders>
              <w:top w:val="nil"/>
              <w:left w:val="nil"/>
              <w:bottom w:val="single" w:sz="6" w:space="0" w:color="auto"/>
              <w:right w:val="nil"/>
            </w:tcBorders>
            <w:vAlign w:val="center"/>
          </w:tcPr>
          <w:p w14:paraId="6A97BD60" w14:textId="77777777" w:rsidR="006A2628" w:rsidRPr="00911253" w:rsidRDefault="006A2628" w:rsidP="006A2628">
            <w:pPr>
              <w:spacing w:line="276" w:lineRule="auto"/>
              <w:rPr>
                <w:rFonts w:ascii="Tahoma" w:hAnsi="Tahoma" w:cs="Tahoma"/>
                <w:szCs w:val="22"/>
              </w:rPr>
            </w:pPr>
          </w:p>
        </w:tc>
        <w:tc>
          <w:tcPr>
            <w:tcW w:w="1038" w:type="pct"/>
            <w:gridSpan w:val="4"/>
            <w:tcBorders>
              <w:top w:val="nil"/>
              <w:left w:val="nil"/>
              <w:bottom w:val="single" w:sz="6" w:space="0" w:color="auto"/>
              <w:right w:val="nil"/>
            </w:tcBorders>
            <w:vAlign w:val="center"/>
          </w:tcPr>
          <w:p w14:paraId="5A48F18D" w14:textId="77777777" w:rsidR="006A2628" w:rsidRPr="00911253" w:rsidRDefault="006A2628" w:rsidP="006A2628">
            <w:pPr>
              <w:spacing w:line="276" w:lineRule="auto"/>
              <w:rPr>
                <w:rFonts w:ascii="Tahoma" w:hAnsi="Tahoma" w:cs="Tahoma"/>
                <w:szCs w:val="22"/>
              </w:rPr>
            </w:pPr>
          </w:p>
        </w:tc>
        <w:tc>
          <w:tcPr>
            <w:tcW w:w="797" w:type="pct"/>
            <w:tcBorders>
              <w:top w:val="nil"/>
              <w:left w:val="nil"/>
              <w:bottom w:val="single" w:sz="6" w:space="0" w:color="auto"/>
              <w:right w:val="double" w:sz="6" w:space="0" w:color="auto"/>
            </w:tcBorders>
            <w:vAlign w:val="center"/>
          </w:tcPr>
          <w:p w14:paraId="3B679AB8" w14:textId="77777777" w:rsidR="006A2628" w:rsidRPr="00911253" w:rsidRDefault="006A2628" w:rsidP="006A2628">
            <w:pPr>
              <w:spacing w:line="276" w:lineRule="auto"/>
              <w:rPr>
                <w:rFonts w:ascii="Tahoma" w:hAnsi="Tahoma" w:cs="Tahoma"/>
                <w:szCs w:val="22"/>
              </w:rPr>
            </w:pPr>
          </w:p>
        </w:tc>
      </w:tr>
      <w:tr w:rsidR="006A2628" w:rsidRPr="00911253" w14:paraId="2D448208" w14:textId="77777777" w:rsidTr="006A2628">
        <w:tc>
          <w:tcPr>
            <w:tcW w:w="1069" w:type="pct"/>
            <w:gridSpan w:val="5"/>
            <w:tcBorders>
              <w:top w:val="nil"/>
              <w:left w:val="double" w:sz="6" w:space="0" w:color="auto"/>
              <w:bottom w:val="double" w:sz="6" w:space="0" w:color="auto"/>
              <w:right w:val="nil"/>
            </w:tcBorders>
            <w:vAlign w:val="center"/>
          </w:tcPr>
          <w:p w14:paraId="7FFF3035" w14:textId="77777777" w:rsidR="006A2628" w:rsidRPr="00911253" w:rsidRDefault="006A2628" w:rsidP="006A2628">
            <w:pPr>
              <w:spacing w:line="276" w:lineRule="auto"/>
              <w:rPr>
                <w:rFonts w:ascii="Tahoma" w:hAnsi="Tahoma" w:cs="Tahoma"/>
                <w:szCs w:val="22"/>
              </w:rPr>
            </w:pPr>
          </w:p>
        </w:tc>
        <w:tc>
          <w:tcPr>
            <w:tcW w:w="2096" w:type="pct"/>
            <w:gridSpan w:val="4"/>
            <w:tcBorders>
              <w:top w:val="nil"/>
              <w:left w:val="nil"/>
              <w:bottom w:val="double" w:sz="6" w:space="0" w:color="auto"/>
              <w:right w:val="nil"/>
            </w:tcBorders>
            <w:vAlign w:val="center"/>
          </w:tcPr>
          <w:p w14:paraId="7BE96666" w14:textId="77777777" w:rsidR="006A2628" w:rsidRPr="00911253" w:rsidRDefault="006A2628" w:rsidP="006A2628">
            <w:pPr>
              <w:spacing w:line="276" w:lineRule="auto"/>
              <w:rPr>
                <w:rFonts w:ascii="Tahoma" w:hAnsi="Tahoma" w:cs="Tahoma"/>
                <w:szCs w:val="22"/>
              </w:rPr>
            </w:pPr>
          </w:p>
        </w:tc>
        <w:tc>
          <w:tcPr>
            <w:tcW w:w="1038" w:type="pct"/>
            <w:gridSpan w:val="4"/>
            <w:tcBorders>
              <w:top w:val="nil"/>
              <w:left w:val="nil"/>
              <w:bottom w:val="double" w:sz="6" w:space="0" w:color="auto"/>
              <w:right w:val="nil"/>
            </w:tcBorders>
            <w:vAlign w:val="center"/>
          </w:tcPr>
          <w:p w14:paraId="440A4EB7" w14:textId="77777777" w:rsidR="006A2628" w:rsidRPr="00911253" w:rsidRDefault="006A2628" w:rsidP="006A2628">
            <w:pPr>
              <w:spacing w:line="276" w:lineRule="auto"/>
              <w:rPr>
                <w:rFonts w:ascii="Tahoma" w:hAnsi="Tahoma" w:cs="Tahoma"/>
                <w:szCs w:val="22"/>
              </w:rPr>
            </w:pPr>
          </w:p>
        </w:tc>
        <w:tc>
          <w:tcPr>
            <w:tcW w:w="797" w:type="pct"/>
            <w:tcBorders>
              <w:top w:val="nil"/>
              <w:left w:val="nil"/>
              <w:bottom w:val="double" w:sz="6" w:space="0" w:color="auto"/>
              <w:right w:val="double" w:sz="6" w:space="0" w:color="auto"/>
            </w:tcBorders>
            <w:vAlign w:val="center"/>
          </w:tcPr>
          <w:p w14:paraId="5A7A9F77" w14:textId="77777777" w:rsidR="006A2628" w:rsidRPr="00911253" w:rsidRDefault="006A2628" w:rsidP="006A2628">
            <w:pPr>
              <w:spacing w:line="276" w:lineRule="auto"/>
              <w:rPr>
                <w:rFonts w:ascii="Tahoma" w:hAnsi="Tahoma" w:cs="Tahoma"/>
                <w:szCs w:val="22"/>
              </w:rPr>
            </w:pPr>
          </w:p>
        </w:tc>
      </w:tr>
      <w:tr w:rsidR="006A2628" w:rsidRPr="00911253" w14:paraId="1ECD81B8" w14:textId="77777777" w:rsidTr="00993D90">
        <w:tc>
          <w:tcPr>
            <w:tcW w:w="5000" w:type="pct"/>
            <w:gridSpan w:val="14"/>
          </w:tcPr>
          <w:p w14:paraId="383D32AA" w14:textId="77777777" w:rsidR="006A2628" w:rsidRPr="00911253" w:rsidRDefault="006A2628" w:rsidP="006A2628">
            <w:pPr>
              <w:spacing w:line="276" w:lineRule="auto"/>
              <w:rPr>
                <w:rFonts w:ascii="Tahoma" w:hAnsi="Tahoma" w:cs="Tahoma"/>
                <w:szCs w:val="22"/>
              </w:rPr>
            </w:pPr>
          </w:p>
        </w:tc>
      </w:tr>
      <w:tr w:rsidR="006A2628" w:rsidRPr="00911253" w14:paraId="60D072BD" w14:textId="77777777" w:rsidTr="006A2628">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4CF64124" w14:textId="77777777" w:rsidR="006A2628" w:rsidRPr="00911253" w:rsidRDefault="006A2628" w:rsidP="006A2628">
            <w:pPr>
              <w:spacing w:line="276" w:lineRule="auto"/>
              <w:rPr>
                <w:rFonts w:ascii="Tahoma" w:hAnsi="Tahoma" w:cs="Tahoma"/>
                <w:b/>
                <w:szCs w:val="22"/>
              </w:rPr>
            </w:pPr>
            <w:r w:rsidRPr="00911253">
              <w:rPr>
                <w:rFonts w:ascii="Tahoma" w:hAnsi="Tahoma" w:cs="Tahoma"/>
                <w:b/>
                <w:szCs w:val="22"/>
              </w:rPr>
              <w:t>ΕΚΠΑΙΔΕΥΣΗ</w:t>
            </w:r>
          </w:p>
        </w:tc>
        <w:tc>
          <w:tcPr>
            <w:tcW w:w="4024" w:type="pct"/>
            <w:gridSpan w:val="11"/>
          </w:tcPr>
          <w:p w14:paraId="1E2DDEFE" w14:textId="77777777" w:rsidR="006A2628" w:rsidRPr="00911253" w:rsidRDefault="006A2628" w:rsidP="006A2628">
            <w:pPr>
              <w:spacing w:line="276" w:lineRule="auto"/>
              <w:rPr>
                <w:rFonts w:ascii="Tahoma" w:hAnsi="Tahoma" w:cs="Tahoma"/>
                <w:szCs w:val="22"/>
              </w:rPr>
            </w:pPr>
          </w:p>
        </w:tc>
      </w:tr>
      <w:tr w:rsidR="006A2628" w:rsidRPr="00911253" w14:paraId="1C663888" w14:textId="77777777" w:rsidTr="006A2628">
        <w:tc>
          <w:tcPr>
            <w:tcW w:w="1242" w:type="pct"/>
            <w:gridSpan w:val="8"/>
            <w:tcBorders>
              <w:top w:val="double" w:sz="6" w:space="0" w:color="auto"/>
              <w:left w:val="double" w:sz="6" w:space="0" w:color="auto"/>
              <w:bottom w:val="nil"/>
              <w:right w:val="single" w:sz="6" w:space="0" w:color="auto"/>
            </w:tcBorders>
            <w:vAlign w:val="center"/>
          </w:tcPr>
          <w:p w14:paraId="37CEACE7" w14:textId="77777777" w:rsidR="006A2628" w:rsidRPr="00911253" w:rsidRDefault="006A2628" w:rsidP="006A2628">
            <w:pPr>
              <w:spacing w:line="276" w:lineRule="auto"/>
              <w:jc w:val="center"/>
              <w:rPr>
                <w:rFonts w:ascii="Tahoma" w:hAnsi="Tahoma" w:cs="Tahoma"/>
                <w:b/>
                <w:szCs w:val="22"/>
                <w:lang w:val="el-GR"/>
              </w:rPr>
            </w:pPr>
            <w:r w:rsidRPr="00911253">
              <w:rPr>
                <w:rFonts w:ascii="Tahoma" w:hAnsi="Tahoma" w:cs="Tahoma"/>
                <w:b/>
                <w:szCs w:val="22"/>
                <w:lang w:val="el-GR"/>
              </w:rPr>
              <w:t>Όνομα Ιδρύματος</w:t>
            </w:r>
          </w:p>
        </w:tc>
        <w:tc>
          <w:tcPr>
            <w:tcW w:w="1923" w:type="pct"/>
            <w:tcBorders>
              <w:top w:val="double" w:sz="6" w:space="0" w:color="auto"/>
              <w:left w:val="nil"/>
              <w:bottom w:val="nil"/>
              <w:right w:val="single" w:sz="6" w:space="0" w:color="auto"/>
            </w:tcBorders>
            <w:vAlign w:val="center"/>
          </w:tcPr>
          <w:p w14:paraId="0ECBF782" w14:textId="77777777" w:rsidR="006A2628" w:rsidRPr="00911253" w:rsidRDefault="006A2628" w:rsidP="006A2628">
            <w:pPr>
              <w:spacing w:line="276" w:lineRule="auto"/>
              <w:jc w:val="center"/>
              <w:rPr>
                <w:rFonts w:ascii="Tahoma" w:hAnsi="Tahoma" w:cs="Tahoma"/>
                <w:b/>
                <w:szCs w:val="22"/>
                <w:lang w:val="el-GR"/>
              </w:rPr>
            </w:pPr>
            <w:r w:rsidRPr="00911253">
              <w:rPr>
                <w:rFonts w:ascii="Tahoma" w:hAnsi="Tahoma" w:cs="Tahoma"/>
                <w:b/>
                <w:szCs w:val="22"/>
                <w:lang w:val="el-GR"/>
              </w:rPr>
              <w:t>Τίτλος Πτυχίου</w:t>
            </w:r>
          </w:p>
        </w:tc>
        <w:tc>
          <w:tcPr>
            <w:tcW w:w="1038" w:type="pct"/>
            <w:gridSpan w:val="4"/>
            <w:tcBorders>
              <w:top w:val="double" w:sz="6" w:space="0" w:color="auto"/>
              <w:left w:val="nil"/>
              <w:bottom w:val="nil"/>
              <w:right w:val="single" w:sz="6" w:space="0" w:color="auto"/>
            </w:tcBorders>
            <w:vAlign w:val="center"/>
          </w:tcPr>
          <w:p w14:paraId="41E2E4AF" w14:textId="77777777" w:rsidR="006A2628" w:rsidRPr="00911253" w:rsidRDefault="006A2628" w:rsidP="006A2628">
            <w:pPr>
              <w:spacing w:line="276" w:lineRule="auto"/>
              <w:jc w:val="center"/>
              <w:rPr>
                <w:rFonts w:ascii="Tahoma" w:hAnsi="Tahoma" w:cs="Tahoma"/>
                <w:b/>
                <w:szCs w:val="22"/>
                <w:lang w:val="el-GR"/>
              </w:rPr>
            </w:pPr>
            <w:r w:rsidRPr="00911253">
              <w:rPr>
                <w:rFonts w:ascii="Tahoma" w:hAnsi="Tahoma" w:cs="Tahoma"/>
                <w:b/>
                <w:szCs w:val="22"/>
                <w:lang w:val="el-GR"/>
              </w:rPr>
              <w:t>Ειδικότητα</w:t>
            </w:r>
          </w:p>
        </w:tc>
        <w:tc>
          <w:tcPr>
            <w:tcW w:w="797" w:type="pct"/>
            <w:tcBorders>
              <w:top w:val="double" w:sz="6" w:space="0" w:color="auto"/>
              <w:left w:val="nil"/>
              <w:bottom w:val="nil"/>
              <w:right w:val="double" w:sz="6" w:space="0" w:color="auto"/>
            </w:tcBorders>
            <w:vAlign w:val="center"/>
          </w:tcPr>
          <w:p w14:paraId="386BD8BA" w14:textId="77777777" w:rsidR="006A2628" w:rsidRPr="00911253" w:rsidRDefault="006A2628" w:rsidP="006A2628">
            <w:pPr>
              <w:spacing w:line="276" w:lineRule="auto"/>
              <w:jc w:val="center"/>
              <w:rPr>
                <w:rFonts w:ascii="Tahoma" w:hAnsi="Tahoma" w:cs="Tahoma"/>
                <w:b/>
                <w:szCs w:val="22"/>
                <w:lang w:val="el-GR"/>
              </w:rPr>
            </w:pPr>
            <w:r w:rsidRPr="00911253">
              <w:rPr>
                <w:rFonts w:ascii="Tahoma" w:hAnsi="Tahoma" w:cs="Tahoma"/>
                <w:b/>
                <w:szCs w:val="22"/>
                <w:lang w:val="el-GR"/>
              </w:rPr>
              <w:t>Ημερομηνία Απόκτησης Πτυχίου</w:t>
            </w:r>
          </w:p>
        </w:tc>
      </w:tr>
      <w:tr w:rsidR="006A2628" w:rsidRPr="00911253" w14:paraId="6C79E410" w14:textId="77777777" w:rsidTr="006A2628">
        <w:tc>
          <w:tcPr>
            <w:tcW w:w="1242" w:type="pct"/>
            <w:gridSpan w:val="8"/>
            <w:tcBorders>
              <w:top w:val="double" w:sz="6" w:space="0" w:color="auto"/>
              <w:left w:val="double" w:sz="6" w:space="0" w:color="auto"/>
              <w:bottom w:val="single" w:sz="6" w:space="0" w:color="auto"/>
              <w:right w:val="single" w:sz="6" w:space="0" w:color="auto"/>
            </w:tcBorders>
          </w:tcPr>
          <w:p w14:paraId="18936E88" w14:textId="77777777" w:rsidR="006A2628" w:rsidRPr="00911253" w:rsidRDefault="006A2628" w:rsidP="006A2628">
            <w:pPr>
              <w:spacing w:line="276" w:lineRule="auto"/>
              <w:rPr>
                <w:rFonts w:ascii="Tahoma" w:hAnsi="Tahoma" w:cs="Tahoma"/>
                <w:szCs w:val="22"/>
              </w:rPr>
            </w:pPr>
          </w:p>
          <w:p w14:paraId="6B0428ED" w14:textId="77777777" w:rsidR="006A2628" w:rsidRPr="00911253" w:rsidRDefault="006A2628" w:rsidP="006A2628">
            <w:pPr>
              <w:spacing w:line="276" w:lineRule="auto"/>
              <w:rPr>
                <w:rFonts w:ascii="Tahoma" w:hAnsi="Tahoma" w:cs="Tahoma"/>
                <w:szCs w:val="22"/>
              </w:rPr>
            </w:pPr>
          </w:p>
        </w:tc>
        <w:tc>
          <w:tcPr>
            <w:tcW w:w="1923" w:type="pct"/>
            <w:tcBorders>
              <w:top w:val="double" w:sz="6" w:space="0" w:color="auto"/>
              <w:left w:val="nil"/>
              <w:bottom w:val="single" w:sz="6" w:space="0" w:color="auto"/>
              <w:right w:val="single" w:sz="6" w:space="0" w:color="auto"/>
            </w:tcBorders>
          </w:tcPr>
          <w:p w14:paraId="19A2FDEB" w14:textId="77777777" w:rsidR="006A2628" w:rsidRPr="00911253" w:rsidRDefault="006A2628" w:rsidP="006A2628">
            <w:pPr>
              <w:spacing w:line="276" w:lineRule="auto"/>
              <w:rPr>
                <w:rFonts w:ascii="Tahoma" w:hAnsi="Tahoma" w:cs="Tahoma"/>
                <w:szCs w:val="22"/>
              </w:rPr>
            </w:pPr>
          </w:p>
        </w:tc>
        <w:tc>
          <w:tcPr>
            <w:tcW w:w="1038" w:type="pct"/>
            <w:gridSpan w:val="4"/>
            <w:tcBorders>
              <w:top w:val="double" w:sz="6" w:space="0" w:color="auto"/>
              <w:left w:val="nil"/>
              <w:bottom w:val="single" w:sz="6" w:space="0" w:color="auto"/>
              <w:right w:val="single" w:sz="6" w:space="0" w:color="auto"/>
            </w:tcBorders>
          </w:tcPr>
          <w:p w14:paraId="1CF3D08D" w14:textId="77777777" w:rsidR="006A2628" w:rsidRPr="00911253" w:rsidRDefault="006A2628" w:rsidP="006A2628">
            <w:pPr>
              <w:spacing w:line="276" w:lineRule="auto"/>
              <w:rPr>
                <w:rFonts w:ascii="Tahoma" w:hAnsi="Tahoma" w:cs="Tahoma"/>
                <w:szCs w:val="22"/>
              </w:rPr>
            </w:pPr>
          </w:p>
        </w:tc>
        <w:tc>
          <w:tcPr>
            <w:tcW w:w="797" w:type="pct"/>
            <w:tcBorders>
              <w:top w:val="double" w:sz="6" w:space="0" w:color="auto"/>
              <w:left w:val="nil"/>
              <w:bottom w:val="single" w:sz="6" w:space="0" w:color="auto"/>
              <w:right w:val="double" w:sz="6" w:space="0" w:color="auto"/>
            </w:tcBorders>
          </w:tcPr>
          <w:p w14:paraId="50948332" w14:textId="77777777" w:rsidR="006A2628" w:rsidRPr="00911253" w:rsidRDefault="006A2628" w:rsidP="006A2628">
            <w:pPr>
              <w:spacing w:line="276" w:lineRule="auto"/>
              <w:rPr>
                <w:rFonts w:ascii="Tahoma" w:hAnsi="Tahoma" w:cs="Tahoma"/>
                <w:szCs w:val="22"/>
              </w:rPr>
            </w:pPr>
          </w:p>
        </w:tc>
      </w:tr>
      <w:tr w:rsidR="006A2628" w:rsidRPr="00911253" w14:paraId="78286CB8" w14:textId="77777777" w:rsidTr="006A2628">
        <w:tc>
          <w:tcPr>
            <w:tcW w:w="1242" w:type="pct"/>
            <w:gridSpan w:val="8"/>
            <w:tcBorders>
              <w:top w:val="single" w:sz="6" w:space="0" w:color="auto"/>
              <w:left w:val="double" w:sz="6" w:space="0" w:color="auto"/>
              <w:bottom w:val="double" w:sz="4" w:space="0" w:color="auto"/>
              <w:right w:val="single" w:sz="6" w:space="0" w:color="auto"/>
            </w:tcBorders>
          </w:tcPr>
          <w:p w14:paraId="1B2F1DEB" w14:textId="77777777" w:rsidR="006A2628" w:rsidRPr="00911253" w:rsidRDefault="006A2628" w:rsidP="006A2628">
            <w:pPr>
              <w:spacing w:line="276" w:lineRule="auto"/>
              <w:rPr>
                <w:rFonts w:ascii="Tahoma" w:hAnsi="Tahoma" w:cs="Tahoma"/>
                <w:szCs w:val="22"/>
              </w:rPr>
            </w:pPr>
          </w:p>
          <w:p w14:paraId="799B8D9E" w14:textId="77777777" w:rsidR="006A2628" w:rsidRPr="00911253" w:rsidRDefault="006A2628" w:rsidP="006A2628">
            <w:pPr>
              <w:spacing w:line="276" w:lineRule="auto"/>
              <w:rPr>
                <w:rFonts w:ascii="Tahoma" w:hAnsi="Tahoma" w:cs="Tahoma"/>
                <w:szCs w:val="22"/>
              </w:rPr>
            </w:pPr>
          </w:p>
        </w:tc>
        <w:tc>
          <w:tcPr>
            <w:tcW w:w="1923" w:type="pct"/>
            <w:tcBorders>
              <w:top w:val="single" w:sz="6" w:space="0" w:color="auto"/>
              <w:left w:val="nil"/>
              <w:bottom w:val="double" w:sz="4" w:space="0" w:color="auto"/>
              <w:right w:val="single" w:sz="6" w:space="0" w:color="auto"/>
            </w:tcBorders>
          </w:tcPr>
          <w:p w14:paraId="5F94F104" w14:textId="77777777" w:rsidR="006A2628" w:rsidRPr="00911253" w:rsidRDefault="006A2628" w:rsidP="006A2628">
            <w:pPr>
              <w:spacing w:line="276" w:lineRule="auto"/>
              <w:rPr>
                <w:rFonts w:ascii="Tahoma" w:hAnsi="Tahoma" w:cs="Tahoma"/>
                <w:szCs w:val="22"/>
              </w:rPr>
            </w:pPr>
          </w:p>
        </w:tc>
        <w:tc>
          <w:tcPr>
            <w:tcW w:w="1038" w:type="pct"/>
            <w:gridSpan w:val="4"/>
            <w:tcBorders>
              <w:top w:val="single" w:sz="6" w:space="0" w:color="auto"/>
              <w:left w:val="nil"/>
              <w:bottom w:val="double" w:sz="4" w:space="0" w:color="auto"/>
              <w:right w:val="single" w:sz="6" w:space="0" w:color="auto"/>
            </w:tcBorders>
          </w:tcPr>
          <w:p w14:paraId="6FEF01CA" w14:textId="77777777" w:rsidR="006A2628" w:rsidRPr="00911253" w:rsidRDefault="006A2628" w:rsidP="006A2628">
            <w:pPr>
              <w:spacing w:line="276" w:lineRule="auto"/>
              <w:rPr>
                <w:rFonts w:ascii="Tahoma" w:hAnsi="Tahoma" w:cs="Tahoma"/>
                <w:szCs w:val="22"/>
              </w:rPr>
            </w:pPr>
          </w:p>
        </w:tc>
        <w:tc>
          <w:tcPr>
            <w:tcW w:w="797" w:type="pct"/>
            <w:tcBorders>
              <w:top w:val="single" w:sz="6" w:space="0" w:color="auto"/>
              <w:left w:val="nil"/>
              <w:bottom w:val="double" w:sz="4" w:space="0" w:color="auto"/>
              <w:right w:val="double" w:sz="6" w:space="0" w:color="auto"/>
            </w:tcBorders>
          </w:tcPr>
          <w:p w14:paraId="3F248C55" w14:textId="77777777" w:rsidR="006A2628" w:rsidRPr="00911253" w:rsidRDefault="006A2628" w:rsidP="006A2628">
            <w:pPr>
              <w:spacing w:line="276" w:lineRule="auto"/>
              <w:rPr>
                <w:rFonts w:ascii="Tahoma" w:hAnsi="Tahoma" w:cs="Tahoma"/>
                <w:szCs w:val="22"/>
              </w:rPr>
            </w:pPr>
          </w:p>
        </w:tc>
      </w:tr>
      <w:tr w:rsidR="006A2628" w:rsidRPr="000F7271" w14:paraId="3CCB852E" w14:textId="77777777" w:rsidTr="006A2628">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6" w:type="pct"/>
            <w:gridSpan w:val="9"/>
            <w:tcBorders>
              <w:top w:val="double" w:sz="6" w:space="0" w:color="auto"/>
              <w:left w:val="double" w:sz="6" w:space="0" w:color="auto"/>
              <w:bottom w:val="double" w:sz="6" w:space="0" w:color="auto"/>
              <w:right w:val="double" w:sz="6" w:space="0" w:color="auto"/>
            </w:tcBorders>
            <w:shd w:val="pct10" w:color="auto" w:fill="auto"/>
          </w:tcPr>
          <w:p w14:paraId="41DFD8DD" w14:textId="77777777" w:rsidR="006A2628" w:rsidRPr="00911253" w:rsidRDefault="006A2628" w:rsidP="006A2628">
            <w:pPr>
              <w:spacing w:after="0" w:line="276" w:lineRule="auto"/>
              <w:jc w:val="center"/>
              <w:rPr>
                <w:rFonts w:ascii="Tahoma" w:hAnsi="Tahoma" w:cs="Tahoma"/>
                <w:b/>
                <w:szCs w:val="22"/>
                <w:lang w:val="el-GR"/>
              </w:rPr>
            </w:pPr>
            <w:r w:rsidRPr="00911253">
              <w:rPr>
                <w:rFonts w:ascii="Tahoma" w:hAnsi="Tahoma" w:cs="Tahoma"/>
                <w:b/>
                <w:szCs w:val="22"/>
                <w:lang w:val="el-GR"/>
              </w:rPr>
              <w:t xml:space="preserve">ΚΑΤΗΓΟΡΙΑ ΣΤΕΛΕΧΟΥΣ </w:t>
            </w:r>
          </w:p>
          <w:p w14:paraId="438F603D" w14:textId="77777777" w:rsidR="006A2628" w:rsidRPr="00911253" w:rsidRDefault="006A2628" w:rsidP="006A2628">
            <w:pPr>
              <w:spacing w:after="0" w:line="276" w:lineRule="auto"/>
              <w:jc w:val="center"/>
              <w:rPr>
                <w:rFonts w:ascii="Tahoma" w:hAnsi="Tahoma" w:cs="Tahoma"/>
                <w:szCs w:val="22"/>
                <w:lang w:val="el-GR"/>
              </w:rPr>
            </w:pPr>
            <w:r w:rsidRPr="00911253">
              <w:rPr>
                <w:rFonts w:ascii="Tahoma" w:hAnsi="Tahoma" w:cs="Tahoma"/>
                <w:szCs w:val="22"/>
                <w:lang w:val="el-GR"/>
              </w:rPr>
              <w:t>(στο προτεινόμενο, από τον υποψήφιο Οικονομικό Φορέα, σχήμα διοίκησης Έργου)</w:t>
            </w:r>
          </w:p>
        </w:tc>
        <w:tc>
          <w:tcPr>
            <w:tcW w:w="1834" w:type="pct"/>
            <w:gridSpan w:val="5"/>
            <w:tcBorders>
              <w:top w:val="double" w:sz="6" w:space="0" w:color="auto"/>
              <w:left w:val="double" w:sz="6" w:space="0" w:color="auto"/>
              <w:bottom w:val="double" w:sz="6" w:space="0" w:color="auto"/>
              <w:right w:val="double" w:sz="6" w:space="0" w:color="auto"/>
            </w:tcBorders>
          </w:tcPr>
          <w:p w14:paraId="6E6BE8B6" w14:textId="77777777" w:rsidR="006A2628" w:rsidRPr="00911253" w:rsidRDefault="006A2628" w:rsidP="006A2628">
            <w:pPr>
              <w:spacing w:line="276" w:lineRule="auto"/>
              <w:rPr>
                <w:rFonts w:ascii="Tahoma" w:hAnsi="Tahoma" w:cs="Tahoma"/>
                <w:szCs w:val="22"/>
                <w:lang w:val="el-GR"/>
              </w:rPr>
            </w:pPr>
          </w:p>
        </w:tc>
      </w:tr>
    </w:tbl>
    <w:p w14:paraId="66C10150" w14:textId="77777777" w:rsidR="006A2628" w:rsidRPr="00911253" w:rsidRDefault="006A2628" w:rsidP="006A2628">
      <w:pPr>
        <w:rPr>
          <w:rFonts w:ascii="Tahoma" w:hAnsi="Tahoma" w:cs="Tahoma"/>
          <w:i/>
          <w:color w:val="5B9BD5"/>
          <w:szCs w:val="22"/>
          <w:lang w:val="el-GR"/>
        </w:rPr>
        <w:sectPr w:rsidR="006A2628" w:rsidRPr="00911253" w:rsidSect="00993D90">
          <w:headerReference w:type="default" r:id="rId41"/>
          <w:footerReference w:type="default" r:id="rId42"/>
          <w:headerReference w:type="first" r:id="rId43"/>
          <w:footerReference w:type="first" r:id="rId44"/>
          <w:pgSz w:w="11906" w:h="16838"/>
          <w:pgMar w:top="1134" w:right="1134" w:bottom="1134" w:left="1134" w:header="720" w:footer="709" w:gutter="0"/>
          <w:cols w:space="720"/>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708"/>
      </w:tblGrid>
      <w:tr w:rsidR="006A2628" w:rsidRPr="00911253" w14:paraId="26AC2AD5" w14:textId="77777777" w:rsidTr="00993D90">
        <w:trPr>
          <w:trHeight w:val="567"/>
        </w:trPr>
        <w:tc>
          <w:tcPr>
            <w:tcW w:w="5000" w:type="pct"/>
            <w:shd w:val="pct10" w:color="auto" w:fill="auto"/>
            <w:vAlign w:val="center"/>
          </w:tcPr>
          <w:p w14:paraId="0ED5445C" w14:textId="77777777" w:rsidR="006A2628" w:rsidRPr="00911253" w:rsidRDefault="006A2628" w:rsidP="006A2628">
            <w:pPr>
              <w:spacing w:line="276" w:lineRule="auto"/>
              <w:jc w:val="center"/>
              <w:rPr>
                <w:rFonts w:ascii="Tahoma" w:hAnsi="Tahoma" w:cs="Tahoma"/>
                <w:szCs w:val="22"/>
              </w:rPr>
            </w:pPr>
            <w:r w:rsidRPr="00911253">
              <w:rPr>
                <w:rFonts w:ascii="Tahoma" w:hAnsi="Tahoma" w:cs="Tahoma"/>
                <w:b/>
                <w:szCs w:val="22"/>
              </w:rPr>
              <w:t>ΕΠΑΓΓΕΛΜΑΤΙΚΗ ΕΜΠΕΙΡΙΑ</w:t>
            </w:r>
          </w:p>
        </w:tc>
      </w:tr>
    </w:tbl>
    <w:p w14:paraId="35F3E3B4" w14:textId="77777777" w:rsidR="006A2628" w:rsidRPr="00911253" w:rsidRDefault="006A2628" w:rsidP="006A2628">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6"/>
        <w:gridCol w:w="2001"/>
        <w:gridCol w:w="5505"/>
        <w:gridCol w:w="1502"/>
        <w:gridCol w:w="1094"/>
      </w:tblGrid>
      <w:tr w:rsidR="006A2628" w:rsidRPr="00911253" w14:paraId="184BE233" w14:textId="77777777" w:rsidTr="00993D90">
        <w:trPr>
          <w:cantSplit/>
        </w:trPr>
        <w:tc>
          <w:tcPr>
            <w:tcW w:w="1315" w:type="pct"/>
            <w:vMerge w:val="restart"/>
            <w:shd w:val="clear" w:color="auto" w:fill="E6E6E6"/>
            <w:vAlign w:val="center"/>
          </w:tcPr>
          <w:p w14:paraId="68733E50" w14:textId="77777777" w:rsidR="006A2628" w:rsidRPr="00911253" w:rsidRDefault="006A2628" w:rsidP="006A2628">
            <w:pPr>
              <w:spacing w:before="120" w:after="0" w:line="276" w:lineRule="auto"/>
              <w:jc w:val="center"/>
              <w:rPr>
                <w:rFonts w:ascii="Tahoma" w:hAnsi="Tahoma" w:cs="Tahoma"/>
                <w:b/>
                <w:szCs w:val="22"/>
                <w:lang w:val="el-GR"/>
              </w:rPr>
            </w:pPr>
            <w:r w:rsidRPr="00911253">
              <w:rPr>
                <w:rFonts w:ascii="Tahoma" w:hAnsi="Tahoma" w:cs="Tahoma"/>
                <w:b/>
                <w:szCs w:val="22"/>
                <w:lang w:val="el-GR"/>
              </w:rPr>
              <w:t>Έργο</w:t>
            </w:r>
          </w:p>
        </w:tc>
        <w:tc>
          <w:tcPr>
            <w:tcW w:w="730" w:type="pct"/>
            <w:vMerge w:val="restart"/>
            <w:shd w:val="clear" w:color="auto" w:fill="E6E6E6"/>
            <w:vAlign w:val="center"/>
          </w:tcPr>
          <w:p w14:paraId="282A7FAC" w14:textId="77777777" w:rsidR="006A2628" w:rsidRPr="00911253" w:rsidRDefault="006A2628" w:rsidP="006A2628">
            <w:pPr>
              <w:spacing w:before="120" w:after="0" w:line="276" w:lineRule="auto"/>
              <w:jc w:val="center"/>
              <w:rPr>
                <w:rFonts w:ascii="Tahoma" w:hAnsi="Tahoma" w:cs="Tahoma"/>
                <w:b/>
                <w:szCs w:val="22"/>
                <w:lang w:val="el-GR"/>
              </w:rPr>
            </w:pPr>
            <w:r w:rsidRPr="00911253">
              <w:rPr>
                <w:rFonts w:ascii="Tahoma" w:hAnsi="Tahoma" w:cs="Tahoma"/>
                <w:b/>
                <w:szCs w:val="22"/>
                <w:lang w:val="el-GR"/>
              </w:rPr>
              <w:t>Εργοδότης</w:t>
            </w:r>
          </w:p>
        </w:tc>
        <w:tc>
          <w:tcPr>
            <w:tcW w:w="2008" w:type="pct"/>
            <w:vMerge w:val="restart"/>
            <w:shd w:val="clear" w:color="auto" w:fill="E6E6E6"/>
            <w:vAlign w:val="center"/>
          </w:tcPr>
          <w:p w14:paraId="01709F96" w14:textId="77777777" w:rsidR="006A2628" w:rsidRPr="00911253" w:rsidRDefault="006A2628" w:rsidP="006A2628">
            <w:pPr>
              <w:spacing w:after="0" w:line="276" w:lineRule="auto"/>
              <w:jc w:val="center"/>
              <w:rPr>
                <w:rFonts w:ascii="Tahoma" w:hAnsi="Tahoma" w:cs="Tahoma"/>
                <w:szCs w:val="22"/>
                <w:lang w:val="el-GR"/>
              </w:rPr>
            </w:pPr>
            <w:r w:rsidRPr="00911253">
              <w:rPr>
                <w:rFonts w:ascii="Tahoma" w:hAnsi="Tahoma" w:cs="Tahoma"/>
                <w:b/>
                <w:szCs w:val="22"/>
                <w:lang w:val="el-GR"/>
              </w:rPr>
              <w:t>Θέση</w:t>
            </w:r>
            <w:r w:rsidRPr="00911253">
              <w:rPr>
                <w:rFonts w:ascii="Tahoma" w:hAnsi="Tahoma" w:cs="Tahoma"/>
                <w:szCs w:val="22"/>
                <w:vertAlign w:val="superscript"/>
              </w:rPr>
              <w:footnoteReference w:id="25"/>
            </w:r>
            <w:r w:rsidRPr="00911253">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58A6F683" w14:textId="77777777" w:rsidR="006A2628" w:rsidRPr="00911253" w:rsidRDefault="006A2628" w:rsidP="006A2628">
            <w:pPr>
              <w:spacing w:before="120" w:after="0" w:line="276" w:lineRule="auto"/>
              <w:jc w:val="center"/>
              <w:rPr>
                <w:rFonts w:ascii="Tahoma" w:hAnsi="Tahoma" w:cs="Tahoma"/>
                <w:b/>
                <w:szCs w:val="22"/>
                <w:lang w:val="el-GR"/>
              </w:rPr>
            </w:pPr>
            <w:r w:rsidRPr="00911253">
              <w:rPr>
                <w:rFonts w:ascii="Tahoma" w:hAnsi="Tahoma" w:cs="Tahoma"/>
                <w:b/>
                <w:szCs w:val="22"/>
                <w:lang w:val="el-GR"/>
              </w:rPr>
              <w:t>Απασχόληση στο Έργο</w:t>
            </w:r>
          </w:p>
        </w:tc>
      </w:tr>
      <w:tr w:rsidR="006A2628" w:rsidRPr="00911253" w14:paraId="72D2D510" w14:textId="77777777" w:rsidTr="00993D90">
        <w:trPr>
          <w:cantSplit/>
        </w:trPr>
        <w:tc>
          <w:tcPr>
            <w:tcW w:w="1315" w:type="pct"/>
            <w:vMerge/>
            <w:shd w:val="clear" w:color="auto" w:fill="E6E6E6"/>
            <w:vAlign w:val="center"/>
          </w:tcPr>
          <w:p w14:paraId="32317EF8" w14:textId="77777777" w:rsidR="006A2628" w:rsidRPr="00911253" w:rsidRDefault="006A2628" w:rsidP="006A2628">
            <w:pPr>
              <w:spacing w:before="120" w:after="0" w:line="276" w:lineRule="auto"/>
              <w:jc w:val="left"/>
              <w:rPr>
                <w:rFonts w:ascii="Tahoma" w:hAnsi="Tahoma" w:cs="Tahoma"/>
                <w:b/>
                <w:szCs w:val="22"/>
              </w:rPr>
            </w:pPr>
          </w:p>
        </w:tc>
        <w:tc>
          <w:tcPr>
            <w:tcW w:w="730" w:type="pct"/>
            <w:vMerge/>
            <w:shd w:val="clear" w:color="auto" w:fill="E6E6E6"/>
            <w:vAlign w:val="center"/>
          </w:tcPr>
          <w:p w14:paraId="2FE0ABAA" w14:textId="77777777" w:rsidR="006A2628" w:rsidRPr="00911253" w:rsidRDefault="006A2628" w:rsidP="006A2628">
            <w:pPr>
              <w:spacing w:before="120" w:after="0" w:line="276" w:lineRule="auto"/>
              <w:jc w:val="left"/>
              <w:rPr>
                <w:rFonts w:ascii="Tahoma" w:hAnsi="Tahoma" w:cs="Tahoma"/>
                <w:b/>
                <w:szCs w:val="22"/>
              </w:rPr>
            </w:pPr>
          </w:p>
        </w:tc>
        <w:tc>
          <w:tcPr>
            <w:tcW w:w="2008" w:type="pct"/>
            <w:vMerge/>
            <w:shd w:val="clear" w:color="auto" w:fill="E6E6E6"/>
            <w:vAlign w:val="center"/>
          </w:tcPr>
          <w:p w14:paraId="59265BBE" w14:textId="77777777" w:rsidR="006A2628" w:rsidRPr="00911253" w:rsidRDefault="006A2628" w:rsidP="006A2628">
            <w:pPr>
              <w:spacing w:before="120" w:after="0" w:line="276" w:lineRule="auto"/>
              <w:jc w:val="left"/>
              <w:rPr>
                <w:rFonts w:ascii="Tahoma" w:hAnsi="Tahoma" w:cs="Tahoma"/>
                <w:b/>
                <w:szCs w:val="22"/>
              </w:rPr>
            </w:pPr>
          </w:p>
        </w:tc>
        <w:tc>
          <w:tcPr>
            <w:tcW w:w="548" w:type="pct"/>
            <w:shd w:val="clear" w:color="auto" w:fill="E6E6E6"/>
            <w:vAlign w:val="center"/>
          </w:tcPr>
          <w:p w14:paraId="2F9A70B3" w14:textId="77777777" w:rsidR="006A2628" w:rsidRPr="00911253" w:rsidRDefault="006A2628" w:rsidP="006A2628">
            <w:pPr>
              <w:spacing w:after="0" w:line="276" w:lineRule="auto"/>
              <w:jc w:val="center"/>
              <w:rPr>
                <w:rFonts w:ascii="Tahoma" w:hAnsi="Tahoma" w:cs="Tahoma"/>
                <w:b/>
                <w:szCs w:val="22"/>
                <w:lang w:val="el-GR"/>
              </w:rPr>
            </w:pPr>
            <w:r w:rsidRPr="00911253">
              <w:rPr>
                <w:rFonts w:ascii="Tahoma" w:hAnsi="Tahoma" w:cs="Tahoma"/>
                <w:b/>
                <w:szCs w:val="22"/>
                <w:lang w:val="el-GR"/>
              </w:rPr>
              <w:t>Περίοδος</w:t>
            </w:r>
          </w:p>
          <w:p w14:paraId="52E2535A" w14:textId="77777777" w:rsidR="006A2628" w:rsidRPr="00911253" w:rsidRDefault="006A2628" w:rsidP="006A2628">
            <w:pPr>
              <w:spacing w:after="0" w:line="276" w:lineRule="auto"/>
              <w:jc w:val="center"/>
              <w:rPr>
                <w:rFonts w:ascii="Tahoma" w:hAnsi="Tahoma" w:cs="Tahoma"/>
                <w:b/>
                <w:szCs w:val="22"/>
              </w:rPr>
            </w:pPr>
            <w:r w:rsidRPr="00911253">
              <w:rPr>
                <w:rFonts w:ascii="Tahoma" w:hAnsi="Tahoma" w:cs="Tahoma"/>
                <w:szCs w:val="22"/>
              </w:rPr>
              <w:t xml:space="preserve">(από </w:t>
            </w:r>
            <w:r w:rsidRPr="00911253">
              <w:rPr>
                <w:rFonts w:ascii="Tahoma" w:hAnsi="Tahoma" w:cs="Tahoma"/>
                <w:b/>
                <w:szCs w:val="22"/>
              </w:rPr>
              <w:t>-</w:t>
            </w:r>
            <w:r w:rsidRPr="00911253">
              <w:rPr>
                <w:rFonts w:ascii="Tahoma" w:hAnsi="Tahoma" w:cs="Tahoma"/>
                <w:szCs w:val="22"/>
              </w:rPr>
              <w:t xml:space="preserve"> </w:t>
            </w:r>
            <w:r w:rsidRPr="00911253">
              <w:rPr>
                <w:rFonts w:ascii="Tahoma" w:hAnsi="Tahoma" w:cs="Tahoma"/>
                <w:szCs w:val="22"/>
                <w:lang w:val="el-GR"/>
              </w:rPr>
              <w:t>έως</w:t>
            </w:r>
            <w:r w:rsidRPr="00911253">
              <w:rPr>
                <w:rFonts w:ascii="Tahoma" w:hAnsi="Tahoma" w:cs="Tahoma"/>
                <w:szCs w:val="22"/>
              </w:rPr>
              <w:t>)</w:t>
            </w:r>
          </w:p>
        </w:tc>
        <w:tc>
          <w:tcPr>
            <w:tcW w:w="399" w:type="pct"/>
            <w:shd w:val="clear" w:color="auto" w:fill="E6E6E6"/>
            <w:vAlign w:val="center"/>
          </w:tcPr>
          <w:p w14:paraId="4FA472BE" w14:textId="77777777" w:rsidR="006A2628" w:rsidRPr="00911253" w:rsidRDefault="006A2628" w:rsidP="006A2628">
            <w:pPr>
              <w:spacing w:before="120" w:after="0" w:line="276" w:lineRule="auto"/>
              <w:jc w:val="center"/>
              <w:rPr>
                <w:rFonts w:ascii="Tahoma" w:hAnsi="Tahoma" w:cs="Tahoma"/>
                <w:b/>
                <w:szCs w:val="22"/>
              </w:rPr>
            </w:pPr>
            <w:r w:rsidRPr="00911253">
              <w:rPr>
                <w:rFonts w:ascii="Tahoma" w:hAnsi="Tahoma" w:cs="Tahoma"/>
                <w:b/>
                <w:szCs w:val="22"/>
              </w:rPr>
              <w:t>Α/Μ</w:t>
            </w:r>
          </w:p>
        </w:tc>
      </w:tr>
      <w:tr w:rsidR="006A2628" w:rsidRPr="00911253" w14:paraId="3F3ADC3F" w14:textId="77777777" w:rsidTr="00993D90">
        <w:tc>
          <w:tcPr>
            <w:tcW w:w="1315" w:type="pct"/>
          </w:tcPr>
          <w:p w14:paraId="1D44B230" w14:textId="77777777" w:rsidR="006A2628" w:rsidRPr="00911253" w:rsidRDefault="006A2628" w:rsidP="006A2628">
            <w:pPr>
              <w:spacing w:before="120" w:after="0" w:line="276" w:lineRule="auto"/>
              <w:rPr>
                <w:rFonts w:ascii="Tahoma" w:hAnsi="Tahoma" w:cs="Tahoma"/>
                <w:szCs w:val="22"/>
              </w:rPr>
            </w:pPr>
          </w:p>
          <w:p w14:paraId="6F749A26" w14:textId="77777777" w:rsidR="006A2628" w:rsidRPr="00911253" w:rsidRDefault="006A2628" w:rsidP="006A2628">
            <w:pPr>
              <w:spacing w:before="120" w:after="0" w:line="276" w:lineRule="auto"/>
              <w:rPr>
                <w:rFonts w:ascii="Tahoma" w:hAnsi="Tahoma" w:cs="Tahoma"/>
                <w:szCs w:val="22"/>
              </w:rPr>
            </w:pPr>
          </w:p>
        </w:tc>
        <w:tc>
          <w:tcPr>
            <w:tcW w:w="730" w:type="pct"/>
          </w:tcPr>
          <w:p w14:paraId="674AA547" w14:textId="77777777" w:rsidR="006A2628" w:rsidRPr="00911253" w:rsidRDefault="006A2628" w:rsidP="006A2628">
            <w:pPr>
              <w:spacing w:before="120" w:after="0" w:line="276" w:lineRule="auto"/>
              <w:rPr>
                <w:rFonts w:ascii="Tahoma" w:hAnsi="Tahoma" w:cs="Tahoma"/>
                <w:szCs w:val="22"/>
              </w:rPr>
            </w:pPr>
          </w:p>
        </w:tc>
        <w:tc>
          <w:tcPr>
            <w:tcW w:w="2008" w:type="pct"/>
          </w:tcPr>
          <w:p w14:paraId="35B39033" w14:textId="77777777" w:rsidR="006A2628" w:rsidRPr="00911253" w:rsidRDefault="006A2628" w:rsidP="006A2628">
            <w:pPr>
              <w:spacing w:before="120" w:after="0" w:line="276" w:lineRule="auto"/>
              <w:rPr>
                <w:rFonts w:ascii="Tahoma" w:hAnsi="Tahoma" w:cs="Tahoma"/>
                <w:szCs w:val="22"/>
              </w:rPr>
            </w:pPr>
          </w:p>
          <w:p w14:paraId="44AFD496" w14:textId="77777777" w:rsidR="006A2628" w:rsidRPr="00911253" w:rsidRDefault="006A2628" w:rsidP="006A2628">
            <w:pPr>
              <w:spacing w:before="120" w:after="0" w:line="276" w:lineRule="auto"/>
              <w:rPr>
                <w:rFonts w:ascii="Tahoma" w:hAnsi="Tahoma" w:cs="Tahoma"/>
                <w:szCs w:val="22"/>
              </w:rPr>
            </w:pPr>
          </w:p>
          <w:p w14:paraId="287B5317" w14:textId="77777777" w:rsidR="006A2628" w:rsidRPr="00911253" w:rsidRDefault="006A2628" w:rsidP="006A2628">
            <w:pPr>
              <w:spacing w:before="120" w:after="0" w:line="276" w:lineRule="auto"/>
              <w:rPr>
                <w:rFonts w:ascii="Tahoma" w:hAnsi="Tahoma" w:cs="Tahoma"/>
                <w:szCs w:val="22"/>
              </w:rPr>
            </w:pPr>
          </w:p>
        </w:tc>
        <w:tc>
          <w:tcPr>
            <w:tcW w:w="548" w:type="pct"/>
          </w:tcPr>
          <w:p w14:paraId="1E2F4F9B" w14:textId="77777777" w:rsidR="006A2628" w:rsidRPr="00911253" w:rsidRDefault="006A2628" w:rsidP="006A2628">
            <w:pPr>
              <w:spacing w:before="120" w:after="0" w:line="276" w:lineRule="auto"/>
              <w:jc w:val="center"/>
              <w:rPr>
                <w:rFonts w:ascii="Tahoma" w:hAnsi="Tahoma" w:cs="Tahoma"/>
                <w:szCs w:val="22"/>
              </w:rPr>
            </w:pPr>
            <w:r w:rsidRPr="00911253">
              <w:rPr>
                <w:rFonts w:ascii="Tahoma" w:hAnsi="Tahoma" w:cs="Tahoma"/>
                <w:szCs w:val="22"/>
              </w:rPr>
              <w:t>__ /__ / ___</w:t>
            </w:r>
          </w:p>
          <w:p w14:paraId="180DB445" w14:textId="77777777" w:rsidR="006A2628" w:rsidRPr="00911253" w:rsidRDefault="006A2628" w:rsidP="006A2628">
            <w:pPr>
              <w:spacing w:before="120" w:after="0" w:line="276" w:lineRule="auto"/>
              <w:jc w:val="center"/>
              <w:rPr>
                <w:rFonts w:ascii="Tahoma" w:hAnsi="Tahoma" w:cs="Tahoma"/>
                <w:szCs w:val="22"/>
              </w:rPr>
            </w:pPr>
            <w:r w:rsidRPr="00911253">
              <w:rPr>
                <w:rFonts w:ascii="Tahoma" w:hAnsi="Tahoma" w:cs="Tahoma"/>
                <w:szCs w:val="22"/>
              </w:rPr>
              <w:t>-</w:t>
            </w:r>
          </w:p>
          <w:p w14:paraId="60C96F11" w14:textId="77777777" w:rsidR="006A2628" w:rsidRPr="00911253" w:rsidRDefault="006A2628" w:rsidP="006A2628">
            <w:pPr>
              <w:spacing w:before="120" w:after="0" w:line="276" w:lineRule="auto"/>
              <w:jc w:val="center"/>
              <w:rPr>
                <w:rFonts w:ascii="Tahoma" w:hAnsi="Tahoma" w:cs="Tahoma"/>
                <w:szCs w:val="22"/>
              </w:rPr>
            </w:pPr>
            <w:r w:rsidRPr="00911253">
              <w:rPr>
                <w:rFonts w:ascii="Tahoma" w:hAnsi="Tahoma" w:cs="Tahoma"/>
                <w:szCs w:val="22"/>
              </w:rPr>
              <w:t>__ /__ / ___</w:t>
            </w:r>
          </w:p>
        </w:tc>
        <w:tc>
          <w:tcPr>
            <w:tcW w:w="399" w:type="pct"/>
          </w:tcPr>
          <w:p w14:paraId="2AB6BB44" w14:textId="77777777" w:rsidR="006A2628" w:rsidRPr="00911253" w:rsidRDefault="006A2628" w:rsidP="006A2628">
            <w:pPr>
              <w:spacing w:before="120" w:after="0" w:line="276" w:lineRule="auto"/>
              <w:jc w:val="center"/>
              <w:rPr>
                <w:rFonts w:ascii="Tahoma" w:hAnsi="Tahoma" w:cs="Tahoma"/>
                <w:szCs w:val="22"/>
              </w:rPr>
            </w:pPr>
          </w:p>
        </w:tc>
      </w:tr>
      <w:tr w:rsidR="006A2628" w:rsidRPr="00911253" w14:paraId="5BBFD942" w14:textId="77777777" w:rsidTr="00993D90">
        <w:tc>
          <w:tcPr>
            <w:tcW w:w="1315" w:type="pct"/>
          </w:tcPr>
          <w:p w14:paraId="50202DBC" w14:textId="77777777" w:rsidR="006A2628" w:rsidRPr="00911253" w:rsidRDefault="006A2628" w:rsidP="006A2628">
            <w:pPr>
              <w:spacing w:before="120" w:after="0" w:line="276" w:lineRule="auto"/>
              <w:rPr>
                <w:rFonts w:ascii="Tahoma" w:hAnsi="Tahoma" w:cs="Tahoma"/>
                <w:szCs w:val="22"/>
              </w:rPr>
            </w:pPr>
          </w:p>
        </w:tc>
        <w:tc>
          <w:tcPr>
            <w:tcW w:w="730" w:type="pct"/>
          </w:tcPr>
          <w:p w14:paraId="7D875EC2" w14:textId="77777777" w:rsidR="006A2628" w:rsidRPr="00911253" w:rsidRDefault="006A2628" w:rsidP="006A2628">
            <w:pPr>
              <w:spacing w:before="120" w:after="0" w:line="276" w:lineRule="auto"/>
              <w:rPr>
                <w:rFonts w:ascii="Tahoma" w:hAnsi="Tahoma" w:cs="Tahoma"/>
                <w:szCs w:val="22"/>
              </w:rPr>
            </w:pPr>
          </w:p>
        </w:tc>
        <w:tc>
          <w:tcPr>
            <w:tcW w:w="2008" w:type="pct"/>
          </w:tcPr>
          <w:p w14:paraId="4D4B3408" w14:textId="77777777" w:rsidR="006A2628" w:rsidRPr="00911253" w:rsidRDefault="006A2628" w:rsidP="006A2628">
            <w:pPr>
              <w:spacing w:before="120" w:after="0" w:line="276" w:lineRule="auto"/>
              <w:rPr>
                <w:rFonts w:ascii="Tahoma" w:hAnsi="Tahoma" w:cs="Tahoma"/>
                <w:szCs w:val="22"/>
              </w:rPr>
            </w:pPr>
          </w:p>
        </w:tc>
        <w:tc>
          <w:tcPr>
            <w:tcW w:w="548" w:type="pct"/>
          </w:tcPr>
          <w:p w14:paraId="591804FA" w14:textId="77777777" w:rsidR="006A2628" w:rsidRPr="00911253" w:rsidRDefault="006A2628" w:rsidP="006A2628">
            <w:pPr>
              <w:spacing w:before="120" w:after="0" w:line="276" w:lineRule="auto"/>
              <w:jc w:val="center"/>
              <w:rPr>
                <w:rFonts w:ascii="Tahoma" w:hAnsi="Tahoma" w:cs="Tahoma"/>
                <w:szCs w:val="22"/>
              </w:rPr>
            </w:pPr>
            <w:r w:rsidRPr="00911253">
              <w:rPr>
                <w:rFonts w:ascii="Tahoma" w:hAnsi="Tahoma" w:cs="Tahoma"/>
                <w:szCs w:val="22"/>
              </w:rPr>
              <w:t>__ /__ / ___</w:t>
            </w:r>
          </w:p>
          <w:p w14:paraId="0983BE25" w14:textId="77777777" w:rsidR="006A2628" w:rsidRPr="00911253" w:rsidRDefault="006A2628" w:rsidP="006A2628">
            <w:pPr>
              <w:spacing w:before="120" w:after="0" w:line="276" w:lineRule="auto"/>
              <w:jc w:val="center"/>
              <w:rPr>
                <w:rFonts w:ascii="Tahoma" w:hAnsi="Tahoma" w:cs="Tahoma"/>
                <w:szCs w:val="22"/>
              </w:rPr>
            </w:pPr>
            <w:r w:rsidRPr="00911253">
              <w:rPr>
                <w:rFonts w:ascii="Tahoma" w:hAnsi="Tahoma" w:cs="Tahoma"/>
                <w:szCs w:val="22"/>
              </w:rPr>
              <w:t>-</w:t>
            </w:r>
          </w:p>
          <w:p w14:paraId="1E224452" w14:textId="77777777" w:rsidR="006A2628" w:rsidRPr="00911253" w:rsidRDefault="006A2628" w:rsidP="006A2628">
            <w:pPr>
              <w:spacing w:before="120" w:after="0" w:line="276" w:lineRule="auto"/>
              <w:jc w:val="center"/>
              <w:rPr>
                <w:rFonts w:ascii="Tahoma" w:hAnsi="Tahoma" w:cs="Tahoma"/>
                <w:szCs w:val="22"/>
              </w:rPr>
            </w:pPr>
            <w:r w:rsidRPr="00911253">
              <w:rPr>
                <w:rFonts w:ascii="Tahoma" w:hAnsi="Tahoma" w:cs="Tahoma"/>
                <w:szCs w:val="22"/>
              </w:rPr>
              <w:t>__ /__ / ___</w:t>
            </w:r>
          </w:p>
        </w:tc>
        <w:tc>
          <w:tcPr>
            <w:tcW w:w="399" w:type="pct"/>
          </w:tcPr>
          <w:p w14:paraId="23A3BE14" w14:textId="77777777" w:rsidR="006A2628" w:rsidRPr="00911253" w:rsidRDefault="006A2628" w:rsidP="006A2628">
            <w:pPr>
              <w:spacing w:before="120" w:after="0" w:line="276" w:lineRule="auto"/>
              <w:jc w:val="center"/>
              <w:rPr>
                <w:rFonts w:ascii="Tahoma" w:hAnsi="Tahoma" w:cs="Tahoma"/>
                <w:szCs w:val="22"/>
              </w:rPr>
            </w:pPr>
          </w:p>
        </w:tc>
      </w:tr>
      <w:tr w:rsidR="006A2628" w:rsidRPr="00911253" w14:paraId="6F09D852" w14:textId="77777777" w:rsidTr="00993D90">
        <w:tc>
          <w:tcPr>
            <w:tcW w:w="1315" w:type="pct"/>
          </w:tcPr>
          <w:p w14:paraId="69FEAA91" w14:textId="77777777" w:rsidR="006A2628" w:rsidRPr="00911253" w:rsidRDefault="006A2628" w:rsidP="006A2628">
            <w:pPr>
              <w:spacing w:before="120" w:after="0" w:line="276" w:lineRule="auto"/>
              <w:rPr>
                <w:rFonts w:ascii="Tahoma" w:hAnsi="Tahoma" w:cs="Tahoma"/>
                <w:szCs w:val="22"/>
              </w:rPr>
            </w:pPr>
          </w:p>
        </w:tc>
        <w:tc>
          <w:tcPr>
            <w:tcW w:w="730" w:type="pct"/>
          </w:tcPr>
          <w:p w14:paraId="69E26499" w14:textId="77777777" w:rsidR="006A2628" w:rsidRPr="00911253" w:rsidRDefault="006A2628" w:rsidP="006A2628">
            <w:pPr>
              <w:spacing w:before="120" w:after="0" w:line="276" w:lineRule="auto"/>
              <w:rPr>
                <w:rFonts w:ascii="Tahoma" w:hAnsi="Tahoma" w:cs="Tahoma"/>
                <w:szCs w:val="22"/>
              </w:rPr>
            </w:pPr>
          </w:p>
        </w:tc>
        <w:tc>
          <w:tcPr>
            <w:tcW w:w="2008" w:type="pct"/>
          </w:tcPr>
          <w:p w14:paraId="2D3A3F50" w14:textId="77777777" w:rsidR="006A2628" w:rsidRPr="00911253" w:rsidRDefault="006A2628" w:rsidP="006A2628">
            <w:pPr>
              <w:spacing w:before="120" w:after="0" w:line="276" w:lineRule="auto"/>
              <w:rPr>
                <w:rFonts w:ascii="Tahoma" w:hAnsi="Tahoma" w:cs="Tahoma"/>
                <w:szCs w:val="22"/>
              </w:rPr>
            </w:pPr>
          </w:p>
        </w:tc>
        <w:tc>
          <w:tcPr>
            <w:tcW w:w="548" w:type="pct"/>
          </w:tcPr>
          <w:p w14:paraId="2E9BB1F6" w14:textId="77777777" w:rsidR="006A2628" w:rsidRPr="00911253" w:rsidRDefault="006A2628" w:rsidP="006A2628">
            <w:pPr>
              <w:spacing w:before="120" w:after="0" w:line="276" w:lineRule="auto"/>
              <w:jc w:val="center"/>
              <w:rPr>
                <w:rFonts w:ascii="Tahoma" w:hAnsi="Tahoma" w:cs="Tahoma"/>
                <w:szCs w:val="22"/>
              </w:rPr>
            </w:pPr>
            <w:r w:rsidRPr="00911253">
              <w:rPr>
                <w:rFonts w:ascii="Tahoma" w:hAnsi="Tahoma" w:cs="Tahoma"/>
                <w:szCs w:val="22"/>
              </w:rPr>
              <w:t>__ /__ / ___</w:t>
            </w:r>
          </w:p>
          <w:p w14:paraId="2606F24D" w14:textId="77777777" w:rsidR="006A2628" w:rsidRPr="00911253" w:rsidRDefault="006A2628" w:rsidP="006A2628">
            <w:pPr>
              <w:spacing w:before="120" w:after="0" w:line="276" w:lineRule="auto"/>
              <w:jc w:val="center"/>
              <w:rPr>
                <w:rFonts w:ascii="Tahoma" w:hAnsi="Tahoma" w:cs="Tahoma"/>
                <w:szCs w:val="22"/>
              </w:rPr>
            </w:pPr>
            <w:r w:rsidRPr="00911253">
              <w:rPr>
                <w:rFonts w:ascii="Tahoma" w:hAnsi="Tahoma" w:cs="Tahoma"/>
                <w:szCs w:val="22"/>
              </w:rPr>
              <w:t>-</w:t>
            </w:r>
          </w:p>
          <w:p w14:paraId="738A35D5" w14:textId="77777777" w:rsidR="006A2628" w:rsidRPr="00911253" w:rsidRDefault="006A2628" w:rsidP="006A2628">
            <w:pPr>
              <w:spacing w:before="120" w:after="0" w:line="276" w:lineRule="auto"/>
              <w:jc w:val="center"/>
              <w:rPr>
                <w:rFonts w:ascii="Tahoma" w:hAnsi="Tahoma" w:cs="Tahoma"/>
                <w:szCs w:val="22"/>
              </w:rPr>
            </w:pPr>
            <w:r w:rsidRPr="00911253">
              <w:rPr>
                <w:rFonts w:ascii="Tahoma" w:hAnsi="Tahoma" w:cs="Tahoma"/>
                <w:szCs w:val="22"/>
              </w:rPr>
              <w:t>__ /__ / ___</w:t>
            </w:r>
          </w:p>
        </w:tc>
        <w:tc>
          <w:tcPr>
            <w:tcW w:w="399" w:type="pct"/>
          </w:tcPr>
          <w:p w14:paraId="18401F9F" w14:textId="77777777" w:rsidR="006A2628" w:rsidRPr="00911253" w:rsidRDefault="006A2628" w:rsidP="006A2628">
            <w:pPr>
              <w:spacing w:before="120" w:after="0" w:line="276" w:lineRule="auto"/>
              <w:jc w:val="center"/>
              <w:rPr>
                <w:rFonts w:ascii="Tahoma" w:hAnsi="Tahoma" w:cs="Tahoma"/>
                <w:szCs w:val="22"/>
              </w:rPr>
            </w:pPr>
          </w:p>
        </w:tc>
      </w:tr>
    </w:tbl>
    <w:p w14:paraId="67BCBF84" w14:textId="77777777" w:rsidR="006A2628" w:rsidRPr="00911253" w:rsidRDefault="006A2628" w:rsidP="006A2628">
      <w:pPr>
        <w:spacing w:line="276" w:lineRule="auto"/>
        <w:rPr>
          <w:rFonts w:ascii="Tahoma" w:hAnsi="Tahoma" w:cs="Tahoma"/>
          <w:szCs w:val="22"/>
        </w:rPr>
      </w:pPr>
    </w:p>
    <w:p w14:paraId="418C8AD4" w14:textId="6D4C9479" w:rsidR="00CA5879" w:rsidRPr="00911253" w:rsidRDefault="00CA5879">
      <w:pPr>
        <w:suppressAutoHyphens w:val="0"/>
        <w:spacing w:after="0"/>
        <w:jc w:val="left"/>
        <w:rPr>
          <w:rFonts w:ascii="Tahoma" w:hAnsi="Tahoma" w:cs="Tahoma"/>
          <w:szCs w:val="22"/>
          <w:lang w:val="el-GR"/>
        </w:rPr>
      </w:pPr>
    </w:p>
    <w:p w14:paraId="6F3F6265" w14:textId="5D4EA238" w:rsidR="00CA5879" w:rsidRDefault="00CA5879" w:rsidP="00AB7099">
      <w:pPr>
        <w:rPr>
          <w:rFonts w:ascii="Tahoma" w:hAnsi="Tahoma" w:cs="Tahoma"/>
          <w:szCs w:val="22"/>
          <w:lang w:val="el-GR"/>
        </w:rPr>
      </w:pPr>
    </w:p>
    <w:p w14:paraId="2CB23388" w14:textId="39E1759A" w:rsidR="00874B4A" w:rsidRDefault="00874B4A" w:rsidP="00AB7099">
      <w:pPr>
        <w:rPr>
          <w:rFonts w:ascii="Tahoma" w:hAnsi="Tahoma" w:cs="Tahoma"/>
          <w:szCs w:val="22"/>
          <w:lang w:val="el-GR"/>
        </w:rPr>
      </w:pPr>
    </w:p>
    <w:p w14:paraId="56D3DD2C" w14:textId="5640C8E2" w:rsidR="00874B4A" w:rsidRPr="00874B4A" w:rsidRDefault="00874B4A" w:rsidP="00874B4A">
      <w:pPr>
        <w:keepNext/>
        <w:tabs>
          <w:tab w:val="left" w:pos="567"/>
        </w:tabs>
        <w:spacing w:before="240" w:after="80"/>
        <w:ind w:left="576" w:hanging="576"/>
        <w:outlineLvl w:val="1"/>
        <w:rPr>
          <w:rFonts w:ascii="Tahoma" w:hAnsi="Tahoma" w:cs="Tahoma"/>
          <w:b/>
          <w:color w:val="002060"/>
          <w:szCs w:val="22"/>
          <w:lang w:val="el-GR"/>
        </w:rPr>
      </w:pPr>
      <w:bookmarkStart w:id="386" w:name="_Ref494118533"/>
      <w:bookmarkStart w:id="387" w:name="_Ref40984039"/>
      <w:bookmarkStart w:id="388" w:name="_Toc97194386"/>
      <w:bookmarkStart w:id="389" w:name="_Toc97194490"/>
      <w:bookmarkStart w:id="390" w:name="_Toc123831063"/>
      <w:bookmarkStart w:id="391" w:name="_Hlk118712588"/>
      <w:r w:rsidRPr="00874B4A">
        <w:rPr>
          <w:rFonts w:ascii="Tahoma" w:hAnsi="Tahoma" w:cs="Tahoma"/>
          <w:b/>
          <w:color w:val="002060"/>
          <w:szCs w:val="22"/>
          <w:lang w:val="el-GR"/>
        </w:rPr>
        <w:t>ΠΑΡΑΡΤΗΜΑ – Άλλες Δηλώσεις</w:t>
      </w:r>
      <w:bookmarkEnd w:id="386"/>
      <w:bookmarkEnd w:id="387"/>
      <w:bookmarkEnd w:id="388"/>
      <w:bookmarkEnd w:id="389"/>
      <w:bookmarkEnd w:id="390"/>
      <w:r w:rsidRPr="00874B4A">
        <w:rPr>
          <w:rFonts w:ascii="Tahoma" w:hAnsi="Tahoma" w:cs="Tahoma"/>
          <w:b/>
          <w:color w:val="002060"/>
          <w:szCs w:val="22"/>
          <w:lang w:val="el-GR"/>
        </w:rPr>
        <w:t xml:space="preserve"> </w:t>
      </w:r>
    </w:p>
    <w:p w14:paraId="18D8D700" w14:textId="77777777" w:rsidR="00874B4A" w:rsidRPr="00874B4A" w:rsidRDefault="00874B4A" w:rsidP="00874B4A">
      <w:pPr>
        <w:rPr>
          <w:rFonts w:ascii="Tahoma" w:eastAsia="SimSun" w:hAnsi="Tahoma" w:cs="Tahoma"/>
          <w:szCs w:val="22"/>
          <w:lang w:val="el-GR" w:eastAsia="el-GR" w:bidi="he-IL"/>
        </w:rPr>
      </w:pPr>
    </w:p>
    <w:p w14:paraId="51BCD1B2" w14:textId="77777777" w:rsidR="00874B4A" w:rsidRPr="00874B4A" w:rsidRDefault="00874B4A" w:rsidP="00874B4A">
      <w:pPr>
        <w:jc w:val="center"/>
        <w:rPr>
          <w:rFonts w:ascii="Tahoma" w:eastAsia="SimSun" w:hAnsi="Tahoma" w:cs="Tahoma"/>
          <w:bCs/>
          <w:szCs w:val="22"/>
          <w:lang w:val="el-GR" w:eastAsia="el-GR" w:bidi="he-IL"/>
        </w:rPr>
      </w:pPr>
      <w:r w:rsidRPr="00874B4A">
        <w:rPr>
          <w:rFonts w:ascii="Tahoma" w:eastAsia="SimSun" w:hAnsi="Tahoma" w:cs="Tahoma"/>
          <w:b/>
          <w:bCs/>
          <w:szCs w:val="22"/>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53C58A6E" w14:textId="77777777" w:rsidR="00874B4A" w:rsidRPr="00874B4A" w:rsidRDefault="00874B4A" w:rsidP="00874B4A">
      <w:pPr>
        <w:rPr>
          <w:rFonts w:ascii="Tahoma" w:hAnsi="Tahoma" w:cs="Tahoma"/>
          <w:szCs w:val="22"/>
          <w:lang w:val="el-GR"/>
        </w:rPr>
      </w:pPr>
    </w:p>
    <w:p w14:paraId="5C5C85F6" w14:textId="77777777" w:rsidR="00874B4A" w:rsidRPr="00874B4A" w:rsidRDefault="00874B4A" w:rsidP="00874B4A">
      <w:pPr>
        <w:widowControl w:val="0"/>
        <w:spacing w:before="120"/>
        <w:rPr>
          <w:rFonts w:ascii="Tahoma" w:eastAsia="SimSun" w:hAnsi="Tahoma" w:cs="Tahoma"/>
          <w:szCs w:val="22"/>
          <w:lang w:val="el-GR" w:eastAsia="el-GR" w:bidi="he-IL"/>
        </w:rPr>
      </w:pPr>
      <w:r w:rsidRPr="00874B4A">
        <w:rPr>
          <w:rFonts w:ascii="Tahoma" w:hAnsi="Tahoma" w:cs="Tahoma"/>
          <w:szCs w:val="22"/>
          <w:lang w:val="el-GR"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74B4A">
        <w:rPr>
          <w:rFonts w:ascii="Tahoma" w:eastAsia="SimSun" w:hAnsi="Tahoma" w:cs="Tahoma"/>
          <w:szCs w:val="22"/>
          <w:lang w:val="el-GR"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648C0CB3" w14:textId="77777777" w:rsidR="00874B4A" w:rsidRPr="00874B4A" w:rsidRDefault="00874B4A" w:rsidP="00874B4A">
      <w:pPr>
        <w:numPr>
          <w:ilvl w:val="0"/>
          <w:numId w:val="66"/>
        </w:numPr>
        <w:suppressAutoHyphens w:val="0"/>
        <w:autoSpaceDE w:val="0"/>
        <w:autoSpaceDN w:val="0"/>
        <w:adjustRightInd w:val="0"/>
        <w:spacing w:before="120"/>
        <w:ind w:left="714" w:hanging="357"/>
        <w:rPr>
          <w:rFonts w:ascii="Tahoma" w:hAnsi="Tahoma" w:cs="Tahoma"/>
          <w:szCs w:val="22"/>
          <w:lang w:val="el-GR" w:eastAsia="el-GR" w:bidi="he-IL"/>
        </w:rPr>
      </w:pPr>
      <w:r w:rsidRPr="00874B4A">
        <w:rPr>
          <w:rFonts w:ascii="Tahoma" w:hAnsi="Tahoma" w:cs="Tahoma"/>
          <w:szCs w:val="22"/>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6BD0232A" w14:textId="77777777" w:rsidR="00874B4A" w:rsidRPr="00874B4A" w:rsidRDefault="00874B4A" w:rsidP="00874B4A">
      <w:pPr>
        <w:numPr>
          <w:ilvl w:val="0"/>
          <w:numId w:val="66"/>
        </w:numPr>
        <w:suppressAutoHyphens w:val="0"/>
        <w:autoSpaceDE w:val="0"/>
        <w:autoSpaceDN w:val="0"/>
        <w:adjustRightInd w:val="0"/>
        <w:spacing w:before="120"/>
        <w:ind w:left="714" w:hanging="357"/>
        <w:rPr>
          <w:rFonts w:ascii="Tahoma" w:hAnsi="Tahoma" w:cs="Tahoma"/>
          <w:szCs w:val="22"/>
          <w:lang w:val="el-GR" w:eastAsia="el-GR" w:bidi="he-IL"/>
        </w:rPr>
      </w:pPr>
      <w:r w:rsidRPr="00874B4A">
        <w:rPr>
          <w:rFonts w:ascii="Tahoma" w:hAnsi="Tahoma" w:cs="Tahoma"/>
          <w:szCs w:val="22"/>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2AE1F0EE" w14:textId="77777777" w:rsidR="00874B4A" w:rsidRPr="00874B4A" w:rsidRDefault="00874B4A" w:rsidP="00874B4A">
      <w:pPr>
        <w:numPr>
          <w:ilvl w:val="0"/>
          <w:numId w:val="66"/>
        </w:numPr>
        <w:suppressAutoHyphens w:val="0"/>
        <w:autoSpaceDE w:val="0"/>
        <w:autoSpaceDN w:val="0"/>
        <w:adjustRightInd w:val="0"/>
        <w:spacing w:before="120"/>
        <w:ind w:left="714" w:hanging="357"/>
        <w:rPr>
          <w:rFonts w:ascii="Tahoma" w:hAnsi="Tahoma" w:cs="Tahoma"/>
          <w:szCs w:val="22"/>
          <w:lang w:val="el-GR" w:eastAsia="el-GR" w:bidi="he-IL"/>
        </w:rPr>
      </w:pPr>
      <w:r w:rsidRPr="00874B4A">
        <w:rPr>
          <w:rFonts w:ascii="Tahoma" w:hAnsi="Tahoma" w:cs="Tahoma"/>
          <w:szCs w:val="22"/>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8E498E1" w14:textId="77777777" w:rsidR="00874B4A" w:rsidRPr="00874B4A" w:rsidRDefault="00874B4A" w:rsidP="00874B4A">
      <w:pPr>
        <w:numPr>
          <w:ilvl w:val="0"/>
          <w:numId w:val="66"/>
        </w:numPr>
        <w:suppressAutoHyphens w:val="0"/>
        <w:spacing w:before="120"/>
        <w:ind w:left="714" w:hanging="357"/>
        <w:rPr>
          <w:rFonts w:ascii="Tahoma" w:hAnsi="Tahoma" w:cs="Tahoma"/>
          <w:szCs w:val="22"/>
          <w:lang w:val="el-GR"/>
        </w:rPr>
      </w:pPr>
      <w:r w:rsidRPr="00874B4A">
        <w:rPr>
          <w:rFonts w:ascii="Tahoma" w:hAnsi="Tahoma" w:cs="Tahoma"/>
          <w:szCs w:val="22"/>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391"/>
    <w:p w14:paraId="196972FC" w14:textId="77777777" w:rsidR="00874B4A" w:rsidRPr="00911253" w:rsidRDefault="00874B4A" w:rsidP="00AB7099">
      <w:pPr>
        <w:rPr>
          <w:rFonts w:ascii="Tahoma" w:hAnsi="Tahoma" w:cs="Tahoma"/>
          <w:szCs w:val="22"/>
          <w:lang w:val="el-GR"/>
        </w:rPr>
      </w:pPr>
    </w:p>
    <w:sectPr w:rsidR="00874B4A" w:rsidRPr="00911253" w:rsidSect="00AB7099">
      <w:headerReference w:type="default" r:id="rId45"/>
      <w:footerReference w:type="default" r:id="rId46"/>
      <w:headerReference w:type="first" r:id="rId47"/>
      <w:footerReference w:type="first" r:id="rId48"/>
      <w:pgSz w:w="16838" w:h="11906" w:orient="landscape"/>
      <w:pgMar w:top="1134" w:right="1702" w:bottom="1134" w:left="1418"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7CD21" w14:textId="77777777" w:rsidR="00C75320" w:rsidRDefault="00C75320">
      <w:pPr>
        <w:spacing w:after="0"/>
      </w:pPr>
      <w:r>
        <w:separator/>
      </w:r>
    </w:p>
  </w:endnote>
  <w:endnote w:type="continuationSeparator" w:id="0">
    <w:p w14:paraId="1FD9EB48" w14:textId="77777777" w:rsidR="00C75320" w:rsidRDefault="00C75320">
      <w:pPr>
        <w:spacing w:after="0"/>
      </w:pPr>
      <w:r>
        <w:continuationSeparator/>
      </w:r>
    </w:p>
  </w:endnote>
  <w:endnote w:type="continuationNotice" w:id="1">
    <w:p w14:paraId="292A40A5" w14:textId="77777777" w:rsidR="00C75320" w:rsidRDefault="00C753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1"/>
    <w:family w:val="roman"/>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Book Antiqua">
    <w:panose1 w:val="02040602050305030304"/>
    <w:charset w:val="A1"/>
    <w:family w:val="roman"/>
    <w:pitch w:val="variable"/>
    <w:sig w:usb0="00000287" w:usb1="00000000" w:usb2="00000000" w:usb3="00000000" w:csb0="0000009F" w:csb1="00000000"/>
  </w:font>
  <w:font w:name="Helvetica Neue">
    <w:altName w:val="Arial"/>
    <w:charset w:val="00"/>
    <w:family w:val="auto"/>
    <w:pitch w:val="variable"/>
    <w:sig w:usb0="E50002FF" w:usb1="500079DB" w:usb2="00000010" w:usb3="00000000" w:csb0="00000001" w:csb1="00000000"/>
  </w:font>
  <w:font w:name="Segoe UI">
    <w:panose1 w:val="020B0502040204020203"/>
    <w:charset w:val="A1"/>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9630"/>
    </w:tblGrid>
    <w:tr w:rsidR="3B375A15" w:rsidRPr="0012507E" w14:paraId="006AE493" w14:textId="77777777" w:rsidTr="3B375A15">
      <w:tc>
        <w:tcPr>
          <w:tcW w:w="9630" w:type="dxa"/>
        </w:tcPr>
        <w:p w14:paraId="41CD38D2" w14:textId="28FCB561" w:rsidR="3B375A15" w:rsidRPr="00DB030A" w:rsidRDefault="3B375A15" w:rsidP="3B375A15">
          <w:pPr>
            <w:ind w:left="-115"/>
            <w:jc w:val="left"/>
            <w:rPr>
              <w:lang w:val="el-GR"/>
            </w:rPr>
          </w:pPr>
        </w:p>
      </w:tc>
    </w:tr>
  </w:tbl>
  <w:tbl>
    <w:tblPr>
      <w:tblStyle w:val="aff3"/>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1980"/>
      <w:gridCol w:w="3873"/>
    </w:tblGrid>
    <w:tr w:rsidR="00732D76" w14:paraId="2604A14A" w14:textId="77777777" w:rsidTr="00D529EF">
      <w:tc>
        <w:tcPr>
          <w:tcW w:w="3510" w:type="dxa"/>
          <w:vAlign w:val="center"/>
        </w:tcPr>
        <w:p w14:paraId="7C62F7FC" w14:textId="77777777" w:rsidR="00732D76" w:rsidRDefault="00732D76" w:rsidP="00732D76">
          <w:pPr>
            <w:suppressAutoHyphens w:val="0"/>
            <w:spacing w:after="0"/>
            <w:jc w:val="left"/>
            <w:rPr>
              <w:rFonts w:ascii="Tahoma" w:hAnsi="Tahoma" w:cs="Tahoma"/>
              <w:color w:val="002060"/>
              <w:sz w:val="36"/>
              <w:szCs w:val="36"/>
              <w:lang w:val="el-GR"/>
            </w:rPr>
          </w:pPr>
          <w:r w:rsidRPr="00283394">
            <w:rPr>
              <w:rStyle w:val="a4"/>
              <w:sz w:val="20"/>
              <w:szCs w:val="22"/>
              <w:lang w:val="el-GR"/>
            </w:rPr>
            <w:t>Κ</w:t>
          </w:r>
          <w:r>
            <w:rPr>
              <w:rStyle w:val="a4"/>
              <w:sz w:val="20"/>
              <w:szCs w:val="22"/>
              <w:lang w:val="el-GR"/>
            </w:rPr>
            <w:t>οινωνία της Πληροφορίας Μ.Α.Ε.</w:t>
          </w:r>
        </w:p>
      </w:tc>
      <w:tc>
        <w:tcPr>
          <w:tcW w:w="1980" w:type="dxa"/>
          <w:vAlign w:val="center"/>
        </w:tcPr>
        <w:p w14:paraId="7BD07C33" w14:textId="77777777" w:rsidR="00732D76" w:rsidRDefault="00732D76" w:rsidP="00732D76">
          <w:pPr>
            <w:suppressAutoHyphens w:val="0"/>
            <w:spacing w:after="0"/>
            <w:jc w:val="center"/>
            <w:rPr>
              <w:rFonts w:ascii="Tahoma" w:hAnsi="Tahoma" w:cs="Tahoma"/>
              <w:color w:val="002060"/>
              <w:sz w:val="36"/>
              <w:szCs w:val="36"/>
              <w:lang w:val="el-GR"/>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Pr>
              <w:rStyle w:val="a4"/>
              <w:noProof/>
              <w:sz w:val="20"/>
              <w:szCs w:val="22"/>
            </w:rPr>
            <w:t>102</w:t>
          </w:r>
          <w:r w:rsidRPr="00283394">
            <w:rPr>
              <w:rStyle w:val="a4"/>
              <w:sz w:val="20"/>
              <w:szCs w:val="22"/>
            </w:rPr>
            <w:fldChar w:fldCharType="end"/>
          </w:r>
        </w:p>
      </w:tc>
      <w:tc>
        <w:tcPr>
          <w:tcW w:w="3873" w:type="dxa"/>
        </w:tcPr>
        <w:p w14:paraId="0839A1E6" w14:textId="77777777" w:rsidR="00732D76" w:rsidRDefault="00732D76" w:rsidP="00732D76">
          <w:pPr>
            <w:suppressAutoHyphens w:val="0"/>
            <w:spacing w:after="0"/>
            <w:jc w:val="right"/>
            <w:rPr>
              <w:rFonts w:ascii="Tahoma" w:hAnsi="Tahoma" w:cs="Tahoma"/>
              <w:color w:val="002060"/>
              <w:sz w:val="36"/>
              <w:szCs w:val="36"/>
              <w:lang w:val="el-GR"/>
            </w:rPr>
          </w:pPr>
          <w:r>
            <w:rPr>
              <w:noProof/>
            </w:rPr>
            <w:drawing>
              <wp:inline distT="0" distB="0" distL="0" distR="0" wp14:anchorId="1AAC5838" wp14:editId="60C128FE">
                <wp:extent cx="1996065" cy="435182"/>
                <wp:effectExtent l="0" t="0" r="4445" b="3175"/>
                <wp:docPr id="38" name="Picture 38"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Picture 38" descr="A picture containing icon&#10;&#10;Description automatically generated"/>
                        <pic:cNvPicPr/>
                      </pic:nvPicPr>
                      <pic:blipFill rotWithShape="1">
                        <a:blip r:embed="rId1">
                          <a:extLst>
                            <a:ext uri="{28A0092B-C50C-407E-A947-70E740481C1C}">
                              <a14:useLocalDpi xmlns:a14="http://schemas.microsoft.com/office/drawing/2010/main" val="0"/>
                            </a:ext>
                          </a:extLst>
                        </a:blip>
                        <a:srcRect l="20754" r="19993" b="-12"/>
                        <a:stretch/>
                      </pic:blipFill>
                      <pic:spPr bwMode="auto">
                        <a:xfrm>
                          <a:off x="0" y="0"/>
                          <a:ext cx="2036737" cy="444049"/>
                        </a:xfrm>
                        <a:prstGeom prst="rect">
                          <a:avLst/>
                        </a:prstGeom>
                        <a:ln>
                          <a:noFill/>
                        </a:ln>
                        <a:extLst>
                          <a:ext uri="{53640926-AAD7-44D8-BBD7-CCE9431645EC}">
                            <a14:shadowObscured xmlns:a14="http://schemas.microsoft.com/office/drawing/2010/main"/>
                          </a:ext>
                        </a:extLst>
                      </pic:spPr>
                    </pic:pic>
                  </a:graphicData>
                </a:graphic>
              </wp:inline>
            </w:drawing>
          </w:r>
        </w:p>
      </w:tc>
    </w:tr>
  </w:tbl>
  <w:p w14:paraId="66D4B553" w14:textId="72BAA421" w:rsidR="3B375A15" w:rsidRPr="00DB030A" w:rsidRDefault="3B375A15" w:rsidP="3B375A15">
    <w:pPr>
      <w:pStyle w:val="af5"/>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1980"/>
      <w:gridCol w:w="3873"/>
    </w:tblGrid>
    <w:tr w:rsidR="00732D76" w14:paraId="6543C4F9" w14:textId="77777777" w:rsidTr="00D529EF">
      <w:tc>
        <w:tcPr>
          <w:tcW w:w="3510" w:type="dxa"/>
          <w:vAlign w:val="center"/>
        </w:tcPr>
        <w:p w14:paraId="7091CD9A" w14:textId="77777777" w:rsidR="00732D76" w:rsidRDefault="00732D76" w:rsidP="00732D76">
          <w:pPr>
            <w:suppressAutoHyphens w:val="0"/>
            <w:spacing w:after="0"/>
            <w:jc w:val="left"/>
            <w:rPr>
              <w:rFonts w:ascii="Tahoma" w:hAnsi="Tahoma" w:cs="Tahoma"/>
              <w:color w:val="002060"/>
              <w:sz w:val="36"/>
              <w:szCs w:val="36"/>
              <w:lang w:val="el-GR"/>
            </w:rPr>
          </w:pPr>
          <w:r w:rsidRPr="00283394">
            <w:rPr>
              <w:rStyle w:val="a4"/>
              <w:sz w:val="20"/>
              <w:szCs w:val="22"/>
              <w:lang w:val="el-GR"/>
            </w:rPr>
            <w:t>Κ</w:t>
          </w:r>
          <w:r>
            <w:rPr>
              <w:rStyle w:val="a4"/>
              <w:sz w:val="20"/>
              <w:szCs w:val="22"/>
              <w:lang w:val="el-GR"/>
            </w:rPr>
            <w:t>οινωνία της Πληροφορίας Μ.Α.Ε.</w:t>
          </w:r>
        </w:p>
      </w:tc>
      <w:tc>
        <w:tcPr>
          <w:tcW w:w="1980" w:type="dxa"/>
          <w:vAlign w:val="center"/>
        </w:tcPr>
        <w:p w14:paraId="24898F06" w14:textId="77777777" w:rsidR="00732D76" w:rsidRDefault="00732D76" w:rsidP="00732D76">
          <w:pPr>
            <w:suppressAutoHyphens w:val="0"/>
            <w:spacing w:after="0"/>
            <w:jc w:val="center"/>
            <w:rPr>
              <w:rFonts w:ascii="Tahoma" w:hAnsi="Tahoma" w:cs="Tahoma"/>
              <w:color w:val="002060"/>
              <w:sz w:val="36"/>
              <w:szCs w:val="36"/>
              <w:lang w:val="el-GR"/>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Pr>
              <w:rStyle w:val="a4"/>
              <w:noProof/>
              <w:sz w:val="20"/>
              <w:szCs w:val="22"/>
            </w:rPr>
            <w:t>102</w:t>
          </w:r>
          <w:r w:rsidRPr="00283394">
            <w:rPr>
              <w:rStyle w:val="a4"/>
              <w:sz w:val="20"/>
              <w:szCs w:val="22"/>
            </w:rPr>
            <w:fldChar w:fldCharType="end"/>
          </w:r>
        </w:p>
      </w:tc>
      <w:tc>
        <w:tcPr>
          <w:tcW w:w="3873" w:type="dxa"/>
        </w:tcPr>
        <w:p w14:paraId="4C40993E" w14:textId="77777777" w:rsidR="00732D76" w:rsidRDefault="00732D76" w:rsidP="00732D76">
          <w:pPr>
            <w:suppressAutoHyphens w:val="0"/>
            <w:spacing w:after="0"/>
            <w:jc w:val="right"/>
            <w:rPr>
              <w:rFonts w:ascii="Tahoma" w:hAnsi="Tahoma" w:cs="Tahoma"/>
              <w:color w:val="002060"/>
              <w:sz w:val="36"/>
              <w:szCs w:val="36"/>
              <w:lang w:val="el-GR"/>
            </w:rPr>
          </w:pPr>
          <w:r>
            <w:rPr>
              <w:noProof/>
            </w:rPr>
            <w:drawing>
              <wp:inline distT="0" distB="0" distL="0" distR="0" wp14:anchorId="73E88269" wp14:editId="39DFDCF2">
                <wp:extent cx="1996065" cy="435182"/>
                <wp:effectExtent l="0" t="0" r="4445" b="3175"/>
                <wp:docPr id="54974199" name="Picture 54974199"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74199" name="Picture 54974199" descr="A picture containing icon&#10;&#10;Description automatically generated"/>
                        <pic:cNvPicPr/>
                      </pic:nvPicPr>
                      <pic:blipFill rotWithShape="1">
                        <a:blip r:embed="rId1">
                          <a:extLst>
                            <a:ext uri="{28A0092B-C50C-407E-A947-70E740481C1C}">
                              <a14:useLocalDpi xmlns:a14="http://schemas.microsoft.com/office/drawing/2010/main" val="0"/>
                            </a:ext>
                          </a:extLst>
                        </a:blip>
                        <a:srcRect l="20754" r="19993" b="-12"/>
                        <a:stretch/>
                      </pic:blipFill>
                      <pic:spPr bwMode="auto">
                        <a:xfrm>
                          <a:off x="0" y="0"/>
                          <a:ext cx="2036737" cy="444049"/>
                        </a:xfrm>
                        <a:prstGeom prst="rect">
                          <a:avLst/>
                        </a:prstGeom>
                        <a:ln>
                          <a:noFill/>
                        </a:ln>
                        <a:extLst>
                          <a:ext uri="{53640926-AAD7-44D8-BBD7-CCE9431645EC}">
                            <a14:shadowObscured xmlns:a14="http://schemas.microsoft.com/office/drawing/2010/main"/>
                          </a:ext>
                        </a:extLst>
                      </pic:spPr>
                    </pic:pic>
                  </a:graphicData>
                </a:graphic>
              </wp:inline>
            </w:drawing>
          </w:r>
        </w:p>
      </w:tc>
    </w:tr>
  </w:tbl>
  <w:p w14:paraId="6669E373" w14:textId="77777777" w:rsidR="009A6B00" w:rsidRPr="00B57761" w:rsidRDefault="009A6B00" w:rsidP="00B57761">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0" w:type="auto"/>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980"/>
      <w:gridCol w:w="3873"/>
    </w:tblGrid>
    <w:tr w:rsidR="00877DF7" w14:paraId="22D05A4E" w14:textId="77777777" w:rsidTr="00D529EF">
      <w:tc>
        <w:tcPr>
          <w:tcW w:w="3510" w:type="dxa"/>
          <w:vAlign w:val="center"/>
        </w:tcPr>
        <w:p w14:paraId="403B4E6D" w14:textId="77777777" w:rsidR="00877DF7" w:rsidRDefault="00877DF7" w:rsidP="00877DF7">
          <w:pPr>
            <w:suppressAutoHyphens w:val="0"/>
            <w:spacing w:after="0"/>
            <w:jc w:val="left"/>
            <w:rPr>
              <w:rFonts w:ascii="Tahoma" w:hAnsi="Tahoma" w:cs="Tahoma"/>
              <w:color w:val="002060"/>
              <w:sz w:val="36"/>
              <w:szCs w:val="36"/>
              <w:lang w:val="el-GR"/>
            </w:rPr>
          </w:pPr>
          <w:r w:rsidRPr="00283394">
            <w:rPr>
              <w:rStyle w:val="a4"/>
              <w:sz w:val="20"/>
              <w:szCs w:val="22"/>
              <w:lang w:val="el-GR"/>
            </w:rPr>
            <w:t>Κ</w:t>
          </w:r>
          <w:r>
            <w:rPr>
              <w:rStyle w:val="a4"/>
              <w:sz w:val="20"/>
              <w:szCs w:val="22"/>
              <w:lang w:val="el-GR"/>
            </w:rPr>
            <w:t>οινωνία της Πληροφορίας Μ.Α.Ε.</w:t>
          </w:r>
        </w:p>
      </w:tc>
      <w:tc>
        <w:tcPr>
          <w:tcW w:w="1980" w:type="dxa"/>
          <w:vAlign w:val="center"/>
        </w:tcPr>
        <w:p w14:paraId="3E3C74A7" w14:textId="77777777" w:rsidR="00877DF7" w:rsidRDefault="00877DF7" w:rsidP="00877DF7">
          <w:pPr>
            <w:suppressAutoHyphens w:val="0"/>
            <w:spacing w:after="0"/>
            <w:jc w:val="center"/>
            <w:rPr>
              <w:rFonts w:ascii="Tahoma" w:hAnsi="Tahoma" w:cs="Tahoma"/>
              <w:color w:val="002060"/>
              <w:sz w:val="36"/>
              <w:szCs w:val="36"/>
              <w:lang w:val="el-GR"/>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Pr>
              <w:rStyle w:val="a4"/>
              <w:noProof/>
              <w:sz w:val="20"/>
              <w:szCs w:val="22"/>
            </w:rPr>
            <w:t>102</w:t>
          </w:r>
          <w:r w:rsidRPr="00283394">
            <w:rPr>
              <w:rStyle w:val="a4"/>
              <w:sz w:val="20"/>
              <w:szCs w:val="22"/>
            </w:rPr>
            <w:fldChar w:fldCharType="end"/>
          </w:r>
        </w:p>
      </w:tc>
      <w:tc>
        <w:tcPr>
          <w:tcW w:w="3873" w:type="dxa"/>
        </w:tcPr>
        <w:p w14:paraId="30540854" w14:textId="77777777" w:rsidR="00877DF7" w:rsidRDefault="00877DF7" w:rsidP="00877DF7">
          <w:pPr>
            <w:suppressAutoHyphens w:val="0"/>
            <w:spacing w:after="0"/>
            <w:jc w:val="right"/>
            <w:rPr>
              <w:rFonts w:ascii="Tahoma" w:hAnsi="Tahoma" w:cs="Tahoma"/>
              <w:color w:val="002060"/>
              <w:sz w:val="36"/>
              <w:szCs w:val="36"/>
              <w:lang w:val="el-GR"/>
            </w:rPr>
          </w:pPr>
          <w:r>
            <w:rPr>
              <w:noProof/>
            </w:rPr>
            <w:drawing>
              <wp:inline distT="0" distB="0" distL="0" distR="0" wp14:anchorId="2E25295F" wp14:editId="62B0DC7A">
                <wp:extent cx="1996065" cy="435182"/>
                <wp:effectExtent l="0" t="0" r="4445" b="3175"/>
                <wp:docPr id="39" name="Picture 39"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74199" name="Picture 54974199" descr="A picture containing icon&#10;&#10;Description automatically generated"/>
                        <pic:cNvPicPr/>
                      </pic:nvPicPr>
                      <pic:blipFill rotWithShape="1">
                        <a:blip r:embed="rId1">
                          <a:extLst>
                            <a:ext uri="{28A0092B-C50C-407E-A947-70E740481C1C}">
                              <a14:useLocalDpi xmlns:a14="http://schemas.microsoft.com/office/drawing/2010/main" val="0"/>
                            </a:ext>
                          </a:extLst>
                        </a:blip>
                        <a:srcRect l="20754" r="19993" b="-12"/>
                        <a:stretch/>
                      </pic:blipFill>
                      <pic:spPr bwMode="auto">
                        <a:xfrm>
                          <a:off x="0" y="0"/>
                          <a:ext cx="2036737" cy="444049"/>
                        </a:xfrm>
                        <a:prstGeom prst="rect">
                          <a:avLst/>
                        </a:prstGeom>
                        <a:ln>
                          <a:noFill/>
                        </a:ln>
                        <a:extLst>
                          <a:ext uri="{53640926-AAD7-44D8-BBD7-CCE9431645EC}">
                            <a14:shadowObscured xmlns:a14="http://schemas.microsoft.com/office/drawing/2010/main"/>
                          </a:ext>
                        </a:extLst>
                      </pic:spPr>
                    </pic:pic>
                  </a:graphicData>
                </a:graphic>
              </wp:inline>
            </w:drawing>
          </w:r>
        </w:p>
      </w:tc>
    </w:tr>
  </w:tbl>
  <w:p w14:paraId="164923FB" w14:textId="77777777" w:rsidR="009A6B00" w:rsidRPr="00603221" w:rsidRDefault="009A6B00">
    <w:pPr>
      <w:pStyle w:val="af5"/>
      <w:rPr>
        <w:rFonts w:ascii="Tahoma" w:hAnsi="Tahoma" w:cs="Tahoma"/>
        <w:sz w:val="20"/>
        <w:szCs w:val="2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ff3"/>
      <w:tblW w:w="0" w:type="auto"/>
      <w:tblBorders>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510"/>
      <w:gridCol w:w="1980"/>
      <w:gridCol w:w="3873"/>
    </w:tblGrid>
    <w:tr w:rsidR="00877DF7" w14:paraId="29775261" w14:textId="77777777" w:rsidTr="00D529EF">
      <w:tc>
        <w:tcPr>
          <w:tcW w:w="3510" w:type="dxa"/>
          <w:vAlign w:val="center"/>
        </w:tcPr>
        <w:p w14:paraId="434D0745" w14:textId="77777777" w:rsidR="00877DF7" w:rsidRDefault="00877DF7" w:rsidP="00877DF7">
          <w:pPr>
            <w:suppressAutoHyphens w:val="0"/>
            <w:spacing w:after="0"/>
            <w:jc w:val="left"/>
            <w:rPr>
              <w:rFonts w:ascii="Tahoma" w:hAnsi="Tahoma" w:cs="Tahoma"/>
              <w:color w:val="002060"/>
              <w:sz w:val="36"/>
              <w:szCs w:val="36"/>
              <w:lang w:val="el-GR"/>
            </w:rPr>
          </w:pPr>
          <w:r w:rsidRPr="00283394">
            <w:rPr>
              <w:rStyle w:val="a4"/>
              <w:sz w:val="20"/>
              <w:szCs w:val="22"/>
              <w:lang w:val="el-GR"/>
            </w:rPr>
            <w:t>Κ</w:t>
          </w:r>
          <w:r>
            <w:rPr>
              <w:rStyle w:val="a4"/>
              <w:sz w:val="20"/>
              <w:szCs w:val="22"/>
              <w:lang w:val="el-GR"/>
            </w:rPr>
            <w:t>οινωνία της Πληροφορίας Μ.Α.Ε.</w:t>
          </w:r>
        </w:p>
      </w:tc>
      <w:tc>
        <w:tcPr>
          <w:tcW w:w="1980" w:type="dxa"/>
          <w:vAlign w:val="center"/>
        </w:tcPr>
        <w:p w14:paraId="7D1CC126" w14:textId="77777777" w:rsidR="00877DF7" w:rsidRDefault="00877DF7" w:rsidP="00877DF7">
          <w:pPr>
            <w:suppressAutoHyphens w:val="0"/>
            <w:spacing w:after="0"/>
            <w:jc w:val="center"/>
            <w:rPr>
              <w:rFonts w:ascii="Tahoma" w:hAnsi="Tahoma" w:cs="Tahoma"/>
              <w:color w:val="002060"/>
              <w:sz w:val="36"/>
              <w:szCs w:val="36"/>
              <w:lang w:val="el-GR"/>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Pr>
              <w:rStyle w:val="a4"/>
              <w:noProof/>
              <w:sz w:val="20"/>
              <w:szCs w:val="22"/>
            </w:rPr>
            <w:t>102</w:t>
          </w:r>
          <w:r w:rsidRPr="00283394">
            <w:rPr>
              <w:rStyle w:val="a4"/>
              <w:sz w:val="20"/>
              <w:szCs w:val="22"/>
            </w:rPr>
            <w:fldChar w:fldCharType="end"/>
          </w:r>
        </w:p>
      </w:tc>
      <w:tc>
        <w:tcPr>
          <w:tcW w:w="3873" w:type="dxa"/>
        </w:tcPr>
        <w:p w14:paraId="532ABBE6" w14:textId="77777777" w:rsidR="00877DF7" w:rsidRDefault="00877DF7" w:rsidP="00877DF7">
          <w:pPr>
            <w:suppressAutoHyphens w:val="0"/>
            <w:spacing w:after="0"/>
            <w:jc w:val="right"/>
            <w:rPr>
              <w:rFonts w:ascii="Tahoma" w:hAnsi="Tahoma" w:cs="Tahoma"/>
              <w:color w:val="002060"/>
              <w:sz w:val="36"/>
              <w:szCs w:val="36"/>
              <w:lang w:val="el-GR"/>
            </w:rPr>
          </w:pPr>
          <w:r>
            <w:rPr>
              <w:noProof/>
            </w:rPr>
            <w:drawing>
              <wp:inline distT="0" distB="0" distL="0" distR="0" wp14:anchorId="61A01553" wp14:editId="555EF2EF">
                <wp:extent cx="1996065" cy="435182"/>
                <wp:effectExtent l="0" t="0" r="4445" b="3175"/>
                <wp:docPr id="1" name="Picture 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74199" name="Picture 54974199" descr="A picture containing icon&#10;&#10;Description automatically generated"/>
                        <pic:cNvPicPr/>
                      </pic:nvPicPr>
                      <pic:blipFill rotWithShape="1">
                        <a:blip r:embed="rId1">
                          <a:extLst>
                            <a:ext uri="{28A0092B-C50C-407E-A947-70E740481C1C}">
                              <a14:useLocalDpi xmlns:a14="http://schemas.microsoft.com/office/drawing/2010/main" val="0"/>
                            </a:ext>
                          </a:extLst>
                        </a:blip>
                        <a:srcRect l="20754" r="19993" b="-12"/>
                        <a:stretch/>
                      </pic:blipFill>
                      <pic:spPr bwMode="auto">
                        <a:xfrm>
                          <a:off x="0" y="0"/>
                          <a:ext cx="2036737" cy="444049"/>
                        </a:xfrm>
                        <a:prstGeom prst="rect">
                          <a:avLst/>
                        </a:prstGeom>
                        <a:ln>
                          <a:noFill/>
                        </a:ln>
                        <a:extLst>
                          <a:ext uri="{53640926-AAD7-44D8-BBD7-CCE9431645EC}">
                            <a14:shadowObscured xmlns:a14="http://schemas.microsoft.com/office/drawing/2010/main"/>
                          </a:ext>
                        </a:extLst>
                      </pic:spPr>
                    </pic:pic>
                  </a:graphicData>
                </a:graphic>
              </wp:inline>
            </w:drawing>
          </w:r>
        </w:p>
      </w:tc>
    </w:tr>
  </w:tbl>
  <w:p w14:paraId="16BCED23" w14:textId="77777777" w:rsidR="009A6B00" w:rsidRPr="007A5861" w:rsidRDefault="009A6B00" w:rsidP="00993D90">
    <w:pPr>
      <w:pStyle w:val="af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72834" w14:textId="77777777" w:rsidR="009A6B00" w:rsidRDefault="009A6B00" w:rsidP="00993D90">
    <w:pPr>
      <w:pStyle w:val="af5"/>
      <w:spacing w:after="0"/>
      <w:jc w:val="center"/>
      <w:rPr>
        <w:sz w:val="12"/>
        <w:szCs w:val="12"/>
        <w:lang w:val="el-GR"/>
      </w:rPr>
    </w:pPr>
  </w:p>
  <w:tbl>
    <w:tblPr>
      <w:tblStyle w:val="aff3"/>
      <w:tblW w:w="13770"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0"/>
      <w:gridCol w:w="5670"/>
      <w:gridCol w:w="4590"/>
    </w:tblGrid>
    <w:tr w:rsidR="00AF3568" w14:paraId="272C3C1F" w14:textId="77777777" w:rsidTr="0010430D">
      <w:tc>
        <w:tcPr>
          <w:tcW w:w="3510" w:type="dxa"/>
          <w:vAlign w:val="center"/>
        </w:tcPr>
        <w:p w14:paraId="6C3CDB18" w14:textId="77777777" w:rsidR="00AF3568" w:rsidRDefault="00AF3568" w:rsidP="00AF3568">
          <w:pPr>
            <w:suppressAutoHyphens w:val="0"/>
            <w:spacing w:after="0"/>
            <w:jc w:val="left"/>
            <w:rPr>
              <w:rFonts w:ascii="Tahoma" w:hAnsi="Tahoma" w:cs="Tahoma"/>
              <w:color w:val="002060"/>
              <w:sz w:val="36"/>
              <w:szCs w:val="36"/>
              <w:lang w:val="el-GR"/>
            </w:rPr>
          </w:pPr>
          <w:r w:rsidRPr="00283394">
            <w:rPr>
              <w:rStyle w:val="a4"/>
              <w:sz w:val="20"/>
              <w:szCs w:val="22"/>
              <w:lang w:val="el-GR"/>
            </w:rPr>
            <w:t>Κ</w:t>
          </w:r>
          <w:r>
            <w:rPr>
              <w:rStyle w:val="a4"/>
              <w:sz w:val="20"/>
              <w:szCs w:val="22"/>
              <w:lang w:val="el-GR"/>
            </w:rPr>
            <w:t>οινωνία της Πληροφορίας Μ.Α.Ε.</w:t>
          </w:r>
        </w:p>
      </w:tc>
      <w:tc>
        <w:tcPr>
          <w:tcW w:w="5670" w:type="dxa"/>
          <w:vAlign w:val="center"/>
        </w:tcPr>
        <w:p w14:paraId="75AE066D" w14:textId="77777777" w:rsidR="00AF3568" w:rsidRDefault="00AF3568" w:rsidP="00AF3568">
          <w:pPr>
            <w:suppressAutoHyphens w:val="0"/>
            <w:spacing w:after="0"/>
            <w:jc w:val="center"/>
            <w:rPr>
              <w:rFonts w:ascii="Tahoma" w:hAnsi="Tahoma" w:cs="Tahoma"/>
              <w:color w:val="002060"/>
              <w:sz w:val="36"/>
              <w:szCs w:val="36"/>
              <w:lang w:val="el-GR"/>
            </w:rPr>
          </w:pPr>
          <w:r w:rsidRPr="00283394">
            <w:rPr>
              <w:rStyle w:val="a4"/>
              <w:sz w:val="20"/>
              <w:szCs w:val="22"/>
            </w:rPr>
            <w:fldChar w:fldCharType="begin"/>
          </w:r>
          <w:r w:rsidRPr="00283394">
            <w:rPr>
              <w:rStyle w:val="a4"/>
              <w:sz w:val="20"/>
              <w:szCs w:val="22"/>
            </w:rPr>
            <w:instrText xml:space="preserve"> PAGE </w:instrText>
          </w:r>
          <w:r w:rsidRPr="00283394">
            <w:rPr>
              <w:rStyle w:val="a4"/>
              <w:sz w:val="20"/>
              <w:szCs w:val="22"/>
            </w:rPr>
            <w:fldChar w:fldCharType="separate"/>
          </w:r>
          <w:r>
            <w:rPr>
              <w:rStyle w:val="a4"/>
              <w:noProof/>
              <w:sz w:val="20"/>
              <w:szCs w:val="22"/>
            </w:rPr>
            <w:t>2</w:t>
          </w:r>
          <w:r w:rsidRPr="00283394">
            <w:rPr>
              <w:rStyle w:val="a4"/>
              <w:sz w:val="20"/>
              <w:szCs w:val="22"/>
            </w:rPr>
            <w:fldChar w:fldCharType="end"/>
          </w:r>
          <w:r w:rsidRPr="00283394">
            <w:rPr>
              <w:rStyle w:val="a4"/>
              <w:sz w:val="20"/>
              <w:szCs w:val="22"/>
            </w:rPr>
            <w:t xml:space="preserve"> - </w:t>
          </w:r>
          <w:r w:rsidRPr="00283394">
            <w:rPr>
              <w:rStyle w:val="a4"/>
              <w:sz w:val="20"/>
              <w:szCs w:val="22"/>
            </w:rPr>
            <w:fldChar w:fldCharType="begin"/>
          </w:r>
          <w:r w:rsidRPr="00283394">
            <w:rPr>
              <w:rStyle w:val="a4"/>
              <w:sz w:val="20"/>
              <w:szCs w:val="22"/>
            </w:rPr>
            <w:instrText xml:space="preserve"> NUMPAGES </w:instrText>
          </w:r>
          <w:r w:rsidRPr="00283394">
            <w:rPr>
              <w:rStyle w:val="a4"/>
              <w:sz w:val="20"/>
              <w:szCs w:val="22"/>
            </w:rPr>
            <w:fldChar w:fldCharType="separate"/>
          </w:r>
          <w:r>
            <w:rPr>
              <w:rStyle w:val="a4"/>
              <w:noProof/>
              <w:sz w:val="20"/>
              <w:szCs w:val="22"/>
            </w:rPr>
            <w:t>102</w:t>
          </w:r>
          <w:r w:rsidRPr="00283394">
            <w:rPr>
              <w:rStyle w:val="a4"/>
              <w:sz w:val="20"/>
              <w:szCs w:val="22"/>
            </w:rPr>
            <w:fldChar w:fldCharType="end"/>
          </w:r>
        </w:p>
      </w:tc>
      <w:tc>
        <w:tcPr>
          <w:tcW w:w="4590" w:type="dxa"/>
        </w:tcPr>
        <w:p w14:paraId="30397437" w14:textId="77777777" w:rsidR="00AF3568" w:rsidRDefault="00AF3568" w:rsidP="00AF3568">
          <w:pPr>
            <w:suppressAutoHyphens w:val="0"/>
            <w:spacing w:after="0"/>
            <w:jc w:val="right"/>
            <w:rPr>
              <w:rFonts w:ascii="Tahoma" w:hAnsi="Tahoma" w:cs="Tahoma"/>
              <w:color w:val="002060"/>
              <w:sz w:val="36"/>
              <w:szCs w:val="36"/>
              <w:lang w:val="el-GR"/>
            </w:rPr>
          </w:pPr>
          <w:r>
            <w:rPr>
              <w:noProof/>
            </w:rPr>
            <w:drawing>
              <wp:inline distT="0" distB="0" distL="0" distR="0" wp14:anchorId="670B3871" wp14:editId="34813652">
                <wp:extent cx="1996065" cy="435182"/>
                <wp:effectExtent l="0" t="0" r="4445" b="3175"/>
                <wp:docPr id="41" name="Picture 41" descr="A picture containing 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74199" name="Picture 54974199" descr="A picture containing icon&#10;&#10;Description automatically generated"/>
                        <pic:cNvPicPr/>
                      </pic:nvPicPr>
                      <pic:blipFill rotWithShape="1">
                        <a:blip r:embed="rId1">
                          <a:extLst>
                            <a:ext uri="{28A0092B-C50C-407E-A947-70E740481C1C}">
                              <a14:useLocalDpi xmlns:a14="http://schemas.microsoft.com/office/drawing/2010/main" val="0"/>
                            </a:ext>
                          </a:extLst>
                        </a:blip>
                        <a:srcRect l="20754" r="19993" b="-12"/>
                        <a:stretch/>
                      </pic:blipFill>
                      <pic:spPr bwMode="auto">
                        <a:xfrm>
                          <a:off x="0" y="0"/>
                          <a:ext cx="2036737" cy="444049"/>
                        </a:xfrm>
                        <a:prstGeom prst="rect">
                          <a:avLst/>
                        </a:prstGeom>
                        <a:ln>
                          <a:noFill/>
                        </a:ln>
                        <a:extLst>
                          <a:ext uri="{53640926-AAD7-44D8-BBD7-CCE9431645EC}">
                            <a14:shadowObscured xmlns:a14="http://schemas.microsoft.com/office/drawing/2010/main"/>
                          </a:ext>
                        </a:extLst>
                      </pic:spPr>
                    </pic:pic>
                  </a:graphicData>
                </a:graphic>
              </wp:inline>
            </w:drawing>
          </w:r>
        </w:p>
      </w:tc>
    </w:tr>
  </w:tbl>
  <w:p w14:paraId="7C948C5B" w14:textId="77777777" w:rsidR="009A6B00" w:rsidRDefault="009A6B00" w:rsidP="00993D90">
    <w:pPr>
      <w:pStyle w:val="af5"/>
      <w:tabs>
        <w:tab w:val="left" w:pos="7380"/>
      </w:tabs>
      <w:spacing w:after="0"/>
      <w:jc w:val="left"/>
    </w:pPr>
    <w: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9A6B00" w:rsidRPr="00EB1F4A" w14:paraId="5DBBFF1F" w14:textId="77777777" w:rsidTr="00993D90">
      <w:tc>
        <w:tcPr>
          <w:tcW w:w="8747" w:type="dxa"/>
          <w:tcBorders>
            <w:top w:val="single" w:sz="4" w:space="0" w:color="auto"/>
          </w:tcBorders>
        </w:tcPr>
        <w:p w14:paraId="1F1B792F" w14:textId="2B27452A" w:rsidR="009A6B00" w:rsidRPr="00B53BEF" w:rsidRDefault="009A6B00" w:rsidP="00993D90">
          <w:pPr>
            <w:pStyle w:val="af5"/>
            <w:spacing w:after="0"/>
            <w:rPr>
              <w:rStyle w:val="a4"/>
              <w:sz w:val="20"/>
              <w:szCs w:val="22"/>
              <w:lang w:val="el-GR"/>
            </w:rPr>
          </w:pPr>
          <w:r w:rsidRPr="00B53BEF">
            <w:rPr>
              <w:rStyle w:val="a4"/>
              <w:sz w:val="20"/>
              <w:szCs w:val="22"/>
              <w:lang w:val="el-GR"/>
            </w:rPr>
            <w:t xml:space="preserve">Κοινωνία της Πληροφορίας </w:t>
          </w:r>
          <w:r>
            <w:rPr>
              <w:rStyle w:val="a4"/>
              <w:sz w:val="20"/>
              <w:szCs w:val="22"/>
              <w:lang w:val="el-GR"/>
            </w:rPr>
            <w:t>Μ.</w:t>
          </w:r>
          <w:r w:rsidRPr="00B53BEF">
            <w:rPr>
              <w:rStyle w:val="a4"/>
              <w:sz w:val="20"/>
              <w:szCs w:val="22"/>
              <w:lang w:val="el-GR"/>
            </w:rPr>
            <w:t xml:space="preserve">Α.Ε. </w:t>
          </w:r>
        </w:p>
      </w:tc>
      <w:tc>
        <w:tcPr>
          <w:tcW w:w="1108" w:type="dxa"/>
          <w:tcBorders>
            <w:top w:val="single" w:sz="4" w:space="0" w:color="auto"/>
          </w:tcBorders>
        </w:tcPr>
        <w:p w14:paraId="7C04C30F" w14:textId="77777777" w:rsidR="009A6B00" w:rsidRPr="00B53BEF" w:rsidRDefault="009A6B00" w:rsidP="00993D90">
          <w:pPr>
            <w:pStyle w:val="af5"/>
            <w:spacing w:after="0"/>
            <w:jc w:val="right"/>
            <w:rPr>
              <w:rStyle w:val="a4"/>
              <w:sz w:val="20"/>
              <w:szCs w:val="22"/>
            </w:rPr>
          </w:pPr>
          <w:r w:rsidRPr="00B53BEF">
            <w:rPr>
              <w:rStyle w:val="a4"/>
              <w:sz w:val="20"/>
              <w:szCs w:val="22"/>
            </w:rPr>
            <w:fldChar w:fldCharType="begin"/>
          </w:r>
          <w:r w:rsidRPr="00B53BEF">
            <w:rPr>
              <w:rStyle w:val="a4"/>
              <w:sz w:val="20"/>
              <w:szCs w:val="22"/>
            </w:rPr>
            <w:instrText xml:space="preserve"> PAGE </w:instrText>
          </w:r>
          <w:r w:rsidRPr="00B53BEF">
            <w:rPr>
              <w:rStyle w:val="a4"/>
              <w:sz w:val="20"/>
              <w:szCs w:val="22"/>
            </w:rPr>
            <w:fldChar w:fldCharType="separate"/>
          </w:r>
          <w:r>
            <w:rPr>
              <w:rStyle w:val="a4"/>
              <w:noProof/>
              <w:sz w:val="20"/>
              <w:szCs w:val="22"/>
            </w:rPr>
            <w:t>102</w:t>
          </w:r>
          <w:r w:rsidRPr="00B53BEF">
            <w:rPr>
              <w:rStyle w:val="a4"/>
              <w:sz w:val="20"/>
              <w:szCs w:val="22"/>
            </w:rPr>
            <w:fldChar w:fldCharType="end"/>
          </w:r>
          <w:r w:rsidRPr="00B53BEF">
            <w:rPr>
              <w:rStyle w:val="a4"/>
              <w:sz w:val="20"/>
              <w:szCs w:val="22"/>
            </w:rPr>
            <w:t xml:space="preserve"> - </w:t>
          </w:r>
          <w:r w:rsidRPr="00B53BEF">
            <w:rPr>
              <w:rStyle w:val="a4"/>
              <w:sz w:val="20"/>
              <w:szCs w:val="22"/>
            </w:rPr>
            <w:fldChar w:fldCharType="begin"/>
          </w:r>
          <w:r w:rsidRPr="00B53BEF">
            <w:rPr>
              <w:rStyle w:val="a4"/>
              <w:sz w:val="20"/>
              <w:szCs w:val="22"/>
            </w:rPr>
            <w:instrText xml:space="preserve"> NUMPAGES </w:instrText>
          </w:r>
          <w:r w:rsidRPr="00B53BEF">
            <w:rPr>
              <w:rStyle w:val="a4"/>
              <w:sz w:val="20"/>
              <w:szCs w:val="22"/>
            </w:rPr>
            <w:fldChar w:fldCharType="separate"/>
          </w:r>
          <w:r>
            <w:rPr>
              <w:rStyle w:val="a4"/>
              <w:noProof/>
              <w:sz w:val="20"/>
              <w:szCs w:val="22"/>
            </w:rPr>
            <w:t>103</w:t>
          </w:r>
          <w:r w:rsidRPr="00B53BEF">
            <w:rPr>
              <w:rStyle w:val="a4"/>
              <w:sz w:val="20"/>
              <w:szCs w:val="22"/>
            </w:rPr>
            <w:fldChar w:fldCharType="end"/>
          </w:r>
        </w:p>
      </w:tc>
    </w:tr>
  </w:tbl>
  <w:p w14:paraId="10373F07" w14:textId="77777777" w:rsidR="009A6B00" w:rsidRPr="007A5861" w:rsidRDefault="009A6B00" w:rsidP="00993D90">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96F9B9" w14:textId="77777777" w:rsidR="00C75320" w:rsidRDefault="00C75320">
      <w:pPr>
        <w:spacing w:after="0"/>
      </w:pPr>
      <w:r>
        <w:separator/>
      </w:r>
    </w:p>
  </w:footnote>
  <w:footnote w:type="continuationSeparator" w:id="0">
    <w:p w14:paraId="13F411EF" w14:textId="77777777" w:rsidR="00C75320" w:rsidRDefault="00C75320">
      <w:pPr>
        <w:spacing w:after="0"/>
      </w:pPr>
      <w:r>
        <w:continuationSeparator/>
      </w:r>
    </w:p>
  </w:footnote>
  <w:footnote w:type="continuationNotice" w:id="1">
    <w:p w14:paraId="38C6B0EC" w14:textId="77777777" w:rsidR="00C75320" w:rsidRDefault="00C75320">
      <w:pPr>
        <w:spacing w:after="0"/>
      </w:pPr>
    </w:p>
  </w:footnote>
  <w:footnote w:id="2">
    <w:p w14:paraId="38D3DDF8" w14:textId="77777777" w:rsidR="00A13FFA" w:rsidRPr="007D3A48" w:rsidRDefault="00A13FFA" w:rsidP="00A13FFA">
      <w:pPr>
        <w:pStyle w:val="fooot"/>
        <w:ind w:left="425" w:hanging="425"/>
        <w:rPr>
          <w:lang w:val="el-GR"/>
        </w:rPr>
      </w:pPr>
      <w:r>
        <w:rPr>
          <w:rStyle w:val="a6"/>
        </w:rPr>
        <w:footnoteRef/>
      </w:r>
      <w:r>
        <w:rPr>
          <w:rStyle w:val="a6"/>
          <w:lang w:val="el-GR"/>
        </w:rPr>
        <w:tab/>
        <w:t xml:space="preserve">Μόνο για συμβάσεις άνω των ορίων </w:t>
      </w:r>
    </w:p>
  </w:footnote>
  <w:footnote w:id="3">
    <w:p w14:paraId="169211BA" w14:textId="69EE66D2" w:rsidR="009A6B00" w:rsidRPr="00A22D96" w:rsidRDefault="009A6B00" w:rsidP="007B4A4C">
      <w:pPr>
        <w:pStyle w:val="afc"/>
        <w:ind w:left="0" w:firstLine="0"/>
        <w:rPr>
          <w:lang w:val="el-GR"/>
        </w:rPr>
      </w:pPr>
      <w:r>
        <w:rPr>
          <w:rStyle w:val="ad"/>
        </w:rPr>
        <w:footnoteRef/>
      </w:r>
      <w:r w:rsidRPr="007B4A4C">
        <w:rPr>
          <w:lang w:val="el-GR"/>
        </w:rPr>
        <w:t xml:space="preserve"> </w:t>
      </w:r>
      <w:r w:rsidRPr="00A22D96">
        <w:rPr>
          <w:lang w:val="el-GR" w:bidi="en-US"/>
        </w:rPr>
        <w:t>Α</w:t>
      </w:r>
      <w:r w:rsidRPr="00A22D96">
        <w:rPr>
          <w:lang w:val="el-GR"/>
        </w:rPr>
        <w:t>πό τις 2-5-2019, παρέχεται η νέα ηλεκτρονική υπηρεσία </w:t>
      </w:r>
      <w:r w:rsidR="00EF3AF0">
        <w:fldChar w:fldCharType="begin"/>
      </w:r>
      <w:r w:rsidR="00EF3AF0">
        <w:instrText>HYPERLINK</w:instrText>
      </w:r>
      <w:r w:rsidR="00EF3AF0" w:rsidRPr="000F7271">
        <w:rPr>
          <w:lang w:val="el-GR"/>
        </w:rPr>
        <w:instrText xml:space="preserve"> "</w:instrText>
      </w:r>
      <w:r w:rsidR="00EF3AF0">
        <w:instrText>https</w:instrText>
      </w:r>
      <w:r w:rsidR="00EF3AF0" w:rsidRPr="000F7271">
        <w:rPr>
          <w:lang w:val="el-GR"/>
        </w:rPr>
        <w:instrText>://</w:instrText>
      </w:r>
      <w:r w:rsidR="00EF3AF0">
        <w:instrText>espdint</w:instrText>
      </w:r>
      <w:r w:rsidR="00EF3AF0" w:rsidRPr="000F7271">
        <w:rPr>
          <w:lang w:val="el-GR"/>
        </w:rPr>
        <w:instrText>.</w:instrText>
      </w:r>
      <w:r w:rsidR="00EF3AF0">
        <w:instrText>eprocurement</w:instrText>
      </w:r>
      <w:r w:rsidR="00EF3AF0" w:rsidRPr="000F7271">
        <w:rPr>
          <w:lang w:val="el-GR"/>
        </w:rPr>
        <w:instrText>.</w:instrText>
      </w:r>
      <w:r w:rsidR="00EF3AF0">
        <w:instrText>gov</w:instrText>
      </w:r>
      <w:r w:rsidR="00EF3AF0" w:rsidRPr="000F7271">
        <w:rPr>
          <w:lang w:val="el-GR"/>
        </w:rPr>
        <w:instrText>.</w:instrText>
      </w:r>
      <w:r w:rsidR="00EF3AF0">
        <w:instrText>gr</w:instrText>
      </w:r>
      <w:r w:rsidR="00EF3AF0" w:rsidRPr="000F7271">
        <w:rPr>
          <w:lang w:val="el-GR"/>
        </w:rPr>
        <w:instrText>/" \</w:instrText>
      </w:r>
      <w:r w:rsidR="00EF3AF0">
        <w:instrText>t</w:instrText>
      </w:r>
      <w:r w:rsidR="00EF3AF0" w:rsidRPr="000F7271">
        <w:rPr>
          <w:lang w:val="el-GR"/>
        </w:rPr>
        <w:instrText xml:space="preserve"> "_</w:instrText>
      </w:r>
      <w:r w:rsidR="00EF3AF0">
        <w:instrText>blank</w:instrText>
      </w:r>
      <w:r w:rsidR="00EF3AF0" w:rsidRPr="000F7271">
        <w:rPr>
          <w:lang w:val="el-GR"/>
        </w:rPr>
        <w:instrText>"</w:instrText>
      </w:r>
      <w:r w:rsidR="00EF3AF0">
        <w:fldChar w:fldCharType="separate"/>
      </w:r>
      <w:r w:rsidRPr="00A22D96">
        <w:rPr>
          <w:rStyle w:val="-"/>
          <w:lang w:val="el-GR"/>
        </w:rPr>
        <w:t>Promitheus ESPDint </w:t>
      </w:r>
      <w:r w:rsidR="00EF3AF0">
        <w:rPr>
          <w:rStyle w:val="-"/>
          <w:lang w:val="el-GR"/>
        </w:rPr>
        <w:fldChar w:fldCharType="end"/>
      </w:r>
      <w:r w:rsidRPr="00A22D96">
        <w:rPr>
          <w:lang w:val="el-GR"/>
        </w:rPr>
        <w:t>(</w:t>
      </w:r>
      <w:hyperlink r:id="rId1" w:tgtFrame="_blank" w:history="1">
        <w:r w:rsidRPr="00A22D96">
          <w:rPr>
            <w:rStyle w:val="-"/>
            <w:lang w:val="el-GR"/>
          </w:rPr>
          <w:t>https://espdint.eprocurement.gov.gr/</w:t>
        </w:r>
      </w:hyperlink>
      <w:r w:rsidRPr="00A22D96">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A22D96">
          <w:rPr>
            <w:rStyle w:val="-"/>
            <w:lang w:val="el-GR" w:bidi="en-US"/>
          </w:rPr>
          <w:t>www</w:t>
        </w:r>
        <w:r w:rsidRPr="00A22D96">
          <w:rPr>
            <w:rStyle w:val="-"/>
            <w:lang w:val="el-GR"/>
          </w:rPr>
          <w:t>.</w:t>
        </w:r>
        <w:r w:rsidRPr="00A22D96">
          <w:rPr>
            <w:rStyle w:val="-"/>
            <w:lang w:val="el-GR" w:bidi="en-US"/>
          </w:rPr>
          <w:t>promitheus</w:t>
        </w:r>
        <w:r w:rsidRPr="00A22D96">
          <w:rPr>
            <w:rStyle w:val="-"/>
            <w:lang w:val="el-GR"/>
          </w:rPr>
          <w:t>.</w:t>
        </w:r>
        <w:r w:rsidRPr="00A22D96">
          <w:rPr>
            <w:rStyle w:val="-"/>
            <w:lang w:val="el-GR" w:bidi="en-US"/>
          </w:rPr>
          <w:t>gov</w:t>
        </w:r>
        <w:r w:rsidRPr="00A22D96">
          <w:rPr>
            <w:rStyle w:val="-"/>
            <w:lang w:val="el-GR"/>
          </w:rPr>
          <w:t>.</w:t>
        </w:r>
        <w:r w:rsidRPr="00A22D96">
          <w:rPr>
            <w:rStyle w:val="-"/>
            <w:lang w:val="el-GR" w:bidi="en-US"/>
          </w:rPr>
          <w:t>gr</w:t>
        </w:r>
      </w:hyperlink>
      <w:r w:rsidRPr="00A22D96">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 με το οποίο επιλύθηκαν τα σχετικά ζητήματα ορολογίας που υπήρχαν στο αρχικό επίσημο ελληνικό κείμενο του Εκτελεστικού Κανονισμού, Μπορείτε</w:t>
      </w:r>
      <w:r>
        <w:rPr>
          <w:lang w:val="el-GR"/>
        </w:rPr>
        <w:t xml:space="preserve"> να δείτε το σχετικό Διορθωτικό </w:t>
      </w:r>
      <w:r w:rsidRPr="00A22D96">
        <w:rPr>
          <w:lang w:val="el-GR"/>
        </w:rPr>
        <w:t xml:space="preserve">στην ακόλουθη διαδρομή: </w:t>
      </w:r>
      <w:hyperlink r:id="rId3" w:history="1">
        <w:r w:rsidRPr="00A22D96">
          <w:rPr>
            <w:rStyle w:val="-"/>
            <w:lang w:val="el-GR"/>
          </w:rPr>
          <w:t>https://eur-lex.europa.eu/legal-content/EL/TXT/HTML/?uri=CELEX:32016R0007R(01)&amp;from=EL</w:t>
        </w:r>
      </w:hyperlink>
    </w:p>
    <w:p w14:paraId="20A47068" w14:textId="42B0E01A" w:rsidR="009A6B00" w:rsidRPr="007B4A4C" w:rsidRDefault="009A6B00">
      <w:pPr>
        <w:pStyle w:val="afc"/>
        <w:rPr>
          <w:lang w:val="el-GR"/>
        </w:rPr>
      </w:pPr>
    </w:p>
  </w:footnote>
  <w:footnote w:id="4">
    <w:p w14:paraId="7BF5B858" w14:textId="77777777" w:rsidR="009A6B00" w:rsidRPr="00A26AB9" w:rsidRDefault="009A6B00" w:rsidP="00865BB8">
      <w:pPr>
        <w:pStyle w:val="afc"/>
        <w:rPr>
          <w:szCs w:val="18"/>
          <w:lang w:val="el-GR"/>
        </w:rPr>
      </w:pPr>
      <w:r w:rsidRPr="00A26AB9">
        <w:rPr>
          <w:rStyle w:val="0"/>
          <w:szCs w:val="18"/>
        </w:rPr>
        <w:footnoteRef/>
      </w:r>
      <w:r>
        <w:rPr>
          <w:szCs w:val="18"/>
          <w:lang w:val="el-GR"/>
        </w:rPr>
        <w:tab/>
      </w:r>
      <w:r w:rsidRPr="00A26AB9">
        <w:rPr>
          <w:szCs w:val="18"/>
          <w:lang w:val="el-GR"/>
        </w:rPr>
        <w:t xml:space="preserve">Βλ. Δ.Ε.Ε. απόφαση της 19.6.2019, </w:t>
      </w:r>
      <w:r w:rsidRPr="00A26AB9">
        <w:rPr>
          <w:szCs w:val="18"/>
        </w:rPr>
        <w:t>Meca</w:t>
      </w:r>
      <w:r w:rsidRPr="00A26AB9">
        <w:rPr>
          <w:szCs w:val="18"/>
          <w:lang w:val="el-GR"/>
        </w:rPr>
        <w:t xml:space="preserve">, </w:t>
      </w:r>
      <w:r w:rsidRPr="00A26AB9">
        <w:rPr>
          <w:szCs w:val="18"/>
        </w:rPr>
        <w:t>C</w:t>
      </w:r>
      <w:r w:rsidRPr="00A26AB9">
        <w:rPr>
          <w:szCs w:val="18"/>
          <w:lang w:val="el-GR"/>
        </w:rPr>
        <w:t xml:space="preserve">-41/18, </w:t>
      </w:r>
      <w:r w:rsidRPr="00A26AB9">
        <w:rPr>
          <w:szCs w:val="18"/>
        </w:rPr>
        <w:t>EU</w:t>
      </w:r>
      <w:r w:rsidRPr="00A26AB9">
        <w:rPr>
          <w:szCs w:val="18"/>
          <w:lang w:val="el-GR"/>
        </w:rPr>
        <w:t>:</w:t>
      </w:r>
      <w:r w:rsidRPr="00A26AB9">
        <w:rPr>
          <w:szCs w:val="18"/>
        </w:rPr>
        <w:t>C</w:t>
      </w:r>
      <w:r w:rsidRPr="00A26AB9">
        <w:rPr>
          <w:szCs w:val="18"/>
          <w:lang w:val="el-GR"/>
        </w:rPr>
        <w:t>:2019:507, σκ. 28</w:t>
      </w:r>
      <w:r>
        <w:rPr>
          <w:szCs w:val="18"/>
          <w:lang w:val="el-GR"/>
        </w:rPr>
        <w:t>.</w:t>
      </w:r>
    </w:p>
  </w:footnote>
  <w:footnote w:id="5">
    <w:p w14:paraId="665A9A9D" w14:textId="3933E6F4" w:rsidR="009A6B00" w:rsidRPr="002765CB" w:rsidRDefault="009A6B00" w:rsidP="002765CB">
      <w:pPr>
        <w:pStyle w:val="afc"/>
        <w:ind w:left="90" w:firstLine="0"/>
        <w:rPr>
          <w:lang w:val="el-GR"/>
        </w:rPr>
      </w:pPr>
      <w:r>
        <w:rPr>
          <w:rStyle w:val="ad"/>
        </w:rPr>
        <w:footnoteRef/>
      </w:r>
      <w:r w:rsidRPr="002765CB">
        <w:rPr>
          <w:lang w:val="el-GR"/>
        </w:rPr>
        <w:t xml:space="preserve"> Για τον χρόνο έκδοσης και ισχύος των αποδεικτικών μέσων, πρβλ και το με αρ πρωτ 2210/19-04-2019 (ΑΔΑ : 66ΓΠΟΞΤΒ-Ζ9Κ) έγγραφο της ΕΑΑΔΗΣΥ.</w:t>
      </w:r>
    </w:p>
  </w:footnote>
  <w:footnote w:id="6">
    <w:p w14:paraId="330B7A48" w14:textId="56825DCF" w:rsidR="009A6B00" w:rsidRPr="0022724B" w:rsidRDefault="009A6B00">
      <w:pPr>
        <w:pStyle w:val="afc"/>
        <w:rPr>
          <w:lang w:val="el-GR"/>
        </w:rPr>
      </w:pPr>
      <w:r>
        <w:rPr>
          <w:rStyle w:val="ad"/>
        </w:rPr>
        <w:footnoteRef/>
      </w:r>
      <w:r w:rsidRPr="0022724B">
        <w:rPr>
          <w:lang w:val="el-GR"/>
        </w:rPr>
        <w:t xml:space="preserve"> </w:t>
      </w:r>
      <w:r w:rsidRPr="005609B2">
        <w:rPr>
          <w:color w:val="000000"/>
          <w:lang w:val="el-GR"/>
        </w:rPr>
        <w:t>Πρβλ. παρ. 12 άρθρου 80 του ν.4412/2016</w:t>
      </w:r>
    </w:p>
  </w:footnote>
  <w:footnote w:id="7">
    <w:p w14:paraId="6A27E145" w14:textId="77777777" w:rsidR="009A6B00" w:rsidRPr="00A15249" w:rsidRDefault="009A6B00" w:rsidP="00DD5B18">
      <w:pPr>
        <w:pStyle w:val="afc"/>
        <w:rPr>
          <w:lang w:val="el-GR"/>
        </w:rPr>
      </w:pPr>
      <w:r>
        <w:rPr>
          <w:rStyle w:val="ad"/>
        </w:rPr>
        <w:footnoteRef/>
      </w:r>
      <w:r>
        <w:rPr>
          <w:lang w:val="el-GR"/>
        </w:rPr>
        <w:tab/>
      </w:r>
      <w:r w:rsidRPr="007A3AFF">
        <w:rPr>
          <w:szCs w:val="18"/>
          <w:lang w:val="el-GR"/>
        </w:rPr>
        <w:t>Άρθρο 74 παρ. 4 ν. 4412/2016.</w:t>
      </w:r>
      <w:r>
        <w:rPr>
          <w:szCs w:val="18"/>
          <w:lang w:val="el-GR"/>
        </w:rPr>
        <w:t xml:space="preserve"> </w:t>
      </w:r>
    </w:p>
  </w:footnote>
  <w:footnote w:id="8">
    <w:p w14:paraId="16F9F7F3" w14:textId="77777777" w:rsidR="009A6B00" w:rsidRPr="0093029E" w:rsidRDefault="009A6B00" w:rsidP="00DD5B18">
      <w:pPr>
        <w:pStyle w:val="afc"/>
        <w:rPr>
          <w:szCs w:val="18"/>
          <w:lang w:val="el-GR"/>
        </w:rPr>
      </w:pPr>
      <w:r w:rsidRPr="0093029E">
        <w:rPr>
          <w:rStyle w:val="a6"/>
          <w:szCs w:val="18"/>
        </w:rPr>
        <w:footnoteRef/>
      </w:r>
      <w:r w:rsidRPr="0093029E">
        <w:rPr>
          <w:szCs w:val="18"/>
          <w:lang w:val="el-GR"/>
        </w:rPr>
        <w:tab/>
      </w:r>
      <w:r>
        <w:rPr>
          <w:szCs w:val="18"/>
          <w:lang w:val="el-GR"/>
        </w:rPr>
        <w:t>Ά</w:t>
      </w:r>
      <w:r w:rsidRPr="0093029E">
        <w:rPr>
          <w:szCs w:val="18"/>
          <w:lang w:val="el-GR"/>
        </w:rPr>
        <w:t xml:space="preserve">ρθρο 8 ν. 3310/2005 και π.δ. 82/1996.  </w:t>
      </w:r>
    </w:p>
  </w:footnote>
  <w:footnote w:id="9">
    <w:p w14:paraId="0EA9DDA0" w14:textId="77777777" w:rsidR="009A6B00" w:rsidRPr="0093029E" w:rsidRDefault="009A6B00" w:rsidP="00DD5B18">
      <w:pPr>
        <w:pStyle w:val="afc"/>
        <w:rPr>
          <w:szCs w:val="18"/>
          <w:lang w:val="el-GR"/>
        </w:rPr>
      </w:pPr>
      <w:r w:rsidRPr="0093029E">
        <w:rPr>
          <w:rStyle w:val="0"/>
          <w:szCs w:val="18"/>
        </w:rPr>
        <w:footnoteRef/>
      </w:r>
      <w:r w:rsidRPr="0093029E">
        <w:rPr>
          <w:szCs w:val="18"/>
          <w:lang w:val="el-GR"/>
        </w:rPr>
        <w:t xml:space="preserve"> </w:t>
      </w:r>
      <w:r>
        <w:rPr>
          <w:szCs w:val="18"/>
          <w:lang w:val="el-GR"/>
        </w:rPr>
        <w:tab/>
      </w:r>
      <w:r w:rsidRPr="0093029E">
        <w:rPr>
          <w:szCs w:val="18"/>
          <w:lang w:val="el-GR"/>
        </w:rPr>
        <w:t>Για τις αλλοδαπές ανώνυμες εταιρείες ιδρυθείσες σε κράτος μέλος της ΕΕ σχετικό είναι το Παράρτημα Ι της οδηγίας 2012/30/ΕΕ (</w:t>
      </w:r>
      <w:r w:rsidRPr="0093029E">
        <w:rPr>
          <w:szCs w:val="18"/>
        </w:rPr>
        <w:t>L</w:t>
      </w:r>
      <w:r w:rsidRPr="0093029E">
        <w:rPr>
          <w:szCs w:val="18"/>
          <w:lang w:val="el-GR"/>
        </w:rPr>
        <w:t>315/91) με την οποία αναδιατυπώθηκε η Οδηγία 77/91/ΕΟΚ (Επίσημη Εφημερίδα των Ευρωπαϊκών Κοινοτήτων αρ Ν26/1).</w:t>
      </w:r>
    </w:p>
  </w:footnote>
  <w:footnote w:id="10">
    <w:p w14:paraId="25A80D62" w14:textId="77777777" w:rsidR="009A6B00" w:rsidRPr="00B948F4" w:rsidRDefault="009A6B00" w:rsidP="00DD5B18">
      <w:pPr>
        <w:pStyle w:val="afc"/>
        <w:rPr>
          <w:lang w:val="el-GR"/>
        </w:rPr>
      </w:pPr>
      <w:r w:rsidRPr="0093029E">
        <w:rPr>
          <w:rStyle w:val="0"/>
          <w:szCs w:val="18"/>
        </w:rPr>
        <w:footnoteRef/>
      </w:r>
      <w:r w:rsidRPr="0093029E">
        <w:rPr>
          <w:szCs w:val="18"/>
          <w:lang w:val="el-GR"/>
        </w:rPr>
        <w:t xml:space="preserve"> </w:t>
      </w:r>
      <w:r>
        <w:rPr>
          <w:szCs w:val="18"/>
          <w:lang w:val="el-GR"/>
        </w:rPr>
        <w:tab/>
      </w:r>
      <w:r w:rsidRPr="0093029E">
        <w:rPr>
          <w:szCs w:val="18"/>
          <w:lang w:val="el-GR"/>
        </w:rPr>
        <w:t>Πρβλ ΣτΕ 303/2020 (Επταμελής).</w:t>
      </w:r>
    </w:p>
  </w:footnote>
  <w:footnote w:id="11">
    <w:p w14:paraId="14D2D699" w14:textId="77777777" w:rsidR="009A6B00" w:rsidRPr="00690174" w:rsidRDefault="009A6B00" w:rsidP="008C0E02">
      <w:pPr>
        <w:pStyle w:val="afc"/>
        <w:rPr>
          <w:lang w:val="el-GR"/>
        </w:rPr>
      </w:pPr>
      <w:r>
        <w:rPr>
          <w:rStyle w:val="ad"/>
        </w:rPr>
        <w:footnoteRef/>
      </w:r>
      <w:r w:rsidRPr="00690174">
        <w:rPr>
          <w:lang w:val="el-GR"/>
        </w:rPr>
        <w:t xml:space="preserve"> </w:t>
      </w:r>
      <w:r>
        <w:rPr>
          <w:lang w:val="el-GR"/>
        </w:rPr>
        <w:t>Άρθρο 96, παρ. 7 του ν. 4412/2016</w:t>
      </w:r>
    </w:p>
  </w:footnote>
  <w:footnote w:id="12">
    <w:p w14:paraId="6B5200EC" w14:textId="7992CAA7" w:rsidR="009A6B00" w:rsidRPr="00DA70FB" w:rsidRDefault="009A6B00">
      <w:pPr>
        <w:pStyle w:val="afc"/>
        <w:rPr>
          <w:lang w:val="el-GR"/>
        </w:rPr>
      </w:pPr>
      <w:r>
        <w:rPr>
          <w:rStyle w:val="ad"/>
        </w:rPr>
        <w:footnoteRef/>
      </w:r>
      <w:r w:rsidRPr="00DA70FB">
        <w:rPr>
          <w:lang w:val="el-GR"/>
        </w:rPr>
        <w:t xml:space="preserve"> </w:t>
      </w:r>
      <w:r>
        <w:rPr>
          <w:lang w:val="el-GR"/>
        </w:rPr>
        <w:t>Άρθρο 15 ΚΥΑ ΕΣΗΔΗΣ Προμήθειες και Υπηρεσίες</w:t>
      </w:r>
    </w:p>
  </w:footnote>
  <w:footnote w:id="13">
    <w:p w14:paraId="3C6C1F33" w14:textId="30D44CFC" w:rsidR="009A6B00" w:rsidRPr="00DA70FB" w:rsidRDefault="009A6B00">
      <w:pPr>
        <w:pStyle w:val="afc"/>
        <w:rPr>
          <w:lang w:val="el-GR"/>
        </w:rPr>
      </w:pPr>
      <w:r>
        <w:rPr>
          <w:rStyle w:val="ad"/>
        </w:rPr>
        <w:footnoteRef/>
      </w:r>
      <w:r w:rsidRPr="00DA70FB">
        <w:rPr>
          <w:lang w:val="el-GR"/>
        </w:rPr>
        <w:t xml:space="preserve"> </w:t>
      </w:r>
      <w:r>
        <w:rPr>
          <w:lang w:val="el-GR"/>
        </w:rPr>
        <w:t>Άρθρο 13 παρ. 1.4 και 1.5 της Κ.Υ.Α. ΕΣΗΔΗΣ Προμήθειες και Υπηρεσίες</w:t>
      </w:r>
    </w:p>
  </w:footnote>
  <w:footnote w:id="14">
    <w:p w14:paraId="1055B077" w14:textId="77777777" w:rsidR="009A6B00" w:rsidRPr="001036EA" w:rsidRDefault="009A6B00" w:rsidP="005B6807">
      <w:pPr>
        <w:pStyle w:val="afc"/>
        <w:ind w:left="426" w:hanging="426"/>
        <w:rPr>
          <w:lang w:val="el-GR"/>
        </w:rPr>
      </w:pPr>
      <w:r>
        <w:footnoteRef/>
      </w:r>
      <w:r>
        <w:rPr>
          <w:lang w:val="el-GR"/>
        </w:rPr>
        <w:tab/>
        <w:t>Άρθρο 90 παρ. 2 και 4 του ν. 4412/2016.</w:t>
      </w:r>
    </w:p>
  </w:footnote>
  <w:footnote w:id="15">
    <w:p w14:paraId="57B64CAF" w14:textId="77777777" w:rsidR="009A6B00" w:rsidRPr="001101C6" w:rsidRDefault="009A6B00" w:rsidP="005B6807">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16">
    <w:p w14:paraId="7A30980E" w14:textId="77777777" w:rsidR="009A6B00" w:rsidRPr="00841073" w:rsidRDefault="009A6B00" w:rsidP="00654604">
      <w:pPr>
        <w:pStyle w:val="afc"/>
        <w:ind w:left="426" w:hanging="426"/>
        <w:rPr>
          <w:lang w:val="el-GR"/>
        </w:rPr>
      </w:pPr>
      <w:r>
        <w:rPr>
          <w:rStyle w:val="ad"/>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17">
    <w:p w14:paraId="75859611" w14:textId="450CC01A" w:rsidR="009A6B00" w:rsidRPr="00742C4E" w:rsidRDefault="009A6B00">
      <w:pPr>
        <w:pStyle w:val="afc"/>
        <w:rPr>
          <w:lang w:val="el-GR"/>
        </w:rPr>
      </w:pPr>
      <w:r>
        <w:rPr>
          <w:rStyle w:val="ad"/>
        </w:rPr>
        <w:footnoteRef/>
      </w:r>
      <w:r w:rsidRPr="00742C4E">
        <w:rPr>
          <w:lang w:val="el-GR"/>
        </w:rPr>
        <w:t xml:space="preserve"> Η ΚΥΑ εκδόθηκε κατ’ εξουσιοδότηση του άρθρου 5 παρ. 5 ν. 3310/2005.</w:t>
      </w:r>
    </w:p>
  </w:footnote>
  <w:footnote w:id="18">
    <w:p w14:paraId="3FC1DC52" w14:textId="5D76FA8C" w:rsidR="009A6B00" w:rsidRPr="001A6760" w:rsidRDefault="009A6B00">
      <w:pPr>
        <w:pStyle w:val="afc"/>
        <w:rPr>
          <w:lang w:val="el-GR"/>
        </w:rPr>
      </w:pPr>
      <w:r>
        <w:rPr>
          <w:rStyle w:val="ad"/>
        </w:rPr>
        <w:footnoteRef/>
      </w:r>
      <w:r w:rsidRPr="001A6760">
        <w:rPr>
          <w:lang w:val="el-GR"/>
        </w:rPr>
        <w:t xml:space="preserve"> </w:t>
      </w:r>
      <w:r w:rsidRPr="0067041E">
        <w:rPr>
          <w:lang w:val="el-GR"/>
        </w:rPr>
        <w:t>Άρθρο 105 παρ. 7 του ν. 4412/2016, όπως αντικαταστάθηκε από το άρθρο 45 του ν. 4782/2021.</w:t>
      </w:r>
    </w:p>
  </w:footnote>
  <w:footnote w:id="19">
    <w:p w14:paraId="5C5379D1" w14:textId="711C6890" w:rsidR="009A6B00" w:rsidRPr="008A21C8" w:rsidRDefault="009A6B00">
      <w:pPr>
        <w:pStyle w:val="afc"/>
        <w:rPr>
          <w:lang w:val="el-GR"/>
        </w:rPr>
      </w:pPr>
      <w:r>
        <w:rPr>
          <w:rStyle w:val="ad"/>
        </w:rPr>
        <w:footnoteRef/>
      </w:r>
      <w:r w:rsidRPr="008A21C8">
        <w:rPr>
          <w:lang w:val="el-GR"/>
        </w:rPr>
        <w:t xml:space="preserve"> </w:t>
      </w:r>
      <w:r w:rsidRPr="008621F6">
        <w:rPr>
          <w:lang w:val="el-GR"/>
        </w:rPr>
        <w:t xml:space="preserve">Πρβλ. άρθρο 372 παρ. 3 ν. 4412/2016, σύμφωνα με το  οποίο: </w:t>
      </w:r>
      <w:r w:rsidRPr="008621F6">
        <w:rPr>
          <w:i/>
          <w:lang w:val="el-GR"/>
        </w:rPr>
        <w:t>«Αρμόδιο για την εκδίκαση των υποθέσεων του παρόντος είναι το Διοικητικό Εφετείο της έδρας της αναθέτουσας αρχής. Κατ` εξαίρεση, διαφορές οποίες προκύπτουν από την ανάθεση δημόσιων συμβάσεων που εμπίπτουν στο πεδίο εφαρμογής των Οδηγιών 2014/24/ΕΕ και 2014/25/ΕΕ, με εκτιμώμενη αξία μεγαλύτερη των δεκαπέντε εκατομμυρίων (15.000.000) ευρώ, εκδικάζονται από το Συμβούλιο της Επικρατείας».</w:t>
      </w:r>
      <w:r w:rsidRPr="008621F6">
        <w:rPr>
          <w:lang w:val="el-GR"/>
        </w:rPr>
        <w:t xml:space="preserve"> Κατά συνέπεια, με βάση την εκτιμώμενη αξία εκάστης σύμβασης, η α.α. συμπληρώνει στο παρόν άρθρο της Διακήρυξης,  το αρμόδιο, ανά περίπτωση, Δικαστήριο, ήτοι το Διοικητικό Εφετείο ή το Συμβούλιο της Επικρατείας αναλόγως.</w:t>
      </w:r>
    </w:p>
  </w:footnote>
  <w:footnote w:id="20">
    <w:p w14:paraId="5E64FC27" w14:textId="5A3D7D52" w:rsidR="009A6B00" w:rsidRPr="00D3704B" w:rsidRDefault="009A6B00">
      <w:pPr>
        <w:pStyle w:val="afc"/>
        <w:rPr>
          <w:lang w:val="el-GR"/>
        </w:rPr>
      </w:pPr>
      <w:r>
        <w:rPr>
          <w:rStyle w:val="ad"/>
        </w:rPr>
        <w:footnoteRef/>
      </w:r>
      <w:r w:rsidRPr="008A21C8">
        <w:rPr>
          <w:lang w:val="el-GR"/>
        </w:rPr>
        <w:t xml:space="preserve"> </w:t>
      </w:r>
      <w:r w:rsidRPr="008621F6">
        <w:rPr>
          <w:lang w:val="el-GR"/>
        </w:rPr>
        <w:t>Πρβλ. άρθρο 372 παρ. 1 και 2 Ν. 4412/2016.</w:t>
      </w:r>
    </w:p>
  </w:footnote>
  <w:footnote w:id="21">
    <w:p w14:paraId="5EEE0A7F" w14:textId="25D8C9AF" w:rsidR="009A6B00" w:rsidRPr="008A21C8" w:rsidRDefault="009A6B00">
      <w:pPr>
        <w:pStyle w:val="afc"/>
        <w:rPr>
          <w:lang w:val="el-GR"/>
        </w:rPr>
      </w:pPr>
      <w:r>
        <w:rPr>
          <w:rStyle w:val="ad"/>
        </w:rPr>
        <w:footnoteRef/>
      </w:r>
      <w:r w:rsidRPr="008A21C8">
        <w:rPr>
          <w:lang w:val="el-GR"/>
        </w:rPr>
        <w:t xml:space="preserve"> </w:t>
      </w:r>
      <w:r w:rsidRPr="008621F6">
        <w:rPr>
          <w:lang w:val="el-GR"/>
        </w:rPr>
        <w:t>Πρβλ. άρθρο 372 παρ. 4 του ν. 4412/2016.</w:t>
      </w:r>
    </w:p>
  </w:footnote>
  <w:footnote w:id="22">
    <w:p w14:paraId="335838CC" w14:textId="6879FDAC" w:rsidR="009A6B00" w:rsidRPr="008A21C8" w:rsidRDefault="009A6B00">
      <w:pPr>
        <w:pStyle w:val="afc"/>
        <w:rPr>
          <w:lang w:val="el-GR"/>
        </w:rPr>
      </w:pPr>
      <w:r>
        <w:rPr>
          <w:rStyle w:val="ad"/>
        </w:rPr>
        <w:footnoteRef/>
      </w:r>
      <w:r w:rsidRPr="008A21C8">
        <w:rPr>
          <w:lang w:val="el-GR"/>
        </w:rPr>
        <w:t xml:space="preserve"> </w:t>
      </w:r>
      <w:r w:rsidRPr="008621F6">
        <w:rPr>
          <w:lang w:val="el-GR"/>
        </w:rPr>
        <w:t>Πρβλ άρθρο 372 παρ. 6 του ν. 4412/2016.</w:t>
      </w:r>
    </w:p>
  </w:footnote>
  <w:footnote w:id="23">
    <w:p w14:paraId="0F490F6C" w14:textId="77777777" w:rsidR="009A6B00" w:rsidRPr="005D64AA" w:rsidRDefault="009A6B00" w:rsidP="00F168B7">
      <w:pPr>
        <w:tabs>
          <w:tab w:val="left" w:pos="426"/>
        </w:tabs>
        <w:suppressAutoHyphens w:val="0"/>
        <w:autoSpaceDE w:val="0"/>
        <w:rPr>
          <w:rFonts w:cs="Times New Roman"/>
          <w:sz w:val="18"/>
          <w:szCs w:val="18"/>
          <w:lang w:val="el-GR"/>
        </w:rPr>
      </w:pPr>
      <w:r w:rsidRPr="005D64AA">
        <w:rPr>
          <w:rStyle w:val="ad"/>
          <w:sz w:val="18"/>
          <w:szCs w:val="18"/>
        </w:rPr>
        <w:footnoteRef/>
      </w:r>
      <w:r w:rsidRPr="005D64AA">
        <w:rPr>
          <w:sz w:val="18"/>
          <w:szCs w:val="18"/>
          <w:lang w:val="el-GR"/>
        </w:rPr>
        <w:tab/>
      </w:r>
      <w:r w:rsidRPr="005D64AA">
        <w:rPr>
          <w:rFonts w:cs="Times New Roman"/>
          <w:sz w:val="18"/>
          <w:szCs w:val="18"/>
          <w:lang w:val="el-GR"/>
        </w:rPr>
        <w:t>Εν προκειμένω, αρμόδιο συλλογικό όργανο είναι στη μεν περίπτωση α) η Επιτροπή Αξιολόγησης Προσφορών, ενώ στις περιπτώσεις β) και γ), η Επιτροπή Παρακολούθησης και Παραλαβής.</w:t>
      </w:r>
    </w:p>
    <w:p w14:paraId="00E14DFF" w14:textId="77777777" w:rsidR="009A6B00" w:rsidRPr="00C06CCF" w:rsidRDefault="009A6B00" w:rsidP="00F168B7">
      <w:pPr>
        <w:pStyle w:val="afc"/>
        <w:rPr>
          <w:lang w:val="el-GR"/>
        </w:rPr>
      </w:pPr>
    </w:p>
  </w:footnote>
  <w:footnote w:id="24">
    <w:p w14:paraId="057D9C0A" w14:textId="77777777" w:rsidR="009A6B00" w:rsidRPr="00542E1A" w:rsidRDefault="009A6B00" w:rsidP="00F168B7">
      <w:pPr>
        <w:pStyle w:val="afc"/>
        <w:rPr>
          <w:szCs w:val="18"/>
          <w:lang w:val="el-GR"/>
        </w:rPr>
      </w:pPr>
      <w:r w:rsidRPr="00542E1A">
        <w:rPr>
          <w:rStyle w:val="aa"/>
          <w:szCs w:val="18"/>
        </w:rPr>
        <w:footnoteRef/>
      </w:r>
      <w:r w:rsidRPr="00542E1A">
        <w:rPr>
          <w:szCs w:val="18"/>
          <w:lang w:val="el-GR"/>
        </w:rPr>
        <w:tab/>
        <w:t>Η τασσόμενη προθεσμία, σύμφωνα με το άρθρο 203 του ν. 4412/2016, όπως τροποποιήθηκε με το άρθρο 103 του ν. 4782/2021,  πρέπει να είναι εύλογη και ανάλογη της διάρκειας της σύμβασης και πάντως όχι μικρότερη των δεκαπέντε (15) ημερών.</w:t>
      </w:r>
    </w:p>
  </w:footnote>
  <w:footnote w:id="25">
    <w:p w14:paraId="4F0C235D" w14:textId="77777777" w:rsidR="009A6B00" w:rsidRPr="00EE7F42" w:rsidRDefault="009A6B00" w:rsidP="006A2628">
      <w:pPr>
        <w:pStyle w:val="afc"/>
        <w:rPr>
          <w:lang w:val="en-US"/>
        </w:rPr>
      </w:pPr>
      <w:r>
        <w:rPr>
          <w:rStyle w:val="ad"/>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9630"/>
    </w:tblGrid>
    <w:tr w:rsidR="3B375A15" w:rsidRPr="000F7271" w14:paraId="7B1AC1FE" w14:textId="77777777" w:rsidTr="3B375A15">
      <w:tc>
        <w:tcPr>
          <w:tcW w:w="9630" w:type="dxa"/>
        </w:tcPr>
        <w:p w14:paraId="474DDB55" w14:textId="525B126F" w:rsidR="3B375A15" w:rsidRDefault="3B375A15">
          <w:pPr>
            <w:rPr>
              <w:rFonts w:ascii="Tahoma" w:eastAsia="Tahoma" w:hAnsi="Tahoma" w:cs="Tahoma"/>
              <w:i/>
              <w:iCs/>
              <w:sz w:val="20"/>
              <w:szCs w:val="20"/>
              <w:lang w:val="el"/>
            </w:rPr>
          </w:pPr>
          <w:r w:rsidRPr="3B375A15">
            <w:rPr>
              <w:rFonts w:ascii="Tahoma" w:eastAsia="Tahoma" w:hAnsi="Tahoma" w:cs="Tahoma"/>
              <w:i/>
              <w:iCs/>
              <w:sz w:val="20"/>
              <w:szCs w:val="20"/>
              <w:lang w:val="el"/>
            </w:rPr>
            <w:t>Διακήρυξη Ηλεκτρονικού Ανοικτού (Διεθνούς) Άνω των  Ορίων Διαγωνισμού για Σύναψη Συμφωνίας-Πλαίσιο για το Έργο «</w:t>
          </w:r>
          <w:r w:rsidRPr="00B076BD">
            <w:rPr>
              <w:rFonts w:ascii="Tahoma" w:eastAsia="Tahoma" w:hAnsi="Tahoma" w:cs="Tahoma"/>
              <w:i/>
              <w:iCs/>
              <w:sz w:val="20"/>
              <w:szCs w:val="20"/>
              <w:lang w:val="el"/>
            </w:rPr>
            <w:t>Παροχή υπηρεσιών προστιθέμενης αξίας για την λειτουργία υποστηρικτικού μηχανισμού της δράσης Ψηφιακός Μετασχηματισμός ΜΜΕ</w:t>
          </w:r>
          <w:r w:rsidRPr="3B375A15">
            <w:rPr>
              <w:rFonts w:ascii="Tahoma" w:eastAsia="Tahoma" w:hAnsi="Tahoma" w:cs="Tahoma"/>
              <w:i/>
              <w:iCs/>
              <w:sz w:val="20"/>
              <w:szCs w:val="20"/>
              <w:lang w:val="el"/>
            </w:rPr>
            <w:t>»</w:t>
          </w:r>
        </w:p>
        <w:p w14:paraId="2515F71B" w14:textId="4B64B9D2" w:rsidR="3B375A15" w:rsidRPr="00DB030A" w:rsidRDefault="3B375A15" w:rsidP="3B375A15">
          <w:pPr>
            <w:ind w:left="-115"/>
            <w:jc w:val="left"/>
            <w:rPr>
              <w:lang w:val="el-GR"/>
            </w:rPr>
          </w:pPr>
        </w:p>
      </w:tc>
    </w:tr>
  </w:tbl>
  <w:p w14:paraId="535A6A84" w14:textId="606712F9" w:rsidR="3B375A15" w:rsidRPr="00DB030A" w:rsidRDefault="3B375A15">
    <w:pPr>
      <w:rPr>
        <w:lang w:val="el-G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5" w:type="dxa"/>
      <w:tblLayout w:type="fixed"/>
      <w:tblLook w:val="01E0" w:firstRow="1" w:lastRow="1" w:firstColumn="1" w:lastColumn="1" w:noHBand="0" w:noVBand="0"/>
    </w:tblPr>
    <w:tblGrid>
      <w:gridCol w:w="2925"/>
      <w:gridCol w:w="6270"/>
    </w:tblGrid>
    <w:tr w:rsidR="00D37A3E" w:rsidRPr="000F7271" w14:paraId="3CC2240D" w14:textId="77777777" w:rsidTr="00D529EF">
      <w:trPr>
        <w:trHeight w:val="270"/>
      </w:trPr>
      <w:tc>
        <w:tcPr>
          <w:tcW w:w="2925" w:type="dxa"/>
          <w:vMerge w:val="restart"/>
          <w:tcBorders>
            <w:top w:val="nil"/>
            <w:left w:val="nil"/>
            <w:bottom w:val="nil"/>
            <w:right w:val="nil"/>
          </w:tcBorders>
        </w:tcPr>
        <w:p w14:paraId="36821BAE" w14:textId="77777777" w:rsidR="00D37A3E" w:rsidRDefault="00D37A3E" w:rsidP="00D37A3E">
          <w:r>
            <w:rPr>
              <w:noProof/>
            </w:rPr>
            <w:drawing>
              <wp:inline distT="0" distB="0" distL="0" distR="0" wp14:anchorId="25748F56" wp14:editId="03AB8DC5">
                <wp:extent cx="1619250" cy="495300"/>
                <wp:effectExtent l="0" t="0" r="0" b="0"/>
                <wp:docPr id="1784141144" name="Picture 178414114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4141144" name="Picture 178414114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619250" cy="495300"/>
                        </a:xfrm>
                        <a:prstGeom prst="rect">
                          <a:avLst/>
                        </a:prstGeom>
                      </pic:spPr>
                    </pic:pic>
                  </a:graphicData>
                </a:graphic>
              </wp:inline>
            </w:drawing>
          </w:r>
        </w:p>
      </w:tc>
      <w:tc>
        <w:tcPr>
          <w:tcW w:w="6270" w:type="dxa"/>
          <w:tcBorders>
            <w:top w:val="nil"/>
            <w:left w:val="nil"/>
            <w:bottom w:val="single" w:sz="8" w:space="0" w:color="auto"/>
            <w:right w:val="nil"/>
          </w:tcBorders>
        </w:tcPr>
        <w:p w14:paraId="325E54AA" w14:textId="77777777" w:rsidR="004F70E7" w:rsidRDefault="004F70E7" w:rsidP="00D37A3E">
          <w:pPr>
            <w:tabs>
              <w:tab w:val="right" w:pos="8306"/>
            </w:tabs>
            <w:jc w:val="center"/>
            <w:rPr>
              <w:rFonts w:eastAsia="Calibri"/>
              <w:sz w:val="18"/>
              <w:szCs w:val="18"/>
              <w:lang w:val="el"/>
            </w:rPr>
          </w:pPr>
        </w:p>
        <w:p w14:paraId="386CB0A9" w14:textId="6191D326" w:rsidR="00D37A3E" w:rsidRDefault="00D37A3E" w:rsidP="00D37A3E">
          <w:pPr>
            <w:tabs>
              <w:tab w:val="right" w:pos="8306"/>
            </w:tabs>
            <w:jc w:val="center"/>
            <w:rPr>
              <w:rFonts w:eastAsia="Calibri"/>
              <w:sz w:val="18"/>
              <w:szCs w:val="18"/>
              <w:lang w:val="el"/>
            </w:rPr>
          </w:pPr>
          <w:r w:rsidRPr="3B375A15">
            <w:rPr>
              <w:rFonts w:eastAsia="Calibri"/>
              <w:sz w:val="18"/>
              <w:szCs w:val="18"/>
              <w:lang w:val="el"/>
            </w:rPr>
            <w:t xml:space="preserve">Λ. Ανδρέα Συγγρού 194, ΤΚ 176 71, Καλλιθέα (Αττική) •  </w:t>
          </w:r>
          <w:proofErr w:type="spellStart"/>
          <w:r w:rsidRPr="3B375A15">
            <w:rPr>
              <w:rFonts w:eastAsia="Calibri"/>
              <w:sz w:val="18"/>
              <w:szCs w:val="18"/>
              <w:lang w:val="el"/>
            </w:rPr>
            <w:t>Τηλ</w:t>
          </w:r>
          <w:proofErr w:type="spellEnd"/>
          <w:r w:rsidRPr="3B375A15">
            <w:rPr>
              <w:rFonts w:eastAsia="Calibri"/>
              <w:sz w:val="18"/>
              <w:szCs w:val="18"/>
              <w:lang w:val="el"/>
            </w:rPr>
            <w:t xml:space="preserve">.: 213 1300 700  •  </w:t>
          </w:r>
          <w:r w:rsidRPr="3B375A15">
            <w:rPr>
              <w:rFonts w:eastAsia="Calibri"/>
              <w:sz w:val="18"/>
              <w:szCs w:val="18"/>
            </w:rPr>
            <w:t>Fax</w:t>
          </w:r>
          <w:r w:rsidRPr="3B375A15">
            <w:rPr>
              <w:rFonts w:eastAsia="Calibri"/>
              <w:sz w:val="18"/>
              <w:szCs w:val="18"/>
              <w:lang w:val="el"/>
            </w:rPr>
            <w:t>: 213 1300 800-1</w:t>
          </w:r>
        </w:p>
      </w:tc>
    </w:tr>
    <w:tr w:rsidR="00D37A3E" w14:paraId="41633039" w14:textId="77777777" w:rsidTr="00D529EF">
      <w:trPr>
        <w:trHeight w:val="150"/>
      </w:trPr>
      <w:tc>
        <w:tcPr>
          <w:tcW w:w="2925" w:type="dxa"/>
          <w:vMerge/>
          <w:tcBorders>
            <w:left w:val="nil"/>
          </w:tcBorders>
          <w:vAlign w:val="center"/>
        </w:tcPr>
        <w:p w14:paraId="7EEDECB2" w14:textId="77777777" w:rsidR="00D37A3E" w:rsidRPr="00DB030A" w:rsidRDefault="00D37A3E" w:rsidP="00D37A3E">
          <w:pPr>
            <w:rPr>
              <w:lang w:val="el-GR"/>
            </w:rPr>
          </w:pPr>
        </w:p>
      </w:tc>
      <w:tc>
        <w:tcPr>
          <w:tcW w:w="6270" w:type="dxa"/>
          <w:tcBorders>
            <w:top w:val="single" w:sz="8" w:space="0" w:color="auto"/>
            <w:left w:val="nil"/>
            <w:bottom w:val="nil"/>
            <w:right w:val="nil"/>
          </w:tcBorders>
        </w:tcPr>
        <w:p w14:paraId="089E710A" w14:textId="77777777" w:rsidR="00D37A3E" w:rsidRDefault="00EF3AF0" w:rsidP="00D37A3E">
          <w:pPr>
            <w:tabs>
              <w:tab w:val="center" w:pos="4153"/>
              <w:tab w:val="right" w:pos="8306"/>
            </w:tabs>
            <w:jc w:val="center"/>
            <w:rPr>
              <w:rStyle w:val="-"/>
              <w:rFonts w:eastAsia="Calibri"/>
              <w:sz w:val="18"/>
              <w:szCs w:val="18"/>
            </w:rPr>
          </w:pPr>
          <w:hyperlink r:id="rId2" w:history="1">
            <w:r w:rsidR="00D37A3E" w:rsidRPr="3B375A15">
              <w:rPr>
                <w:rStyle w:val="-"/>
                <w:rFonts w:eastAsia="Calibri"/>
                <w:sz w:val="18"/>
                <w:szCs w:val="18"/>
              </w:rPr>
              <w:t>http://www.ktpae.gr</w:t>
            </w:r>
          </w:hyperlink>
          <w:r w:rsidR="00D37A3E" w:rsidRPr="3B375A15">
            <w:rPr>
              <w:rFonts w:eastAsia="Calibri"/>
              <w:sz w:val="18"/>
              <w:szCs w:val="18"/>
            </w:rPr>
            <w:t xml:space="preserve"> • e-mail: </w:t>
          </w:r>
          <w:hyperlink r:id="rId3" w:history="1">
            <w:r w:rsidR="00D37A3E" w:rsidRPr="3B375A15">
              <w:rPr>
                <w:rStyle w:val="-"/>
                <w:rFonts w:eastAsia="Calibri"/>
                <w:sz w:val="18"/>
                <w:szCs w:val="18"/>
              </w:rPr>
              <w:t>info@ktpae.gr</w:t>
            </w:r>
          </w:hyperlink>
        </w:p>
      </w:tc>
    </w:tr>
    <w:tr w:rsidR="00D37A3E" w:rsidRPr="000F7271" w14:paraId="1314F12A" w14:textId="77777777" w:rsidTr="00D529EF">
      <w:trPr>
        <w:trHeight w:val="330"/>
      </w:trPr>
      <w:tc>
        <w:tcPr>
          <w:tcW w:w="2925" w:type="dxa"/>
          <w:vMerge/>
          <w:tcBorders>
            <w:left w:val="nil"/>
          </w:tcBorders>
          <w:vAlign w:val="center"/>
        </w:tcPr>
        <w:p w14:paraId="153DDF44" w14:textId="77777777" w:rsidR="00D37A3E" w:rsidRDefault="00D37A3E" w:rsidP="00D37A3E"/>
      </w:tc>
      <w:tc>
        <w:tcPr>
          <w:tcW w:w="6270" w:type="dxa"/>
          <w:tcBorders>
            <w:top w:val="nil"/>
            <w:left w:val="nil"/>
            <w:bottom w:val="nil"/>
            <w:right w:val="nil"/>
          </w:tcBorders>
        </w:tcPr>
        <w:p w14:paraId="01AADE0B" w14:textId="77777777" w:rsidR="00D37A3E" w:rsidRDefault="00D37A3E" w:rsidP="00D37A3E">
          <w:pPr>
            <w:tabs>
              <w:tab w:val="center" w:pos="4153"/>
              <w:tab w:val="right" w:pos="8306"/>
            </w:tabs>
            <w:jc w:val="center"/>
            <w:rPr>
              <w:rFonts w:ascii="Tahoma" w:hAnsi="Tahoma" w:cs="Tahoma"/>
              <w:i/>
              <w:iCs/>
              <w:sz w:val="20"/>
              <w:szCs w:val="20"/>
              <w:lang w:val="el-GR"/>
            </w:rPr>
          </w:pPr>
          <w:r w:rsidRPr="3B375A15">
            <w:rPr>
              <w:rFonts w:eastAsia="Calibri"/>
              <w:sz w:val="18"/>
              <w:szCs w:val="18"/>
              <w:lang w:val="el"/>
            </w:rPr>
            <w:t xml:space="preserve">ΝΠΙΔ Μη Κερδοσκοπικό • </w:t>
          </w:r>
          <w:proofErr w:type="spellStart"/>
          <w:r w:rsidRPr="3B375A15">
            <w:rPr>
              <w:rFonts w:eastAsia="Calibri"/>
              <w:sz w:val="18"/>
              <w:szCs w:val="18"/>
              <w:lang w:val="el"/>
            </w:rPr>
            <w:t>Αρ</w:t>
          </w:r>
          <w:proofErr w:type="spellEnd"/>
          <w:r w:rsidRPr="3B375A15">
            <w:rPr>
              <w:rFonts w:eastAsia="Calibri"/>
              <w:sz w:val="18"/>
              <w:szCs w:val="18"/>
              <w:lang w:val="el"/>
            </w:rPr>
            <w:t>. ΓΕΜΗ: 004261201000</w:t>
          </w:r>
          <w:r w:rsidRPr="3B375A15">
            <w:rPr>
              <w:rFonts w:ascii="Tahoma" w:hAnsi="Tahoma" w:cs="Tahoma"/>
              <w:i/>
              <w:iCs/>
              <w:sz w:val="20"/>
              <w:szCs w:val="20"/>
              <w:lang w:val="el-GR"/>
            </w:rPr>
            <w:t xml:space="preserve"> </w:t>
          </w:r>
        </w:p>
      </w:tc>
    </w:tr>
  </w:tbl>
  <w:p w14:paraId="3CA0167B" w14:textId="7BA39C08" w:rsidR="009A6B00" w:rsidRPr="00732D76" w:rsidRDefault="009A6B00" w:rsidP="00B57761">
    <w:pPr>
      <w:pStyle w:val="af6"/>
      <w:rPr>
        <w:sz w:val="4"/>
        <w:szCs w:val="6"/>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9630"/>
    </w:tblGrid>
    <w:tr w:rsidR="3B375A15" w:rsidRPr="000F7271" w14:paraId="2765B573" w14:textId="77777777" w:rsidTr="3B375A15">
      <w:tc>
        <w:tcPr>
          <w:tcW w:w="9630" w:type="dxa"/>
        </w:tcPr>
        <w:p w14:paraId="02066A09" w14:textId="75F1A44D" w:rsidR="3B375A15" w:rsidRPr="00DB030A" w:rsidRDefault="3B375A15" w:rsidP="3B375A15">
          <w:pPr>
            <w:ind w:left="-115"/>
            <w:jc w:val="left"/>
            <w:rPr>
              <w:lang w:val="el-GR"/>
            </w:rPr>
          </w:pPr>
          <w:r w:rsidRPr="3B375A15">
            <w:rPr>
              <w:rFonts w:ascii="Tahoma" w:hAnsi="Tahoma" w:cs="Tahoma"/>
              <w:i/>
              <w:iCs/>
              <w:sz w:val="20"/>
              <w:szCs w:val="20"/>
              <w:lang w:val="el-GR"/>
            </w:rPr>
            <w:t>Διακήρυξη Ηλεκτρονικού Ανοικτού (Διεθνούς) Άνω των  Ορίων Διαγωνισμού για Σύναψη Συμφωνίας-Πλαίσιο για το Έργο «</w:t>
          </w:r>
          <w:r w:rsidRPr="0000652C">
            <w:rPr>
              <w:rFonts w:ascii="Tahoma" w:hAnsi="Tahoma" w:cs="Tahoma"/>
              <w:i/>
              <w:iCs/>
              <w:sz w:val="20"/>
              <w:szCs w:val="20"/>
              <w:lang w:val="el-GR"/>
            </w:rPr>
            <w:t>Παροχή υπηρεσιών προστιθέμενης αξίας για την λειτουργία υποστηρικτικού μηχανισμού της δράσης Ψηφιακός Μετασχηματισμός ΜΜΕ</w:t>
          </w:r>
          <w:r w:rsidRPr="3B375A15">
            <w:rPr>
              <w:rFonts w:ascii="Tahoma" w:hAnsi="Tahoma" w:cs="Tahoma"/>
              <w:i/>
              <w:iCs/>
              <w:sz w:val="20"/>
              <w:szCs w:val="20"/>
              <w:lang w:val="el-GR"/>
            </w:rPr>
            <w:t>»</w:t>
          </w:r>
        </w:p>
      </w:tc>
    </w:tr>
  </w:tbl>
  <w:p w14:paraId="768511EF" w14:textId="06FB8120" w:rsidR="3B375A15" w:rsidRPr="00DB030A" w:rsidRDefault="3B375A15">
    <w:pPr>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594D1" w14:textId="77777777" w:rsidR="00D37A3E" w:rsidRDefault="00D37A3E" w:rsidP="00D37A3E">
    <w:pPr>
      <w:rPr>
        <w:rFonts w:ascii="Tahoma" w:eastAsia="Tahoma" w:hAnsi="Tahoma" w:cs="Tahoma"/>
        <w:i/>
        <w:iCs/>
        <w:sz w:val="20"/>
        <w:szCs w:val="20"/>
        <w:lang w:val="el"/>
      </w:rPr>
    </w:pPr>
    <w:r w:rsidRPr="3B375A15">
      <w:rPr>
        <w:rFonts w:ascii="Tahoma" w:eastAsia="Tahoma" w:hAnsi="Tahoma" w:cs="Tahoma"/>
        <w:i/>
        <w:iCs/>
        <w:sz w:val="20"/>
        <w:szCs w:val="20"/>
        <w:lang w:val="el"/>
      </w:rPr>
      <w:t>Διακήρυξη Ηλεκτρονικού Ανοικτού (Διεθνούς) Άνω των  Ορίων Διαγωνισμού για Σύναψη Συμφωνίας-Πλαίσιο για το Έργο «</w:t>
    </w:r>
    <w:r w:rsidRPr="3B375A15">
      <w:rPr>
        <w:rFonts w:eastAsia="Calibri"/>
        <w:szCs w:val="22"/>
        <w:lang w:val="el"/>
      </w:rPr>
      <w:t>Παροχή υπηρεσιών προστιθέμενης αξίας για την λειτουργία υποστηρικτικού μηχανισμού της δράσης Ψηφιακός Μετασχηματισμός ΜΜΕ</w:t>
    </w:r>
    <w:r w:rsidRPr="3B375A15">
      <w:rPr>
        <w:rFonts w:ascii="Tahoma" w:eastAsia="Tahoma" w:hAnsi="Tahoma" w:cs="Tahoma"/>
        <w:i/>
        <w:iCs/>
        <w:sz w:val="20"/>
        <w:szCs w:val="20"/>
        <w:lang w:val="el"/>
      </w:rPr>
      <w:t>»</w:t>
    </w:r>
  </w:p>
  <w:p w14:paraId="2182F42E" w14:textId="77777777" w:rsidR="00D37A3E" w:rsidRPr="0010430D" w:rsidRDefault="00D37A3E" w:rsidP="00B57761">
    <w:pPr>
      <w:pStyle w:val="af6"/>
      <w:rPr>
        <w:sz w:val="4"/>
        <w:szCs w:val="6"/>
        <w:lang w:val="e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49E7" w14:textId="7202D037" w:rsidR="009A6B00" w:rsidRPr="004652E5" w:rsidRDefault="009A6B00"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w:t>
    </w:r>
    <w:r w:rsidR="008B04FB">
      <w:rPr>
        <w:rFonts w:ascii="Tahoma" w:hAnsi="Tahoma" w:cs="Tahoma"/>
        <w:i/>
        <w:iCs/>
        <w:sz w:val="20"/>
        <w:szCs w:val="22"/>
        <w:lang w:val="el-GR"/>
      </w:rPr>
      <w:t xml:space="preserve"> </w:t>
    </w:r>
    <w:r w:rsidR="008B04FB" w:rsidRPr="3B375A15">
      <w:rPr>
        <w:rFonts w:asciiTheme="minorHAnsi" w:hAnsiTheme="minorHAnsi" w:cstheme="minorBidi"/>
        <w:lang w:val="el-GR"/>
      </w:rPr>
      <w:t>Παροχή υπηρεσιών προστιθέμενης αξίας για την λειτουργία υποστηρικτικού μηχανισμού της δράσης Ψηφιακός Μετασχηματισμός ΜΜΕ</w:t>
    </w:r>
    <w:r w:rsidRPr="004652E5">
      <w:rPr>
        <w:rFonts w:ascii="Tahoma" w:hAnsi="Tahoma" w:cs="Tahoma"/>
        <w:i/>
        <w:iCs/>
        <w:sz w:val="20"/>
        <w:szCs w:val="22"/>
        <w:lang w:val="el-GR"/>
      </w:rPr>
      <w:t>»</w:t>
    </w:r>
  </w:p>
  <w:p w14:paraId="4712B796" w14:textId="6ABE00C4" w:rsidR="009A6B00" w:rsidRPr="006A2628" w:rsidRDefault="009A6B00" w:rsidP="006A2628">
    <w:pPr>
      <w:pStyle w:val="af6"/>
      <w:rPr>
        <w:lang w:val="el-GR"/>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A319C" w14:textId="77777777" w:rsidR="009A6B00" w:rsidRPr="004652E5" w:rsidRDefault="009A6B00" w:rsidP="006A2628">
    <w:pPr>
      <w:pBdr>
        <w:bottom w:val="single" w:sz="4" w:space="1" w:color="auto"/>
      </w:pBdr>
      <w:rPr>
        <w:rFonts w:ascii="Tahoma" w:hAnsi="Tahoma"/>
        <w:i/>
        <w:iCs/>
        <w:lang w:val="el-GR"/>
      </w:rPr>
    </w:pPr>
    <w:r w:rsidRPr="004652E5">
      <w:rPr>
        <w:rFonts w:ascii="Tahoma" w:hAnsi="Tahoma" w:cs="Tahoma"/>
        <w:i/>
        <w:iCs/>
        <w:sz w:val="20"/>
        <w:szCs w:val="22"/>
        <w:lang w:val="el-GR"/>
      </w:rPr>
      <w:t>Διακήρυξη Ηλεκτρονικού Ανοικτού (Διεθνούς) Άνω των  Ορίων Διαγωνισμού για Σύναψη Συμφωνίας-Πλαίσιο για το Έργο «Υπηρεσίες Εξειδικευμένης Τεχνικής και Επιχειρησιακής Υποστήριξης Ψηφιακών Δράσεων»</w:t>
    </w:r>
  </w:p>
  <w:p w14:paraId="7FE5B11F" w14:textId="77777777" w:rsidR="009A6B00" w:rsidRPr="009C3C60" w:rsidRDefault="009A6B00">
    <w:pPr>
      <w:pStyle w:val="af6"/>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A7D0801E"/>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3"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4"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9" w15:restartNumberingAfterBreak="0">
    <w:nsid w:val="030210CB"/>
    <w:multiLevelType w:val="hybridMultilevel"/>
    <w:tmpl w:val="2E2E0EA4"/>
    <w:lvl w:ilvl="0" w:tplc="1E1EC5AC">
      <w:start w:val="1"/>
      <w:numFmt w:val="bullet"/>
      <w:pStyle w:val="Bullet1"/>
      <w:lvlText w:val=""/>
      <w:lvlJc w:val="left"/>
      <w:pPr>
        <w:ind w:left="720" w:hanging="360"/>
      </w:pPr>
      <w:rPr>
        <w:rFonts w:ascii="Symbol" w:hAnsi="Symbol" w:hint="default"/>
        <w:sz w:val="20"/>
        <w:szCs w:val="20"/>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3615ED3"/>
    <w:multiLevelType w:val="hybridMultilevel"/>
    <w:tmpl w:val="0A78ED9E"/>
    <w:lvl w:ilvl="0" w:tplc="B10C962A">
      <w:start w:val="1"/>
      <w:numFmt w:val="decimal"/>
      <w:lvlText w:val="%1."/>
      <w:lvlJc w:val="left"/>
      <w:pPr>
        <w:ind w:left="720" w:hanging="360"/>
      </w:pPr>
      <w:rPr>
        <w:b w:val="0"/>
        <w:bCs w:val="0"/>
      </w:rPr>
    </w:lvl>
    <w:lvl w:ilvl="1" w:tplc="04080001">
      <w:start w:val="1"/>
      <w:numFmt w:val="bullet"/>
      <w:lvlText w:val=""/>
      <w:lvlJc w:val="left"/>
      <w:pPr>
        <w:ind w:left="720" w:hanging="360"/>
      </w:pPr>
      <w:rPr>
        <w:rFonts w:ascii="Symbol" w:hAnsi="Symbol" w:hint="default"/>
      </w:rPr>
    </w:lvl>
    <w:lvl w:ilvl="2" w:tplc="04080001">
      <w:start w:val="1"/>
      <w:numFmt w:val="bullet"/>
      <w:lvlText w:val=""/>
      <w:lvlJc w:val="left"/>
      <w:pPr>
        <w:ind w:left="720" w:hanging="360"/>
      </w:pPr>
      <w:rPr>
        <w:rFonts w:ascii="Symbol" w:hAnsi="Symbol" w:hint="default"/>
      </w:rPr>
    </w:lvl>
    <w:lvl w:ilvl="3" w:tplc="0408000F">
      <w:start w:val="1"/>
      <w:numFmt w:val="decimal"/>
      <w:lvlText w:val="%4."/>
      <w:lvlJc w:val="left"/>
      <w:pPr>
        <w:ind w:left="2880" w:hanging="360"/>
      </w:pPr>
    </w:lvl>
    <w:lvl w:ilvl="4" w:tplc="0408001B">
      <w:start w:val="1"/>
      <w:numFmt w:val="lowerRoman"/>
      <w:lvlText w:val="%5."/>
      <w:lvlJc w:val="righ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4642DDD"/>
    <w:multiLevelType w:val="hybridMultilevel"/>
    <w:tmpl w:val="4118AC6A"/>
    <w:lvl w:ilvl="0" w:tplc="9F8AFE8E">
      <w:numFmt w:val="decimal"/>
      <w:lvlText w:val="%1."/>
      <w:lvlJc w:val="left"/>
      <w:pPr>
        <w:ind w:left="720" w:hanging="360"/>
      </w:pPr>
      <w:rPr>
        <w:rFonts w:hint="default"/>
        <w:lang w:val="el-GR"/>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6E06BDC"/>
    <w:multiLevelType w:val="hybridMultilevel"/>
    <w:tmpl w:val="61D82B26"/>
    <w:lvl w:ilvl="0" w:tplc="FFFFFFFF">
      <w:start w:val="1"/>
      <w:numFmt w:val="bullet"/>
      <w:lvlText w:val=""/>
      <w:lvlJc w:val="left"/>
      <w:pPr>
        <w:ind w:left="720" w:hanging="360"/>
      </w:pPr>
      <w:rPr>
        <w:rFonts w:ascii="Symbol" w:hAnsi="Symbol" w:hint="default"/>
      </w:rPr>
    </w:lvl>
    <w:lvl w:ilvl="1" w:tplc="0C929808">
      <w:start w:val="1"/>
      <w:numFmt w:val="bullet"/>
      <w:lvlText w:val=""/>
      <w:lvlJc w:val="left"/>
      <w:pPr>
        <w:ind w:left="108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B627199"/>
    <w:multiLevelType w:val="hybridMultilevel"/>
    <w:tmpl w:val="A3183DCE"/>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B672697"/>
    <w:multiLevelType w:val="hybridMultilevel"/>
    <w:tmpl w:val="4CEA325E"/>
    <w:lvl w:ilvl="0" w:tplc="808CDC7E">
      <w:start w:val="2"/>
      <w:numFmt w:val="lowerRoman"/>
      <w:lvlText w:val="%1."/>
      <w:lvlJc w:val="right"/>
      <w:pPr>
        <w:ind w:left="36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C1F2074"/>
    <w:multiLevelType w:val="hybridMultilevel"/>
    <w:tmpl w:val="6786DF62"/>
    <w:lvl w:ilvl="0" w:tplc="04080001">
      <w:start w:val="1"/>
      <w:numFmt w:val="bullet"/>
      <w:lvlText w:val=""/>
      <w:lvlJc w:val="left"/>
      <w:pPr>
        <w:ind w:left="2277" w:hanging="360"/>
      </w:pPr>
      <w:rPr>
        <w:rFonts w:ascii="Symbol" w:hAnsi="Symbol" w:hint="default"/>
      </w:rPr>
    </w:lvl>
    <w:lvl w:ilvl="1" w:tplc="04080003" w:tentative="1">
      <w:start w:val="1"/>
      <w:numFmt w:val="bullet"/>
      <w:lvlText w:val="o"/>
      <w:lvlJc w:val="left"/>
      <w:pPr>
        <w:ind w:left="2997" w:hanging="360"/>
      </w:pPr>
      <w:rPr>
        <w:rFonts w:ascii="Courier New" w:hAnsi="Courier New" w:cs="Courier New" w:hint="default"/>
      </w:rPr>
    </w:lvl>
    <w:lvl w:ilvl="2" w:tplc="04080005" w:tentative="1">
      <w:start w:val="1"/>
      <w:numFmt w:val="bullet"/>
      <w:lvlText w:val=""/>
      <w:lvlJc w:val="left"/>
      <w:pPr>
        <w:ind w:left="3717" w:hanging="360"/>
      </w:pPr>
      <w:rPr>
        <w:rFonts w:ascii="Wingdings" w:hAnsi="Wingdings" w:hint="default"/>
      </w:rPr>
    </w:lvl>
    <w:lvl w:ilvl="3" w:tplc="04080001" w:tentative="1">
      <w:start w:val="1"/>
      <w:numFmt w:val="bullet"/>
      <w:lvlText w:val=""/>
      <w:lvlJc w:val="left"/>
      <w:pPr>
        <w:ind w:left="4437" w:hanging="360"/>
      </w:pPr>
      <w:rPr>
        <w:rFonts w:ascii="Symbol" w:hAnsi="Symbol" w:hint="default"/>
      </w:rPr>
    </w:lvl>
    <w:lvl w:ilvl="4" w:tplc="04080003" w:tentative="1">
      <w:start w:val="1"/>
      <w:numFmt w:val="bullet"/>
      <w:lvlText w:val="o"/>
      <w:lvlJc w:val="left"/>
      <w:pPr>
        <w:ind w:left="5157" w:hanging="360"/>
      </w:pPr>
      <w:rPr>
        <w:rFonts w:ascii="Courier New" w:hAnsi="Courier New" w:cs="Courier New" w:hint="default"/>
      </w:rPr>
    </w:lvl>
    <w:lvl w:ilvl="5" w:tplc="04080005" w:tentative="1">
      <w:start w:val="1"/>
      <w:numFmt w:val="bullet"/>
      <w:lvlText w:val=""/>
      <w:lvlJc w:val="left"/>
      <w:pPr>
        <w:ind w:left="5877" w:hanging="360"/>
      </w:pPr>
      <w:rPr>
        <w:rFonts w:ascii="Wingdings" w:hAnsi="Wingdings" w:hint="default"/>
      </w:rPr>
    </w:lvl>
    <w:lvl w:ilvl="6" w:tplc="04080001" w:tentative="1">
      <w:start w:val="1"/>
      <w:numFmt w:val="bullet"/>
      <w:lvlText w:val=""/>
      <w:lvlJc w:val="left"/>
      <w:pPr>
        <w:ind w:left="6597" w:hanging="360"/>
      </w:pPr>
      <w:rPr>
        <w:rFonts w:ascii="Symbol" w:hAnsi="Symbol" w:hint="default"/>
      </w:rPr>
    </w:lvl>
    <w:lvl w:ilvl="7" w:tplc="04080003" w:tentative="1">
      <w:start w:val="1"/>
      <w:numFmt w:val="bullet"/>
      <w:lvlText w:val="o"/>
      <w:lvlJc w:val="left"/>
      <w:pPr>
        <w:ind w:left="7317" w:hanging="360"/>
      </w:pPr>
      <w:rPr>
        <w:rFonts w:ascii="Courier New" w:hAnsi="Courier New" w:cs="Courier New" w:hint="default"/>
      </w:rPr>
    </w:lvl>
    <w:lvl w:ilvl="8" w:tplc="04080005" w:tentative="1">
      <w:start w:val="1"/>
      <w:numFmt w:val="bullet"/>
      <w:lvlText w:val=""/>
      <w:lvlJc w:val="left"/>
      <w:pPr>
        <w:ind w:left="8037" w:hanging="360"/>
      </w:pPr>
      <w:rPr>
        <w:rFonts w:ascii="Wingdings" w:hAnsi="Wingdings" w:hint="default"/>
      </w:rPr>
    </w:lvl>
  </w:abstractNum>
  <w:abstractNum w:abstractNumId="16" w15:restartNumberingAfterBreak="0">
    <w:nsid w:val="0FC114D7"/>
    <w:multiLevelType w:val="hybridMultilevel"/>
    <w:tmpl w:val="DD442F94"/>
    <w:lvl w:ilvl="0" w:tplc="04080001">
      <w:start w:val="1"/>
      <w:numFmt w:val="bullet"/>
      <w:lvlText w:val=""/>
      <w:lvlJc w:val="left"/>
      <w:pPr>
        <w:ind w:left="1800" w:hanging="360"/>
      </w:pPr>
      <w:rPr>
        <w:rFonts w:ascii="Symbol" w:hAnsi="Symbol" w:hint="default"/>
        <w:b w:val="0"/>
        <w:bCs w:val="0"/>
      </w:rPr>
    </w:lvl>
    <w:lvl w:ilvl="1" w:tplc="FFFFFFFF">
      <w:start w:val="1"/>
      <w:numFmt w:val="bullet"/>
      <w:lvlText w:val=""/>
      <w:lvlJc w:val="left"/>
      <w:pPr>
        <w:ind w:left="1800" w:hanging="360"/>
      </w:pPr>
      <w:rPr>
        <w:rFonts w:ascii="Symbol" w:hAnsi="Symbol" w:hint="default"/>
      </w:rPr>
    </w:lvl>
    <w:lvl w:ilvl="2" w:tplc="FFFFFFFF">
      <w:start w:val="1"/>
      <w:numFmt w:val="bullet"/>
      <w:lvlText w:val=""/>
      <w:lvlJc w:val="left"/>
      <w:pPr>
        <w:ind w:left="1800" w:hanging="360"/>
      </w:pPr>
      <w:rPr>
        <w:rFonts w:ascii="Symbol" w:hAnsi="Symbol" w:hint="default"/>
      </w:rPr>
    </w:lvl>
    <w:lvl w:ilvl="3" w:tplc="FFFFFFFF">
      <w:start w:val="1"/>
      <w:numFmt w:val="decimal"/>
      <w:lvlText w:val="%4."/>
      <w:lvlJc w:val="left"/>
      <w:pPr>
        <w:ind w:left="3960" w:hanging="360"/>
      </w:pPr>
    </w:lvl>
    <w:lvl w:ilvl="4" w:tplc="FFFFFFFF">
      <w:start w:val="1"/>
      <w:numFmt w:val="lowerRoman"/>
      <w:lvlText w:val="%5."/>
      <w:lvlJc w:val="right"/>
      <w:pPr>
        <w:ind w:left="4680" w:hanging="360"/>
      </w:pPr>
    </w:lvl>
    <w:lvl w:ilvl="5" w:tplc="FFFFFFFF">
      <w:start w:val="1"/>
      <w:numFmt w:val="lowerRoman"/>
      <w:lvlText w:val="%6."/>
      <w:lvlJc w:val="right"/>
      <w:pPr>
        <w:ind w:left="5400" w:hanging="180"/>
      </w:pPr>
    </w:lvl>
    <w:lvl w:ilvl="6" w:tplc="FFFFFFFF">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10BE0EDD"/>
    <w:multiLevelType w:val="hybridMultilevel"/>
    <w:tmpl w:val="AA60A1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11094ABC"/>
    <w:multiLevelType w:val="hybridMultilevel"/>
    <w:tmpl w:val="C4F6C732"/>
    <w:name w:val="Αριθμημένη λίστα 21"/>
    <w:lvl w:ilvl="0" w:tplc="5246BCAC">
      <w:numFmt w:val="bullet"/>
      <w:lvlText w:val=""/>
      <w:lvlJc w:val="left"/>
      <w:pPr>
        <w:ind w:left="0" w:firstLine="0"/>
      </w:pPr>
      <w:rPr>
        <w:rFonts w:ascii="Wingdings" w:eastAsia="Wingdings" w:hAnsi="Wingdings" w:cs="Wingdings"/>
      </w:rPr>
    </w:lvl>
    <w:lvl w:ilvl="1" w:tplc="94B21C42">
      <w:numFmt w:val="bullet"/>
      <w:lvlText w:val="o"/>
      <w:lvlJc w:val="left"/>
      <w:pPr>
        <w:ind w:left="720" w:firstLine="0"/>
      </w:pPr>
      <w:rPr>
        <w:rFonts w:ascii="Courier New" w:hAnsi="Courier New" w:cs="Courier New"/>
      </w:rPr>
    </w:lvl>
    <w:lvl w:ilvl="2" w:tplc="7210662C">
      <w:numFmt w:val="bullet"/>
      <w:lvlText w:val=""/>
      <w:lvlJc w:val="left"/>
      <w:pPr>
        <w:ind w:left="1440" w:firstLine="0"/>
      </w:pPr>
      <w:rPr>
        <w:rFonts w:ascii="Wingdings" w:eastAsia="Wingdings" w:hAnsi="Wingdings" w:cs="Wingdings"/>
      </w:rPr>
    </w:lvl>
    <w:lvl w:ilvl="3" w:tplc="3000C1DC">
      <w:numFmt w:val="bullet"/>
      <w:lvlText w:val=""/>
      <w:lvlJc w:val="left"/>
      <w:pPr>
        <w:ind w:left="2160" w:firstLine="0"/>
      </w:pPr>
      <w:rPr>
        <w:rFonts w:ascii="Symbol" w:hAnsi="Symbol"/>
      </w:rPr>
    </w:lvl>
    <w:lvl w:ilvl="4" w:tplc="8A22C55A">
      <w:numFmt w:val="bullet"/>
      <w:lvlText w:val="o"/>
      <w:lvlJc w:val="left"/>
      <w:pPr>
        <w:ind w:left="2880" w:firstLine="0"/>
      </w:pPr>
      <w:rPr>
        <w:rFonts w:ascii="Courier New" w:hAnsi="Courier New" w:cs="Courier New"/>
      </w:rPr>
    </w:lvl>
    <w:lvl w:ilvl="5" w:tplc="BF84D900">
      <w:numFmt w:val="bullet"/>
      <w:lvlText w:val=""/>
      <w:lvlJc w:val="left"/>
      <w:pPr>
        <w:ind w:left="3600" w:firstLine="0"/>
      </w:pPr>
      <w:rPr>
        <w:rFonts w:ascii="Wingdings" w:eastAsia="Wingdings" w:hAnsi="Wingdings" w:cs="Wingdings"/>
      </w:rPr>
    </w:lvl>
    <w:lvl w:ilvl="6" w:tplc="6F0A5806">
      <w:numFmt w:val="bullet"/>
      <w:lvlText w:val=""/>
      <w:lvlJc w:val="left"/>
      <w:pPr>
        <w:ind w:left="4320" w:firstLine="0"/>
      </w:pPr>
      <w:rPr>
        <w:rFonts w:ascii="Symbol" w:hAnsi="Symbol"/>
      </w:rPr>
    </w:lvl>
    <w:lvl w:ilvl="7" w:tplc="5920784E">
      <w:numFmt w:val="bullet"/>
      <w:lvlText w:val="o"/>
      <w:lvlJc w:val="left"/>
      <w:pPr>
        <w:ind w:left="5040" w:firstLine="0"/>
      </w:pPr>
      <w:rPr>
        <w:rFonts w:ascii="Courier New" w:hAnsi="Courier New" w:cs="Courier New"/>
      </w:rPr>
    </w:lvl>
    <w:lvl w:ilvl="8" w:tplc="A5B205C6">
      <w:numFmt w:val="bullet"/>
      <w:lvlText w:val=""/>
      <w:lvlJc w:val="left"/>
      <w:pPr>
        <w:ind w:left="5760" w:firstLine="0"/>
      </w:pPr>
      <w:rPr>
        <w:rFonts w:ascii="Wingdings" w:eastAsia="Wingdings" w:hAnsi="Wingdings" w:cs="Wingdings"/>
      </w:rPr>
    </w:lvl>
  </w:abstractNum>
  <w:abstractNum w:abstractNumId="19" w15:restartNumberingAfterBreak="0">
    <w:nsid w:val="12ED33BF"/>
    <w:multiLevelType w:val="hybridMultilevel"/>
    <w:tmpl w:val="CEA2B56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15:restartNumberingAfterBreak="0">
    <w:nsid w:val="12F61D2C"/>
    <w:multiLevelType w:val="hybridMultilevel"/>
    <w:tmpl w:val="CF544730"/>
    <w:lvl w:ilvl="0" w:tplc="13F28312">
      <w:start w:val="2"/>
      <w:numFmt w:val="lowerRoman"/>
      <w:lvlText w:val="%1."/>
      <w:lvlJc w:val="right"/>
      <w:pPr>
        <w:ind w:left="36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3AD0CF6"/>
    <w:multiLevelType w:val="hybridMultilevel"/>
    <w:tmpl w:val="82964850"/>
    <w:lvl w:ilvl="0" w:tplc="B420D4B6">
      <w:start w:val="1"/>
      <w:numFmt w:val="bullet"/>
      <w:pStyle w:val="bullet3"/>
      <w:lvlText w:val=""/>
      <w:lvlJc w:val="left"/>
      <w:pPr>
        <w:ind w:left="1080" w:hanging="360"/>
      </w:pPr>
      <w:rPr>
        <w:rFonts w:ascii="Wingdings" w:hAnsi="Wingdings" w:hint="default"/>
      </w:rPr>
    </w:lvl>
    <w:lvl w:ilvl="1" w:tplc="04080019">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2" w15:restartNumberingAfterBreak="0">
    <w:nsid w:val="17D3283D"/>
    <w:multiLevelType w:val="hybridMultilevel"/>
    <w:tmpl w:val="79EE1644"/>
    <w:lvl w:ilvl="0" w:tplc="A9CC82F2">
      <w:start w:val="1"/>
      <w:numFmt w:val="bullet"/>
      <w:pStyle w:val="Bullet10"/>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1B2346C6"/>
    <w:multiLevelType w:val="hybridMultilevel"/>
    <w:tmpl w:val="A774C0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1B01293"/>
    <w:multiLevelType w:val="hybridMultilevel"/>
    <w:tmpl w:val="E7229B2C"/>
    <w:lvl w:ilvl="0" w:tplc="0C929808">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7" w15:restartNumberingAfterBreak="0">
    <w:nsid w:val="235A5A81"/>
    <w:multiLevelType w:val="hybridMultilevel"/>
    <w:tmpl w:val="BB649882"/>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5200089"/>
    <w:multiLevelType w:val="hybridMultilevel"/>
    <w:tmpl w:val="79CAD85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271A4FAE"/>
    <w:multiLevelType w:val="hybridMultilevel"/>
    <w:tmpl w:val="3048968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286C6AC5"/>
    <w:multiLevelType w:val="hybridMultilevel"/>
    <w:tmpl w:val="AEA2FC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745A75"/>
    <w:multiLevelType w:val="hybridMultilevel"/>
    <w:tmpl w:val="2A80EC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2EBF163C"/>
    <w:multiLevelType w:val="hybridMultilevel"/>
    <w:tmpl w:val="A3183DCE"/>
    <w:lvl w:ilvl="0" w:tplc="FFFFFFFF">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33213494"/>
    <w:multiLevelType w:val="hybridMultilevel"/>
    <w:tmpl w:val="90C0A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5052C17"/>
    <w:multiLevelType w:val="hybridMultilevel"/>
    <w:tmpl w:val="598836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6104943"/>
    <w:multiLevelType w:val="hybridMultilevel"/>
    <w:tmpl w:val="C0D2E974"/>
    <w:lvl w:ilvl="0" w:tplc="B48CEF28">
      <w:start w:val="1"/>
      <w:numFmt w:val="bullet"/>
      <w:lvlText w:val=""/>
      <w:lvlJc w:val="left"/>
      <w:pPr>
        <w:tabs>
          <w:tab w:val="num" w:pos="720"/>
        </w:tabs>
        <w:ind w:left="720" w:hanging="360"/>
      </w:pPr>
      <w:rPr>
        <w:rFonts w:ascii="Symbol" w:hAnsi="Symbol" w:hint="default"/>
      </w:rPr>
    </w:lvl>
    <w:lvl w:ilvl="1" w:tplc="60981686">
      <w:start w:val="1"/>
      <w:numFmt w:val="bullet"/>
      <w:lvlText w:val=""/>
      <w:lvlJc w:val="left"/>
      <w:pPr>
        <w:tabs>
          <w:tab w:val="num" w:pos="1440"/>
        </w:tabs>
        <w:ind w:left="1440" w:hanging="360"/>
      </w:pPr>
      <w:rPr>
        <w:rFonts w:ascii="Symbol" w:hAnsi="Symbol" w:hint="default"/>
      </w:rPr>
    </w:lvl>
    <w:lvl w:ilvl="2" w:tplc="859068BA" w:tentative="1">
      <w:start w:val="1"/>
      <w:numFmt w:val="bullet"/>
      <w:lvlText w:val=""/>
      <w:lvlJc w:val="left"/>
      <w:pPr>
        <w:tabs>
          <w:tab w:val="num" w:pos="2160"/>
        </w:tabs>
        <w:ind w:left="2160" w:hanging="360"/>
      </w:pPr>
      <w:rPr>
        <w:rFonts w:ascii="Symbol" w:hAnsi="Symbol" w:hint="default"/>
      </w:rPr>
    </w:lvl>
    <w:lvl w:ilvl="3" w:tplc="179AAD7C" w:tentative="1">
      <w:start w:val="1"/>
      <w:numFmt w:val="bullet"/>
      <w:lvlText w:val=""/>
      <w:lvlJc w:val="left"/>
      <w:pPr>
        <w:tabs>
          <w:tab w:val="num" w:pos="2880"/>
        </w:tabs>
        <w:ind w:left="2880" w:hanging="360"/>
      </w:pPr>
      <w:rPr>
        <w:rFonts w:ascii="Symbol" w:hAnsi="Symbol" w:hint="default"/>
      </w:rPr>
    </w:lvl>
    <w:lvl w:ilvl="4" w:tplc="F42277D4" w:tentative="1">
      <w:start w:val="1"/>
      <w:numFmt w:val="bullet"/>
      <w:lvlText w:val=""/>
      <w:lvlJc w:val="left"/>
      <w:pPr>
        <w:tabs>
          <w:tab w:val="num" w:pos="3600"/>
        </w:tabs>
        <w:ind w:left="3600" w:hanging="360"/>
      </w:pPr>
      <w:rPr>
        <w:rFonts w:ascii="Symbol" w:hAnsi="Symbol" w:hint="default"/>
      </w:rPr>
    </w:lvl>
    <w:lvl w:ilvl="5" w:tplc="5C46843C" w:tentative="1">
      <w:start w:val="1"/>
      <w:numFmt w:val="bullet"/>
      <w:lvlText w:val=""/>
      <w:lvlJc w:val="left"/>
      <w:pPr>
        <w:tabs>
          <w:tab w:val="num" w:pos="4320"/>
        </w:tabs>
        <w:ind w:left="4320" w:hanging="360"/>
      </w:pPr>
      <w:rPr>
        <w:rFonts w:ascii="Symbol" w:hAnsi="Symbol" w:hint="default"/>
      </w:rPr>
    </w:lvl>
    <w:lvl w:ilvl="6" w:tplc="680E6136" w:tentative="1">
      <w:start w:val="1"/>
      <w:numFmt w:val="bullet"/>
      <w:lvlText w:val=""/>
      <w:lvlJc w:val="left"/>
      <w:pPr>
        <w:tabs>
          <w:tab w:val="num" w:pos="5040"/>
        </w:tabs>
        <w:ind w:left="5040" w:hanging="360"/>
      </w:pPr>
      <w:rPr>
        <w:rFonts w:ascii="Symbol" w:hAnsi="Symbol" w:hint="default"/>
      </w:rPr>
    </w:lvl>
    <w:lvl w:ilvl="7" w:tplc="DD1C2A64" w:tentative="1">
      <w:start w:val="1"/>
      <w:numFmt w:val="bullet"/>
      <w:lvlText w:val=""/>
      <w:lvlJc w:val="left"/>
      <w:pPr>
        <w:tabs>
          <w:tab w:val="num" w:pos="5760"/>
        </w:tabs>
        <w:ind w:left="5760" w:hanging="360"/>
      </w:pPr>
      <w:rPr>
        <w:rFonts w:ascii="Symbol" w:hAnsi="Symbol" w:hint="default"/>
      </w:rPr>
    </w:lvl>
    <w:lvl w:ilvl="8" w:tplc="8ACC5404" w:tentative="1">
      <w:start w:val="1"/>
      <w:numFmt w:val="bullet"/>
      <w:lvlText w:val=""/>
      <w:lvlJc w:val="left"/>
      <w:pPr>
        <w:tabs>
          <w:tab w:val="num" w:pos="6480"/>
        </w:tabs>
        <w:ind w:left="6480" w:hanging="360"/>
      </w:pPr>
      <w:rPr>
        <w:rFonts w:ascii="Symbol" w:hAnsi="Symbol" w:hint="default"/>
      </w:rPr>
    </w:lvl>
  </w:abstractNum>
  <w:abstractNum w:abstractNumId="36" w15:restartNumberingAfterBreak="0">
    <w:nsid w:val="3858557D"/>
    <w:multiLevelType w:val="multilevel"/>
    <w:tmpl w:val="DBBEA242"/>
    <w:lvl w:ilvl="0">
      <w:start w:val="1"/>
      <w:numFmt w:val="bullet"/>
      <w:lvlText w:val=""/>
      <w:lvlJc w:val="left"/>
      <w:pPr>
        <w:tabs>
          <w:tab w:val="num" w:pos="1800"/>
        </w:tabs>
        <w:ind w:left="1800" w:hanging="360"/>
      </w:pPr>
      <w:rPr>
        <w:rFonts w:ascii="Symbol" w:hAnsi="Symbol" w:hint="default"/>
        <w:sz w:val="20"/>
      </w:rPr>
    </w:lvl>
    <w:lvl w:ilvl="1">
      <w:start w:val="1"/>
      <w:numFmt w:val="bullet"/>
      <w:lvlText w:val=""/>
      <w:lvlJc w:val="left"/>
      <w:pPr>
        <w:tabs>
          <w:tab w:val="num" w:pos="2520"/>
        </w:tabs>
        <w:ind w:left="2520" w:hanging="360"/>
      </w:pPr>
      <w:rPr>
        <w:rFonts w:ascii="Symbol" w:hAnsi="Symbol" w:hint="default"/>
        <w:sz w:val="20"/>
      </w:rPr>
    </w:lvl>
    <w:lvl w:ilvl="2">
      <w:start w:val="1"/>
      <w:numFmt w:val="bullet"/>
      <w:lvlText w:val=""/>
      <w:lvlJc w:val="left"/>
      <w:pPr>
        <w:tabs>
          <w:tab w:val="num" w:pos="3240"/>
        </w:tabs>
        <w:ind w:left="3240" w:hanging="360"/>
      </w:pPr>
      <w:rPr>
        <w:rFonts w:ascii="Symbol" w:hAnsi="Symbol" w:hint="default"/>
        <w:sz w:val="20"/>
      </w:rPr>
    </w:lvl>
    <w:lvl w:ilvl="3">
      <w:start w:val="1"/>
      <w:numFmt w:val="bullet"/>
      <w:lvlText w:val=""/>
      <w:lvlJc w:val="left"/>
      <w:pPr>
        <w:tabs>
          <w:tab w:val="num" w:pos="3960"/>
        </w:tabs>
        <w:ind w:left="3960" w:hanging="360"/>
      </w:pPr>
      <w:rPr>
        <w:rFonts w:ascii="Symbol" w:hAnsi="Symbol" w:hint="default"/>
        <w:sz w:val="20"/>
      </w:rPr>
    </w:lvl>
    <w:lvl w:ilvl="4">
      <w:start w:val="1"/>
      <w:numFmt w:val="bullet"/>
      <w:lvlText w:val=""/>
      <w:lvlJc w:val="left"/>
      <w:pPr>
        <w:tabs>
          <w:tab w:val="num" w:pos="4680"/>
        </w:tabs>
        <w:ind w:left="4680" w:hanging="360"/>
      </w:pPr>
      <w:rPr>
        <w:rFonts w:ascii="Symbol" w:hAnsi="Symbol" w:hint="default"/>
        <w:sz w:val="20"/>
      </w:rPr>
    </w:lvl>
    <w:lvl w:ilvl="5">
      <w:start w:val="1"/>
      <w:numFmt w:val="bullet"/>
      <w:lvlText w:val=""/>
      <w:lvlJc w:val="left"/>
      <w:pPr>
        <w:tabs>
          <w:tab w:val="num" w:pos="5400"/>
        </w:tabs>
        <w:ind w:left="5400" w:hanging="360"/>
      </w:pPr>
      <w:rPr>
        <w:rFonts w:ascii="Symbol" w:hAnsi="Symbol" w:hint="default"/>
        <w:sz w:val="20"/>
      </w:rPr>
    </w:lvl>
    <w:lvl w:ilvl="6">
      <w:start w:val="1"/>
      <w:numFmt w:val="bullet"/>
      <w:lvlText w:val=""/>
      <w:lvlJc w:val="left"/>
      <w:pPr>
        <w:tabs>
          <w:tab w:val="num" w:pos="6120"/>
        </w:tabs>
        <w:ind w:left="6120" w:hanging="360"/>
      </w:pPr>
      <w:rPr>
        <w:rFonts w:ascii="Symbol" w:hAnsi="Symbol" w:hint="default"/>
        <w:sz w:val="20"/>
      </w:rPr>
    </w:lvl>
    <w:lvl w:ilvl="7">
      <w:start w:val="1"/>
      <w:numFmt w:val="bullet"/>
      <w:lvlText w:val=""/>
      <w:lvlJc w:val="left"/>
      <w:pPr>
        <w:tabs>
          <w:tab w:val="num" w:pos="6840"/>
        </w:tabs>
        <w:ind w:left="6840" w:hanging="360"/>
      </w:pPr>
      <w:rPr>
        <w:rFonts w:ascii="Symbol" w:hAnsi="Symbol" w:hint="default"/>
        <w:sz w:val="20"/>
      </w:rPr>
    </w:lvl>
    <w:lvl w:ilvl="8">
      <w:start w:val="1"/>
      <w:numFmt w:val="bullet"/>
      <w:lvlText w:val=""/>
      <w:lvlJc w:val="left"/>
      <w:pPr>
        <w:tabs>
          <w:tab w:val="num" w:pos="7560"/>
        </w:tabs>
        <w:ind w:left="7560" w:hanging="360"/>
      </w:pPr>
      <w:rPr>
        <w:rFonts w:ascii="Symbol" w:hAnsi="Symbol" w:hint="default"/>
        <w:sz w:val="20"/>
      </w:rPr>
    </w:lvl>
  </w:abstractNum>
  <w:abstractNum w:abstractNumId="37" w15:restartNumberingAfterBreak="0">
    <w:nsid w:val="39DA22B0"/>
    <w:multiLevelType w:val="hybridMultilevel"/>
    <w:tmpl w:val="D1CE5F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3A132D86"/>
    <w:multiLevelType w:val="hybridMultilevel"/>
    <w:tmpl w:val="A3183DCE"/>
    <w:lvl w:ilvl="0" w:tplc="FFFFFFFF">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3ABF73B1"/>
    <w:multiLevelType w:val="hybridMultilevel"/>
    <w:tmpl w:val="53DCB5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F072712"/>
    <w:multiLevelType w:val="hybridMultilevel"/>
    <w:tmpl w:val="F99807EA"/>
    <w:lvl w:ilvl="0" w:tplc="C86E9E24">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40B75BC8"/>
    <w:multiLevelType w:val="hybridMultilevel"/>
    <w:tmpl w:val="018230CC"/>
    <w:lvl w:ilvl="0" w:tplc="7242EC7E">
      <w:start w:val="1"/>
      <mc:AlternateContent>
        <mc:Choice Requires="w14">
          <w:numFmt w:val="custom" w:format="α, β, γ, ..."/>
        </mc:Choice>
        <mc:Fallback>
          <w:numFmt w:val="decimal"/>
        </mc:Fallback>
      </mc:AlternateContent>
      <w:lvlText w:val="%1."/>
      <w:lvlJc w:val="left"/>
      <w:pPr>
        <w:ind w:left="72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42073C3B"/>
    <w:multiLevelType w:val="hybridMultilevel"/>
    <w:tmpl w:val="D70698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4D5613B"/>
    <w:multiLevelType w:val="hybridMultilevel"/>
    <w:tmpl w:val="54720ADC"/>
    <w:lvl w:ilvl="0" w:tplc="04090001">
      <w:start w:val="1"/>
      <w:numFmt w:val="bullet"/>
      <w:lvlText w:val=""/>
      <w:lvlJc w:val="left"/>
      <w:pPr>
        <w:ind w:left="306" w:hanging="360"/>
      </w:pPr>
      <w:rPr>
        <w:rFonts w:ascii="Symbol" w:hAnsi="Symbol" w:hint="default"/>
      </w:rPr>
    </w:lvl>
    <w:lvl w:ilvl="1" w:tplc="ACF23E12">
      <w:numFmt w:val="bullet"/>
      <w:lvlText w:val="•"/>
      <w:lvlJc w:val="left"/>
      <w:pPr>
        <w:ind w:left="1386" w:hanging="720"/>
      </w:pPr>
      <w:rPr>
        <w:rFonts w:ascii="Calibri" w:eastAsia="Calibri" w:hAnsi="Calibri" w:cs="Times New Roman" w:hint="default"/>
      </w:rPr>
    </w:lvl>
    <w:lvl w:ilvl="2" w:tplc="04090005" w:tentative="1">
      <w:start w:val="1"/>
      <w:numFmt w:val="bullet"/>
      <w:lvlText w:val=""/>
      <w:lvlJc w:val="left"/>
      <w:pPr>
        <w:ind w:left="1746" w:hanging="360"/>
      </w:pPr>
      <w:rPr>
        <w:rFonts w:ascii="Wingdings" w:hAnsi="Wingdings" w:hint="default"/>
      </w:rPr>
    </w:lvl>
    <w:lvl w:ilvl="3" w:tplc="04090001" w:tentative="1">
      <w:start w:val="1"/>
      <w:numFmt w:val="bullet"/>
      <w:lvlText w:val=""/>
      <w:lvlJc w:val="left"/>
      <w:pPr>
        <w:ind w:left="2466" w:hanging="360"/>
      </w:pPr>
      <w:rPr>
        <w:rFonts w:ascii="Symbol" w:hAnsi="Symbol" w:hint="default"/>
      </w:rPr>
    </w:lvl>
    <w:lvl w:ilvl="4" w:tplc="04090003" w:tentative="1">
      <w:start w:val="1"/>
      <w:numFmt w:val="bullet"/>
      <w:lvlText w:val="o"/>
      <w:lvlJc w:val="left"/>
      <w:pPr>
        <w:ind w:left="3186" w:hanging="360"/>
      </w:pPr>
      <w:rPr>
        <w:rFonts w:ascii="Courier New" w:hAnsi="Courier New" w:cs="Courier New" w:hint="default"/>
      </w:rPr>
    </w:lvl>
    <w:lvl w:ilvl="5" w:tplc="04090005" w:tentative="1">
      <w:start w:val="1"/>
      <w:numFmt w:val="bullet"/>
      <w:lvlText w:val=""/>
      <w:lvlJc w:val="left"/>
      <w:pPr>
        <w:ind w:left="3906" w:hanging="360"/>
      </w:pPr>
      <w:rPr>
        <w:rFonts w:ascii="Wingdings" w:hAnsi="Wingdings" w:hint="default"/>
      </w:rPr>
    </w:lvl>
    <w:lvl w:ilvl="6" w:tplc="04090001" w:tentative="1">
      <w:start w:val="1"/>
      <w:numFmt w:val="bullet"/>
      <w:lvlText w:val=""/>
      <w:lvlJc w:val="left"/>
      <w:pPr>
        <w:ind w:left="4626" w:hanging="360"/>
      </w:pPr>
      <w:rPr>
        <w:rFonts w:ascii="Symbol" w:hAnsi="Symbol" w:hint="default"/>
      </w:rPr>
    </w:lvl>
    <w:lvl w:ilvl="7" w:tplc="04090003" w:tentative="1">
      <w:start w:val="1"/>
      <w:numFmt w:val="bullet"/>
      <w:lvlText w:val="o"/>
      <w:lvlJc w:val="left"/>
      <w:pPr>
        <w:ind w:left="5346" w:hanging="360"/>
      </w:pPr>
      <w:rPr>
        <w:rFonts w:ascii="Courier New" w:hAnsi="Courier New" w:cs="Courier New" w:hint="default"/>
      </w:rPr>
    </w:lvl>
    <w:lvl w:ilvl="8" w:tplc="04090005" w:tentative="1">
      <w:start w:val="1"/>
      <w:numFmt w:val="bullet"/>
      <w:lvlText w:val=""/>
      <w:lvlJc w:val="left"/>
      <w:pPr>
        <w:ind w:left="6066" w:hanging="360"/>
      </w:pPr>
      <w:rPr>
        <w:rFonts w:ascii="Wingdings" w:hAnsi="Wingdings" w:hint="default"/>
      </w:rPr>
    </w:lvl>
  </w:abstractNum>
  <w:abstractNum w:abstractNumId="44" w15:restartNumberingAfterBreak="0">
    <w:nsid w:val="45186D6F"/>
    <w:multiLevelType w:val="hybridMultilevel"/>
    <w:tmpl w:val="0B066880"/>
    <w:lvl w:ilvl="0" w:tplc="AFF4939C">
      <w:start w:val="2"/>
      <w:numFmt w:val="decimal"/>
      <w:lvlText w:val="%1."/>
      <w:lvlJc w:val="left"/>
      <w:pPr>
        <w:ind w:left="28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5" w15:restartNumberingAfterBreak="0">
    <w:nsid w:val="485A6A67"/>
    <w:multiLevelType w:val="hybridMultilevel"/>
    <w:tmpl w:val="9584840C"/>
    <w:lvl w:ilvl="0" w:tplc="4C5A9118">
      <w:start w:val="1"/>
      <w:numFmt w:val="bullet"/>
      <w:lvlText w:val=""/>
      <w:lvlJc w:val="left"/>
      <w:pPr>
        <w:ind w:left="720" w:hanging="360"/>
      </w:pPr>
      <w:rPr>
        <w:rFonts w:ascii="Symbol" w:hAnsi="Symbol" w:hint="default"/>
      </w:rPr>
    </w:lvl>
    <w:lvl w:ilvl="1" w:tplc="B792F980">
      <w:start w:val="1"/>
      <w:numFmt w:val="bullet"/>
      <w:lvlText w:val="o"/>
      <w:lvlJc w:val="left"/>
      <w:pPr>
        <w:ind w:left="1440" w:hanging="360"/>
      </w:pPr>
      <w:rPr>
        <w:rFonts w:ascii="Courier New" w:hAnsi="Courier New" w:hint="default"/>
      </w:rPr>
    </w:lvl>
    <w:lvl w:ilvl="2" w:tplc="697AF684">
      <w:start w:val="1"/>
      <w:numFmt w:val="bullet"/>
      <w:lvlText w:val=""/>
      <w:lvlJc w:val="left"/>
      <w:pPr>
        <w:ind w:left="2160" w:hanging="360"/>
      </w:pPr>
      <w:rPr>
        <w:rFonts w:ascii="Wingdings" w:hAnsi="Wingdings" w:hint="default"/>
      </w:rPr>
    </w:lvl>
    <w:lvl w:ilvl="3" w:tplc="D40A2B14">
      <w:start w:val="1"/>
      <w:numFmt w:val="bullet"/>
      <w:lvlText w:val=""/>
      <w:lvlJc w:val="left"/>
      <w:pPr>
        <w:ind w:left="2880" w:hanging="360"/>
      </w:pPr>
      <w:rPr>
        <w:rFonts w:ascii="Symbol" w:hAnsi="Symbol" w:hint="default"/>
      </w:rPr>
    </w:lvl>
    <w:lvl w:ilvl="4" w:tplc="28E8CCDE">
      <w:start w:val="1"/>
      <w:numFmt w:val="bullet"/>
      <w:lvlText w:val="o"/>
      <w:lvlJc w:val="left"/>
      <w:pPr>
        <w:ind w:left="3600" w:hanging="360"/>
      </w:pPr>
      <w:rPr>
        <w:rFonts w:ascii="Courier New" w:hAnsi="Courier New" w:hint="default"/>
      </w:rPr>
    </w:lvl>
    <w:lvl w:ilvl="5" w:tplc="0EF42AF2">
      <w:start w:val="1"/>
      <w:numFmt w:val="bullet"/>
      <w:lvlText w:val=""/>
      <w:lvlJc w:val="left"/>
      <w:pPr>
        <w:ind w:left="4320" w:hanging="360"/>
      </w:pPr>
      <w:rPr>
        <w:rFonts w:ascii="Wingdings" w:hAnsi="Wingdings" w:hint="default"/>
      </w:rPr>
    </w:lvl>
    <w:lvl w:ilvl="6" w:tplc="0DB2A08A">
      <w:start w:val="1"/>
      <w:numFmt w:val="bullet"/>
      <w:lvlText w:val=""/>
      <w:lvlJc w:val="left"/>
      <w:pPr>
        <w:ind w:left="5040" w:hanging="360"/>
      </w:pPr>
      <w:rPr>
        <w:rFonts w:ascii="Symbol" w:hAnsi="Symbol" w:hint="default"/>
      </w:rPr>
    </w:lvl>
    <w:lvl w:ilvl="7" w:tplc="6BC023D0">
      <w:start w:val="1"/>
      <w:numFmt w:val="bullet"/>
      <w:lvlText w:val="o"/>
      <w:lvlJc w:val="left"/>
      <w:pPr>
        <w:ind w:left="5760" w:hanging="360"/>
      </w:pPr>
      <w:rPr>
        <w:rFonts w:ascii="Courier New" w:hAnsi="Courier New" w:hint="default"/>
      </w:rPr>
    </w:lvl>
    <w:lvl w:ilvl="8" w:tplc="38021B12">
      <w:start w:val="1"/>
      <w:numFmt w:val="bullet"/>
      <w:lvlText w:val=""/>
      <w:lvlJc w:val="left"/>
      <w:pPr>
        <w:ind w:left="6480" w:hanging="360"/>
      </w:pPr>
      <w:rPr>
        <w:rFonts w:ascii="Wingdings" w:hAnsi="Wingdings" w:hint="default"/>
      </w:rPr>
    </w:lvl>
  </w:abstractNum>
  <w:abstractNum w:abstractNumId="46" w15:restartNumberingAfterBreak="0">
    <w:nsid w:val="4B4852FA"/>
    <w:multiLevelType w:val="hybridMultilevel"/>
    <w:tmpl w:val="684CC50C"/>
    <w:lvl w:ilvl="0" w:tplc="E9A02CFE">
      <w:start w:val="1"/>
      <w:numFmt w:val="decimal"/>
      <w:lvlText w:val="%1."/>
      <w:lvlJc w:val="left"/>
      <w:pPr>
        <w:ind w:left="720" w:hanging="360"/>
      </w:pPr>
      <w:rPr>
        <w:rFonts w:ascii="Tahoma" w:hAnsi="Tahoma" w:cs="Calibri" w:hint="default"/>
        <w:b/>
        <w:i w:val="0"/>
        <w:w w:val="101"/>
        <w:sz w:val="22"/>
        <w:szCs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4D493C0E"/>
    <w:multiLevelType w:val="hybridMultilevel"/>
    <w:tmpl w:val="5A36639C"/>
    <w:lvl w:ilvl="0" w:tplc="00000007">
      <w:start w:val="1"/>
      <w:numFmt w:val="bullet"/>
      <w:lvlText w:val=""/>
      <w:lvlJc w:val="left"/>
      <w:pPr>
        <w:ind w:left="1080" w:hanging="360"/>
      </w:pPr>
      <w:rPr>
        <w:rFonts w:ascii="Symbol" w:hAnsi="Symbol" w:cs="Symbol"/>
        <w:shd w:val="clear" w:color="auto" w:fill="C0C0C0"/>
        <w:lang w:val="el-GR"/>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4F02450A"/>
    <w:multiLevelType w:val="hybridMultilevel"/>
    <w:tmpl w:val="AC76A66A"/>
    <w:lvl w:ilvl="0" w:tplc="AA7850D2">
      <w:start w:val="1"/>
      <w:numFmt w:val="bullet"/>
      <w:lvlText w:val="·"/>
      <w:lvlJc w:val="left"/>
      <w:pPr>
        <w:ind w:left="720" w:hanging="360"/>
      </w:pPr>
      <w:rPr>
        <w:rFonts w:ascii="Symbol" w:hAnsi="Symbol" w:hint="default"/>
      </w:rPr>
    </w:lvl>
    <w:lvl w:ilvl="1" w:tplc="F0105C3C">
      <w:start w:val="1"/>
      <w:numFmt w:val="bullet"/>
      <w:lvlText w:val="o"/>
      <w:lvlJc w:val="left"/>
      <w:pPr>
        <w:ind w:left="1440" w:hanging="360"/>
      </w:pPr>
      <w:rPr>
        <w:rFonts w:ascii="Courier New" w:hAnsi="Courier New" w:hint="default"/>
      </w:rPr>
    </w:lvl>
    <w:lvl w:ilvl="2" w:tplc="BBBE1EA4">
      <w:start w:val="1"/>
      <w:numFmt w:val="bullet"/>
      <w:lvlText w:val=""/>
      <w:lvlJc w:val="left"/>
      <w:pPr>
        <w:ind w:left="2160" w:hanging="360"/>
      </w:pPr>
      <w:rPr>
        <w:rFonts w:ascii="Wingdings" w:hAnsi="Wingdings" w:hint="default"/>
      </w:rPr>
    </w:lvl>
    <w:lvl w:ilvl="3" w:tplc="EB166986">
      <w:start w:val="1"/>
      <w:numFmt w:val="bullet"/>
      <w:lvlText w:val=""/>
      <w:lvlJc w:val="left"/>
      <w:pPr>
        <w:ind w:left="2880" w:hanging="360"/>
      </w:pPr>
      <w:rPr>
        <w:rFonts w:ascii="Symbol" w:hAnsi="Symbol" w:hint="default"/>
      </w:rPr>
    </w:lvl>
    <w:lvl w:ilvl="4" w:tplc="D574510A">
      <w:start w:val="1"/>
      <w:numFmt w:val="bullet"/>
      <w:lvlText w:val="o"/>
      <w:lvlJc w:val="left"/>
      <w:pPr>
        <w:ind w:left="3600" w:hanging="360"/>
      </w:pPr>
      <w:rPr>
        <w:rFonts w:ascii="Courier New" w:hAnsi="Courier New" w:hint="default"/>
      </w:rPr>
    </w:lvl>
    <w:lvl w:ilvl="5" w:tplc="4BC2B40A">
      <w:start w:val="1"/>
      <w:numFmt w:val="bullet"/>
      <w:lvlText w:val=""/>
      <w:lvlJc w:val="left"/>
      <w:pPr>
        <w:ind w:left="4320" w:hanging="360"/>
      </w:pPr>
      <w:rPr>
        <w:rFonts w:ascii="Wingdings" w:hAnsi="Wingdings" w:hint="default"/>
      </w:rPr>
    </w:lvl>
    <w:lvl w:ilvl="6" w:tplc="72D032D0">
      <w:start w:val="1"/>
      <w:numFmt w:val="bullet"/>
      <w:lvlText w:val=""/>
      <w:lvlJc w:val="left"/>
      <w:pPr>
        <w:ind w:left="5040" w:hanging="360"/>
      </w:pPr>
      <w:rPr>
        <w:rFonts w:ascii="Symbol" w:hAnsi="Symbol" w:hint="default"/>
      </w:rPr>
    </w:lvl>
    <w:lvl w:ilvl="7" w:tplc="D7E64B96">
      <w:start w:val="1"/>
      <w:numFmt w:val="bullet"/>
      <w:lvlText w:val="o"/>
      <w:lvlJc w:val="left"/>
      <w:pPr>
        <w:ind w:left="5760" w:hanging="360"/>
      </w:pPr>
      <w:rPr>
        <w:rFonts w:ascii="Courier New" w:hAnsi="Courier New" w:hint="default"/>
      </w:rPr>
    </w:lvl>
    <w:lvl w:ilvl="8" w:tplc="21DC49D4">
      <w:start w:val="1"/>
      <w:numFmt w:val="bullet"/>
      <w:lvlText w:val=""/>
      <w:lvlJc w:val="left"/>
      <w:pPr>
        <w:ind w:left="6480" w:hanging="360"/>
      </w:pPr>
      <w:rPr>
        <w:rFonts w:ascii="Wingdings" w:hAnsi="Wingdings" w:hint="default"/>
      </w:rPr>
    </w:lvl>
  </w:abstractNum>
  <w:abstractNum w:abstractNumId="49" w15:restartNumberingAfterBreak="0">
    <w:nsid w:val="4F17670D"/>
    <w:multiLevelType w:val="hybridMultilevel"/>
    <w:tmpl w:val="A3183DCE"/>
    <w:lvl w:ilvl="0" w:tplc="FFFFFFFF">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53012362"/>
    <w:multiLevelType w:val="hybridMultilevel"/>
    <w:tmpl w:val="B7E66D0E"/>
    <w:lvl w:ilvl="0" w:tplc="35F2D014">
      <w:start w:val="1"/>
      <w:numFmt w:val="bullet"/>
      <w:pStyle w:val="Bullet2"/>
      <w:lvlText w:val=""/>
      <w:lvlJc w:val="left"/>
      <w:pPr>
        <w:ind w:left="1080" w:hanging="360"/>
      </w:pPr>
      <w:rPr>
        <w:rFonts w:ascii="Wingdings" w:hAnsi="Wingdings" w:hint="default"/>
        <w:color w:val="009999"/>
        <w:sz w:val="18"/>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52" w15:restartNumberingAfterBreak="0">
    <w:nsid w:val="579A00A4"/>
    <w:multiLevelType w:val="hybridMultilevel"/>
    <w:tmpl w:val="74FA01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84F1FE3"/>
    <w:multiLevelType w:val="multilevel"/>
    <w:tmpl w:val="32A8C132"/>
    <w:lvl w:ilvl="0">
      <w:start w:val="1"/>
      <w:numFmt w:val="decimal"/>
      <w:pStyle w:val="20"/>
      <w:lvlText w:val="%1"/>
      <w:lvlJc w:val="left"/>
      <w:pPr>
        <w:ind w:left="432" w:hanging="432"/>
      </w:pPr>
      <w:rPr>
        <w:rFonts w:hint="default"/>
      </w:rPr>
    </w:lvl>
    <w:lvl w:ilvl="1">
      <w:start w:val="1"/>
      <w:numFmt w:val="decimal"/>
      <w:pStyle w:val="NumberedHeading2"/>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5B0C2173"/>
    <w:multiLevelType w:val="hybridMultilevel"/>
    <w:tmpl w:val="CC62898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5E6C25EE"/>
    <w:multiLevelType w:val="hybridMultilevel"/>
    <w:tmpl w:val="340C3D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F116C8D"/>
    <w:multiLevelType w:val="hybridMultilevel"/>
    <w:tmpl w:val="6428D27A"/>
    <w:lvl w:ilvl="0" w:tplc="04080001">
      <w:start w:val="1"/>
      <w:numFmt w:val="bullet"/>
      <w:lvlText w:val=""/>
      <w:lvlJc w:val="left"/>
      <w:pPr>
        <w:ind w:left="852"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7" w15:restartNumberingAfterBreak="0">
    <w:nsid w:val="60933C74"/>
    <w:multiLevelType w:val="hybridMultilevel"/>
    <w:tmpl w:val="5BD0B5CE"/>
    <w:lvl w:ilvl="0" w:tplc="CC14B304">
      <w:start w:val="1"/>
      <w:numFmt w:val="decimal"/>
      <w:lvlText w:val="%1."/>
      <w:lvlJc w:val="left"/>
      <w:pPr>
        <w:ind w:left="502" w:hanging="360"/>
      </w:pPr>
      <w:rPr>
        <w:rFonts w:ascii="Tahoma" w:hAnsi="Tahoma" w:cs="Tahoma" w:hint="default"/>
        <w:b w:val="0"/>
        <w:bCs/>
        <w:sz w:val="22"/>
        <w:szCs w:val="22"/>
      </w:rPr>
    </w:lvl>
    <w:lvl w:ilvl="1" w:tplc="04080019" w:tentative="1">
      <w:start w:val="1"/>
      <w:numFmt w:val="lowerLetter"/>
      <w:lvlText w:val="%2."/>
      <w:lvlJc w:val="left"/>
      <w:pPr>
        <w:ind w:left="1298" w:hanging="360"/>
      </w:pPr>
    </w:lvl>
    <w:lvl w:ilvl="2" w:tplc="0408001B" w:tentative="1">
      <w:start w:val="1"/>
      <w:numFmt w:val="lowerRoman"/>
      <w:lvlText w:val="%3."/>
      <w:lvlJc w:val="right"/>
      <w:pPr>
        <w:ind w:left="2018" w:hanging="180"/>
      </w:pPr>
    </w:lvl>
    <w:lvl w:ilvl="3" w:tplc="0408000F" w:tentative="1">
      <w:start w:val="1"/>
      <w:numFmt w:val="decimal"/>
      <w:lvlText w:val="%4."/>
      <w:lvlJc w:val="left"/>
      <w:pPr>
        <w:ind w:left="2738" w:hanging="360"/>
      </w:pPr>
    </w:lvl>
    <w:lvl w:ilvl="4" w:tplc="04080019" w:tentative="1">
      <w:start w:val="1"/>
      <w:numFmt w:val="lowerLetter"/>
      <w:lvlText w:val="%5."/>
      <w:lvlJc w:val="left"/>
      <w:pPr>
        <w:ind w:left="3458" w:hanging="360"/>
      </w:pPr>
    </w:lvl>
    <w:lvl w:ilvl="5" w:tplc="0408001B" w:tentative="1">
      <w:start w:val="1"/>
      <w:numFmt w:val="lowerRoman"/>
      <w:lvlText w:val="%6."/>
      <w:lvlJc w:val="right"/>
      <w:pPr>
        <w:ind w:left="4178" w:hanging="180"/>
      </w:pPr>
    </w:lvl>
    <w:lvl w:ilvl="6" w:tplc="0408000F" w:tentative="1">
      <w:start w:val="1"/>
      <w:numFmt w:val="decimal"/>
      <w:lvlText w:val="%7."/>
      <w:lvlJc w:val="left"/>
      <w:pPr>
        <w:ind w:left="4898" w:hanging="360"/>
      </w:pPr>
    </w:lvl>
    <w:lvl w:ilvl="7" w:tplc="04080019" w:tentative="1">
      <w:start w:val="1"/>
      <w:numFmt w:val="lowerLetter"/>
      <w:lvlText w:val="%8."/>
      <w:lvlJc w:val="left"/>
      <w:pPr>
        <w:ind w:left="5618" w:hanging="360"/>
      </w:pPr>
    </w:lvl>
    <w:lvl w:ilvl="8" w:tplc="0408001B" w:tentative="1">
      <w:start w:val="1"/>
      <w:numFmt w:val="lowerRoman"/>
      <w:lvlText w:val="%9."/>
      <w:lvlJc w:val="right"/>
      <w:pPr>
        <w:ind w:left="6338" w:hanging="180"/>
      </w:pPr>
    </w:lvl>
  </w:abstractNum>
  <w:abstractNum w:abstractNumId="58" w15:restartNumberingAfterBreak="0">
    <w:nsid w:val="60CA5E90"/>
    <w:multiLevelType w:val="hybridMultilevel"/>
    <w:tmpl w:val="D0BC38F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63191081"/>
    <w:multiLevelType w:val="hybridMultilevel"/>
    <w:tmpl w:val="AF0841D4"/>
    <w:lvl w:ilvl="0" w:tplc="0C929808">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67920D43"/>
    <w:multiLevelType w:val="hybridMultilevel"/>
    <w:tmpl w:val="FD9262B4"/>
    <w:lvl w:ilvl="0" w:tplc="00000007">
      <w:start w:val="1"/>
      <w:numFmt w:val="bullet"/>
      <w:lvlText w:val=""/>
      <w:lvlJc w:val="left"/>
      <w:pPr>
        <w:ind w:left="720" w:hanging="360"/>
      </w:pPr>
      <w:rPr>
        <w:rFonts w:ascii="Symbol" w:hAnsi="Symbol" w:cs="Symbol" w:hint="default"/>
        <w:shd w:val="clear" w:color="auto" w:fill="C0C0C0"/>
        <w:lang w:val="el-GR"/>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69314CC5"/>
    <w:multiLevelType w:val="hybridMultilevel"/>
    <w:tmpl w:val="E3FAA2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69B87A7C"/>
    <w:multiLevelType w:val="hybridMultilevel"/>
    <w:tmpl w:val="904C5316"/>
    <w:lvl w:ilvl="0" w:tplc="0408000F">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3" w15:restartNumberingAfterBreak="0">
    <w:nsid w:val="6A690A73"/>
    <w:multiLevelType w:val="singleLevel"/>
    <w:tmpl w:val="24E6D59C"/>
    <w:name w:val="Bullet 32"/>
    <w:lvl w:ilvl="0">
      <w:numFmt w:val="bullet"/>
      <w:lvlText w:val=""/>
      <w:lvlJc w:val="left"/>
      <w:pPr>
        <w:tabs>
          <w:tab w:val="num" w:pos="360"/>
        </w:tabs>
        <w:ind w:left="360" w:hanging="360"/>
      </w:pPr>
      <w:rPr>
        <w:rFonts w:ascii="Wingdings" w:eastAsia="Wingdings" w:hAnsi="Wingdings" w:cs="Wingdings"/>
      </w:rPr>
    </w:lvl>
  </w:abstractNum>
  <w:abstractNum w:abstractNumId="64"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5" w15:restartNumberingAfterBreak="0">
    <w:nsid w:val="71023287"/>
    <w:multiLevelType w:val="hybridMultilevel"/>
    <w:tmpl w:val="6F70B9AE"/>
    <w:lvl w:ilvl="0" w:tplc="FFFFFFFF">
      <w:start w:val="1"/>
      <w:numFmt w:val="bullet"/>
      <w:lvlText w:val=""/>
      <w:lvlJc w:val="left"/>
      <w:pPr>
        <w:ind w:left="720" w:hanging="360"/>
      </w:pPr>
      <w:rPr>
        <w:rFonts w:ascii="Symbol" w:hAnsi="Symbol" w:hint="default"/>
      </w:rPr>
    </w:lvl>
    <w:lvl w:ilvl="1" w:tplc="0C929808">
      <w:start w:val="1"/>
      <w:numFmt w:val="bullet"/>
      <w:lvlText w:val=""/>
      <w:lvlJc w:val="left"/>
      <w:pPr>
        <w:ind w:left="72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1B038A9"/>
    <w:multiLevelType w:val="hybridMultilevel"/>
    <w:tmpl w:val="FFFFFFFF"/>
    <w:lvl w:ilvl="0" w:tplc="C5DC3654">
      <w:start w:val="1"/>
      <w:numFmt w:val="bullet"/>
      <w:lvlText w:val="-"/>
      <w:lvlJc w:val="left"/>
      <w:pPr>
        <w:ind w:left="-360" w:hanging="360"/>
      </w:pPr>
      <w:rPr>
        <w:rFonts w:ascii="Calibri" w:hAnsi="Calibri" w:hint="default"/>
      </w:rPr>
    </w:lvl>
    <w:lvl w:ilvl="1" w:tplc="B51EBA14">
      <w:start w:val="1"/>
      <w:numFmt w:val="bullet"/>
      <w:lvlText w:val="o"/>
      <w:lvlJc w:val="left"/>
      <w:pPr>
        <w:ind w:left="360" w:hanging="360"/>
      </w:pPr>
      <w:rPr>
        <w:rFonts w:ascii="Courier New" w:hAnsi="Courier New" w:hint="default"/>
      </w:rPr>
    </w:lvl>
    <w:lvl w:ilvl="2" w:tplc="0024B8E6">
      <w:start w:val="1"/>
      <w:numFmt w:val="bullet"/>
      <w:lvlText w:val=""/>
      <w:lvlJc w:val="left"/>
      <w:pPr>
        <w:ind w:left="1080" w:hanging="360"/>
      </w:pPr>
      <w:rPr>
        <w:rFonts w:ascii="Wingdings" w:hAnsi="Wingdings" w:hint="default"/>
      </w:rPr>
    </w:lvl>
    <w:lvl w:ilvl="3" w:tplc="03309002">
      <w:start w:val="1"/>
      <w:numFmt w:val="bullet"/>
      <w:lvlText w:val=""/>
      <w:lvlJc w:val="left"/>
      <w:pPr>
        <w:ind w:left="1800" w:hanging="360"/>
      </w:pPr>
      <w:rPr>
        <w:rFonts w:ascii="Symbol" w:hAnsi="Symbol" w:hint="default"/>
      </w:rPr>
    </w:lvl>
    <w:lvl w:ilvl="4" w:tplc="31387D9C">
      <w:start w:val="1"/>
      <w:numFmt w:val="bullet"/>
      <w:lvlText w:val="o"/>
      <w:lvlJc w:val="left"/>
      <w:pPr>
        <w:ind w:left="2520" w:hanging="360"/>
      </w:pPr>
      <w:rPr>
        <w:rFonts w:ascii="Courier New" w:hAnsi="Courier New" w:hint="default"/>
      </w:rPr>
    </w:lvl>
    <w:lvl w:ilvl="5" w:tplc="4764520C">
      <w:start w:val="1"/>
      <w:numFmt w:val="bullet"/>
      <w:lvlText w:val=""/>
      <w:lvlJc w:val="left"/>
      <w:pPr>
        <w:ind w:left="3240" w:hanging="360"/>
      </w:pPr>
      <w:rPr>
        <w:rFonts w:ascii="Wingdings" w:hAnsi="Wingdings" w:hint="default"/>
      </w:rPr>
    </w:lvl>
    <w:lvl w:ilvl="6" w:tplc="10608246">
      <w:start w:val="1"/>
      <w:numFmt w:val="bullet"/>
      <w:lvlText w:val=""/>
      <w:lvlJc w:val="left"/>
      <w:pPr>
        <w:ind w:left="3960" w:hanging="360"/>
      </w:pPr>
      <w:rPr>
        <w:rFonts w:ascii="Symbol" w:hAnsi="Symbol" w:hint="default"/>
      </w:rPr>
    </w:lvl>
    <w:lvl w:ilvl="7" w:tplc="414213A2">
      <w:start w:val="1"/>
      <w:numFmt w:val="bullet"/>
      <w:lvlText w:val="o"/>
      <w:lvlJc w:val="left"/>
      <w:pPr>
        <w:ind w:left="4680" w:hanging="360"/>
      </w:pPr>
      <w:rPr>
        <w:rFonts w:ascii="Courier New" w:hAnsi="Courier New" w:hint="default"/>
      </w:rPr>
    </w:lvl>
    <w:lvl w:ilvl="8" w:tplc="AA10B79A">
      <w:start w:val="1"/>
      <w:numFmt w:val="bullet"/>
      <w:lvlText w:val=""/>
      <w:lvlJc w:val="left"/>
      <w:pPr>
        <w:ind w:left="5400" w:hanging="360"/>
      </w:pPr>
      <w:rPr>
        <w:rFonts w:ascii="Wingdings" w:hAnsi="Wingdings" w:hint="default"/>
      </w:rPr>
    </w:lvl>
  </w:abstractNum>
  <w:abstractNum w:abstractNumId="67" w15:restartNumberingAfterBreak="0">
    <w:nsid w:val="74A364B3"/>
    <w:multiLevelType w:val="hybridMultilevel"/>
    <w:tmpl w:val="D494A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53258E9"/>
    <w:multiLevelType w:val="hybridMultilevel"/>
    <w:tmpl w:val="A492104C"/>
    <w:lvl w:ilvl="0" w:tplc="0B50760C">
      <w:start w:val="2"/>
      <w:numFmt w:val="lowerRoman"/>
      <w:lvlText w:val="%1."/>
      <w:lvlJc w:val="right"/>
      <w:pPr>
        <w:ind w:left="36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9" w15:restartNumberingAfterBreak="0">
    <w:nsid w:val="77AE1D97"/>
    <w:multiLevelType w:val="multilevel"/>
    <w:tmpl w:val="E0142244"/>
    <w:lvl w:ilvl="0">
      <w:start w:val="1"/>
      <w:numFmt w:val="decimal"/>
      <w:pStyle w:val="1"/>
      <w:lvlText w:val="%1"/>
      <w:lvlJc w:val="left"/>
      <w:pPr>
        <w:ind w:left="432" w:hanging="432"/>
      </w:pPr>
      <w:rPr>
        <w:rFonts w:hint="default"/>
        <w:lang w:val="el-GR"/>
      </w:rPr>
    </w:lvl>
    <w:lvl w:ilvl="1">
      <w:start w:val="1"/>
      <w:numFmt w:val="decimal"/>
      <w:pStyle w:val="21"/>
      <w:lvlText w:val="%1.%2"/>
      <w:lvlJc w:val="left"/>
      <w:pPr>
        <w:ind w:left="576" w:hanging="576"/>
      </w:pPr>
      <w:rPr>
        <w:rFonts w:ascii="Tahoma" w:hAnsi="Tahoma" w:cs="Tahoma" w:hint="default"/>
        <w:b/>
        <w:i w:val="0"/>
        <w:color w:val="002060"/>
        <w:sz w:val="24"/>
        <w:szCs w:val="24"/>
        <w:u w:val="none"/>
      </w:rPr>
    </w:lvl>
    <w:lvl w:ilvl="2">
      <w:start w:val="1"/>
      <w:numFmt w:val="decimal"/>
      <w:pStyle w:val="3"/>
      <w:lvlText w:val="%1.%2.%3"/>
      <w:lvlJc w:val="left"/>
      <w:pPr>
        <w:ind w:left="720" w:hanging="720"/>
      </w:pPr>
      <w:rPr>
        <w:rFonts w:hint="default"/>
        <w:i w:val="0"/>
        <w:color w:val="auto"/>
      </w:rPr>
    </w:lvl>
    <w:lvl w:ilvl="3">
      <w:start w:val="1"/>
      <w:numFmt w:val="decimal"/>
      <w:pStyle w:val="4"/>
      <w:lvlText w:val="%1.%2.%3.%4"/>
      <w:lvlJc w:val="left"/>
      <w:pPr>
        <w:ind w:left="8244" w:hanging="864"/>
      </w:pPr>
      <w:rPr>
        <w:rFonts w:ascii="Tahoma" w:hAnsi="Tahoma" w:cs="Tahoma" w:hint="default"/>
        <w:b/>
        <w:i w:val="0"/>
        <w:color w:val="auto"/>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1" w15:restartNumberingAfterBreak="0">
    <w:nsid w:val="7CA4786F"/>
    <w:multiLevelType w:val="hybridMultilevel"/>
    <w:tmpl w:val="08424F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EB65EC6"/>
    <w:multiLevelType w:val="hybridMultilevel"/>
    <w:tmpl w:val="48C06CE6"/>
    <w:lvl w:ilvl="0" w:tplc="872AD37E">
      <w:start w:val="1"/>
      <w:numFmt w:val="lowerRoman"/>
      <w:lvlText w:val="%1."/>
      <w:lvlJc w:val="right"/>
      <w:pPr>
        <w:ind w:left="360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411927326">
    <w:abstractNumId w:val="1"/>
  </w:num>
  <w:num w:numId="2" w16cid:durableId="401946204">
    <w:abstractNumId w:val="69"/>
  </w:num>
  <w:num w:numId="3" w16cid:durableId="257636634">
    <w:abstractNumId w:val="2"/>
  </w:num>
  <w:num w:numId="4" w16cid:durableId="62336320">
    <w:abstractNumId w:val="4"/>
  </w:num>
  <w:num w:numId="5" w16cid:durableId="806124675">
    <w:abstractNumId w:val="51"/>
  </w:num>
  <w:num w:numId="6" w16cid:durableId="145824217">
    <w:abstractNumId w:val="22"/>
  </w:num>
  <w:num w:numId="7" w16cid:durableId="1925722009">
    <w:abstractNumId w:val="59"/>
  </w:num>
  <w:num w:numId="8" w16cid:durableId="972758381">
    <w:abstractNumId w:val="62"/>
  </w:num>
  <w:num w:numId="9" w16cid:durableId="283731730">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31124748">
    <w:abstractNumId w:val="40"/>
  </w:num>
  <w:num w:numId="11" w16cid:durableId="1545867206">
    <w:abstractNumId w:val="41"/>
  </w:num>
  <w:num w:numId="12" w16cid:durableId="1671372768">
    <w:abstractNumId w:val="11"/>
  </w:num>
  <w:num w:numId="13" w16cid:durableId="1553156291">
    <w:abstractNumId w:val="21"/>
  </w:num>
  <w:num w:numId="14" w16cid:durableId="1685403150">
    <w:abstractNumId w:val="13"/>
  </w:num>
  <w:num w:numId="15" w16cid:durableId="2058701959">
    <w:abstractNumId w:val="9"/>
  </w:num>
  <w:num w:numId="16" w16cid:durableId="1922445758">
    <w:abstractNumId w:val="70"/>
  </w:num>
  <w:num w:numId="17" w16cid:durableId="1105661758">
    <w:abstractNumId w:val="19"/>
  </w:num>
  <w:num w:numId="18" w16cid:durableId="1632633013">
    <w:abstractNumId w:val="31"/>
  </w:num>
  <w:num w:numId="19" w16cid:durableId="1141968505">
    <w:abstractNumId w:val="0"/>
  </w:num>
  <w:num w:numId="20" w16cid:durableId="1821537568">
    <w:abstractNumId w:val="58"/>
  </w:num>
  <w:num w:numId="21" w16cid:durableId="1261986010">
    <w:abstractNumId w:val="37"/>
  </w:num>
  <w:num w:numId="22" w16cid:durableId="900405060">
    <w:abstractNumId w:val="50"/>
  </w:num>
  <w:num w:numId="23" w16cid:durableId="1389957695">
    <w:abstractNumId w:val="64"/>
  </w:num>
  <w:num w:numId="24" w16cid:durableId="1187910064">
    <w:abstractNumId w:val="23"/>
  </w:num>
  <w:num w:numId="25" w16cid:durableId="1052192901">
    <w:abstractNumId w:val="55"/>
  </w:num>
  <w:num w:numId="26" w16cid:durableId="1749424016">
    <w:abstractNumId w:val="43"/>
  </w:num>
  <w:num w:numId="27" w16cid:durableId="777063218">
    <w:abstractNumId w:val="25"/>
  </w:num>
  <w:num w:numId="28" w16cid:durableId="2057194915">
    <w:abstractNumId w:val="28"/>
  </w:num>
  <w:num w:numId="29" w16cid:durableId="1982884031">
    <w:abstractNumId w:val="42"/>
  </w:num>
  <w:num w:numId="30" w16cid:durableId="459538487">
    <w:abstractNumId w:val="39"/>
  </w:num>
  <w:num w:numId="31" w16cid:durableId="252933939">
    <w:abstractNumId w:val="17"/>
  </w:num>
  <w:num w:numId="32" w16cid:durableId="145364638">
    <w:abstractNumId w:val="71"/>
  </w:num>
  <w:num w:numId="33" w16cid:durableId="776021326">
    <w:abstractNumId w:val="35"/>
  </w:num>
  <w:num w:numId="34" w16cid:durableId="903567845">
    <w:abstractNumId w:val="48"/>
  </w:num>
  <w:num w:numId="35" w16cid:durableId="997851758">
    <w:abstractNumId w:val="30"/>
  </w:num>
  <w:num w:numId="36" w16cid:durableId="12726750">
    <w:abstractNumId w:val="67"/>
  </w:num>
  <w:num w:numId="37" w16cid:durableId="1174035921">
    <w:abstractNumId w:val="45"/>
  </w:num>
  <w:num w:numId="38" w16cid:durableId="831986309">
    <w:abstractNumId w:val="32"/>
  </w:num>
  <w:num w:numId="39" w16cid:durableId="390464710">
    <w:abstractNumId w:val="49"/>
  </w:num>
  <w:num w:numId="40" w16cid:durableId="1608584558">
    <w:abstractNumId w:val="38"/>
  </w:num>
  <w:num w:numId="41" w16cid:durableId="997609383">
    <w:abstractNumId w:val="56"/>
  </w:num>
  <w:num w:numId="42" w16cid:durableId="212425670">
    <w:abstractNumId w:val="53"/>
  </w:num>
  <w:num w:numId="43" w16cid:durableId="2088846837">
    <w:abstractNumId w:val="29"/>
  </w:num>
  <w:num w:numId="44" w16cid:durableId="1678850998">
    <w:abstractNumId w:val="60"/>
  </w:num>
  <w:num w:numId="45" w16cid:durableId="1920287118">
    <w:abstractNumId w:val="27"/>
  </w:num>
  <w:num w:numId="46" w16cid:durableId="1010597355">
    <w:abstractNumId w:val="26"/>
  </w:num>
  <w:num w:numId="47" w16cid:durableId="1532956821">
    <w:abstractNumId w:val="47"/>
  </w:num>
  <w:num w:numId="48" w16cid:durableId="1217594679">
    <w:abstractNumId w:val="46"/>
  </w:num>
  <w:num w:numId="49" w16cid:durableId="1135105435">
    <w:abstractNumId w:val="52"/>
  </w:num>
  <w:num w:numId="50" w16cid:durableId="387726514">
    <w:abstractNumId w:val="34"/>
  </w:num>
  <w:num w:numId="51" w16cid:durableId="850677462">
    <w:abstractNumId w:val="65"/>
  </w:num>
  <w:num w:numId="52" w16cid:durableId="432163435">
    <w:abstractNumId w:val="12"/>
  </w:num>
  <w:num w:numId="53" w16cid:durableId="1986231348">
    <w:abstractNumId w:val="10"/>
  </w:num>
  <w:num w:numId="54" w16cid:durableId="447705214">
    <w:abstractNumId w:val="36"/>
  </w:num>
  <w:num w:numId="55" w16cid:durableId="1458797786">
    <w:abstractNumId w:val="68"/>
  </w:num>
  <w:num w:numId="56" w16cid:durableId="208537020">
    <w:abstractNumId w:val="20"/>
  </w:num>
  <w:num w:numId="57" w16cid:durableId="534539313">
    <w:abstractNumId w:val="16"/>
  </w:num>
  <w:num w:numId="58" w16cid:durableId="1525553853">
    <w:abstractNumId w:val="44"/>
  </w:num>
  <w:num w:numId="59" w16cid:durableId="1780642680">
    <w:abstractNumId w:val="72"/>
  </w:num>
  <w:num w:numId="60" w16cid:durableId="60643416">
    <w:abstractNumId w:val="14"/>
  </w:num>
  <w:num w:numId="61" w16cid:durableId="2029795969">
    <w:abstractNumId w:val="15"/>
  </w:num>
  <w:num w:numId="62" w16cid:durableId="390811160">
    <w:abstractNumId w:val="54"/>
  </w:num>
  <w:num w:numId="63" w16cid:durableId="733698593">
    <w:abstractNumId w:val="61"/>
  </w:num>
  <w:num w:numId="64" w16cid:durableId="326979167">
    <w:abstractNumId w:val="66"/>
  </w:num>
  <w:num w:numId="65" w16cid:durableId="637296355">
    <w:abstractNumId w:val="33"/>
  </w:num>
  <w:num w:numId="66" w16cid:durableId="1043335979">
    <w:abstractNumId w:val="24"/>
  </w:num>
  <w:num w:numId="67" w16cid:durableId="407731642">
    <w:abstractNumId w:val="57"/>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embedSystemFonts/>
  <w:activeWritingStyle w:appName="MSWord" w:lang="en-GB" w:vendorID="64" w:dllVersion="0" w:nlCheck="1" w:checkStyle="0"/>
  <w:activeWritingStyle w:appName="MSWord" w:lang="en-US" w:vendorID="64" w:dllVersion="0" w:nlCheck="1" w:checkStyle="0"/>
  <w:activeWritingStyle w:appName="MSWord" w:lang="de-DE" w:vendorID="64" w:dllVersion="0" w:nlCheck="1" w:checkStyle="0"/>
  <w:activeWritingStyle w:appName="MSWord" w:lang="ar-SA"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7e0tDAwNzAxMjQwszRR0lEKTi0uzszPAykwqgUAX6XpFywAAAA="/>
  </w:docVars>
  <w:rsids>
    <w:rsidRoot w:val="000B5418"/>
    <w:rsid w:val="00001136"/>
    <w:rsid w:val="0000346C"/>
    <w:rsid w:val="00005EA4"/>
    <w:rsid w:val="0000652C"/>
    <w:rsid w:val="000069D3"/>
    <w:rsid w:val="00007A40"/>
    <w:rsid w:val="000100A7"/>
    <w:rsid w:val="000111B8"/>
    <w:rsid w:val="0001133B"/>
    <w:rsid w:val="00013B5C"/>
    <w:rsid w:val="000151A1"/>
    <w:rsid w:val="00015EFD"/>
    <w:rsid w:val="0001652F"/>
    <w:rsid w:val="00016836"/>
    <w:rsid w:val="00017F8C"/>
    <w:rsid w:val="00023DEB"/>
    <w:rsid w:val="00026241"/>
    <w:rsid w:val="000270EA"/>
    <w:rsid w:val="00031872"/>
    <w:rsid w:val="00032EAE"/>
    <w:rsid w:val="000360B2"/>
    <w:rsid w:val="00036406"/>
    <w:rsid w:val="00036BB7"/>
    <w:rsid w:val="00037147"/>
    <w:rsid w:val="000423F5"/>
    <w:rsid w:val="00043BE2"/>
    <w:rsid w:val="0004454D"/>
    <w:rsid w:val="0004656B"/>
    <w:rsid w:val="0005008B"/>
    <w:rsid w:val="000510DF"/>
    <w:rsid w:val="000531EE"/>
    <w:rsid w:val="000536ED"/>
    <w:rsid w:val="0005370F"/>
    <w:rsid w:val="00054395"/>
    <w:rsid w:val="000550CB"/>
    <w:rsid w:val="00055486"/>
    <w:rsid w:val="00055F9F"/>
    <w:rsid w:val="00060142"/>
    <w:rsid w:val="000605D2"/>
    <w:rsid w:val="0006231D"/>
    <w:rsid w:val="0006278F"/>
    <w:rsid w:val="0006318A"/>
    <w:rsid w:val="000635EC"/>
    <w:rsid w:val="0006442E"/>
    <w:rsid w:val="000648B7"/>
    <w:rsid w:val="00064F20"/>
    <w:rsid w:val="00066C2B"/>
    <w:rsid w:val="000674B5"/>
    <w:rsid w:val="0006767C"/>
    <w:rsid w:val="000761AB"/>
    <w:rsid w:val="00076834"/>
    <w:rsid w:val="00077F89"/>
    <w:rsid w:val="0008034F"/>
    <w:rsid w:val="00080B01"/>
    <w:rsid w:val="00082D39"/>
    <w:rsid w:val="0008397E"/>
    <w:rsid w:val="000850EC"/>
    <w:rsid w:val="00085166"/>
    <w:rsid w:val="00085A2B"/>
    <w:rsid w:val="00085D37"/>
    <w:rsid w:val="00086CE0"/>
    <w:rsid w:val="000874EA"/>
    <w:rsid w:val="0009002B"/>
    <w:rsid w:val="00090960"/>
    <w:rsid w:val="00090F6D"/>
    <w:rsid w:val="00091437"/>
    <w:rsid w:val="00092C68"/>
    <w:rsid w:val="00094414"/>
    <w:rsid w:val="00094C14"/>
    <w:rsid w:val="00094EAF"/>
    <w:rsid w:val="0009585C"/>
    <w:rsid w:val="00095E69"/>
    <w:rsid w:val="00096D78"/>
    <w:rsid w:val="000A2251"/>
    <w:rsid w:val="000A29C2"/>
    <w:rsid w:val="000A3BFF"/>
    <w:rsid w:val="000A57B0"/>
    <w:rsid w:val="000A5B32"/>
    <w:rsid w:val="000A5EF0"/>
    <w:rsid w:val="000B3F03"/>
    <w:rsid w:val="000B4877"/>
    <w:rsid w:val="000B5418"/>
    <w:rsid w:val="000B7E13"/>
    <w:rsid w:val="000C309B"/>
    <w:rsid w:val="000C46FC"/>
    <w:rsid w:val="000C538F"/>
    <w:rsid w:val="000C552C"/>
    <w:rsid w:val="000C67C7"/>
    <w:rsid w:val="000C6DF4"/>
    <w:rsid w:val="000C7901"/>
    <w:rsid w:val="000D0008"/>
    <w:rsid w:val="000D0EC5"/>
    <w:rsid w:val="000D154E"/>
    <w:rsid w:val="000D1F1D"/>
    <w:rsid w:val="000D3768"/>
    <w:rsid w:val="000D3EA3"/>
    <w:rsid w:val="000D4503"/>
    <w:rsid w:val="000D6024"/>
    <w:rsid w:val="000D7897"/>
    <w:rsid w:val="000D795C"/>
    <w:rsid w:val="000D7F70"/>
    <w:rsid w:val="000E0413"/>
    <w:rsid w:val="000E0D9A"/>
    <w:rsid w:val="000E6729"/>
    <w:rsid w:val="000E7721"/>
    <w:rsid w:val="000E77BE"/>
    <w:rsid w:val="000E79C7"/>
    <w:rsid w:val="000E7DA3"/>
    <w:rsid w:val="000F5853"/>
    <w:rsid w:val="000F6046"/>
    <w:rsid w:val="000F6879"/>
    <w:rsid w:val="000F7271"/>
    <w:rsid w:val="000F7E95"/>
    <w:rsid w:val="001013F8"/>
    <w:rsid w:val="00103531"/>
    <w:rsid w:val="00103F55"/>
    <w:rsid w:val="00103F71"/>
    <w:rsid w:val="0010430D"/>
    <w:rsid w:val="00104329"/>
    <w:rsid w:val="00104BF2"/>
    <w:rsid w:val="001052C3"/>
    <w:rsid w:val="0010609A"/>
    <w:rsid w:val="00110294"/>
    <w:rsid w:val="00111A07"/>
    <w:rsid w:val="001134ED"/>
    <w:rsid w:val="00114001"/>
    <w:rsid w:val="00114849"/>
    <w:rsid w:val="00114EC6"/>
    <w:rsid w:val="00116FD3"/>
    <w:rsid w:val="00117EE4"/>
    <w:rsid w:val="00120396"/>
    <w:rsid w:val="001209F6"/>
    <w:rsid w:val="0012337B"/>
    <w:rsid w:val="00123431"/>
    <w:rsid w:val="001236C7"/>
    <w:rsid w:val="00123BD7"/>
    <w:rsid w:val="0012507E"/>
    <w:rsid w:val="00125413"/>
    <w:rsid w:val="00126898"/>
    <w:rsid w:val="00126ABF"/>
    <w:rsid w:val="00127744"/>
    <w:rsid w:val="001309EE"/>
    <w:rsid w:val="00130A6C"/>
    <w:rsid w:val="00131CB6"/>
    <w:rsid w:val="00131E5E"/>
    <w:rsid w:val="0013295A"/>
    <w:rsid w:val="0013331C"/>
    <w:rsid w:val="001336E7"/>
    <w:rsid w:val="001349FB"/>
    <w:rsid w:val="00137B54"/>
    <w:rsid w:val="00137B84"/>
    <w:rsid w:val="00140668"/>
    <w:rsid w:val="00141522"/>
    <w:rsid w:val="00142F63"/>
    <w:rsid w:val="00145D94"/>
    <w:rsid w:val="0014645B"/>
    <w:rsid w:val="00150931"/>
    <w:rsid w:val="0015217B"/>
    <w:rsid w:val="00152874"/>
    <w:rsid w:val="00154F84"/>
    <w:rsid w:val="0015504D"/>
    <w:rsid w:val="0015531C"/>
    <w:rsid w:val="00156C42"/>
    <w:rsid w:val="00157AB6"/>
    <w:rsid w:val="00160E01"/>
    <w:rsid w:val="00161331"/>
    <w:rsid w:val="001619AE"/>
    <w:rsid w:val="00162EE9"/>
    <w:rsid w:val="001654B5"/>
    <w:rsid w:val="001663DB"/>
    <w:rsid w:val="00166BFA"/>
    <w:rsid w:val="0016791C"/>
    <w:rsid w:val="00167B6E"/>
    <w:rsid w:val="00170426"/>
    <w:rsid w:val="001709B9"/>
    <w:rsid w:val="00170C95"/>
    <w:rsid w:val="00171169"/>
    <w:rsid w:val="001716CD"/>
    <w:rsid w:val="00172022"/>
    <w:rsid w:val="001720C1"/>
    <w:rsid w:val="00172D9D"/>
    <w:rsid w:val="00175E2F"/>
    <w:rsid w:val="00176DDE"/>
    <w:rsid w:val="001774B3"/>
    <w:rsid w:val="00177FF2"/>
    <w:rsid w:val="00180058"/>
    <w:rsid w:val="00180C9E"/>
    <w:rsid w:val="0018259F"/>
    <w:rsid w:val="00182CB4"/>
    <w:rsid w:val="00184352"/>
    <w:rsid w:val="00185302"/>
    <w:rsid w:val="00186A42"/>
    <w:rsid w:val="00186AF9"/>
    <w:rsid w:val="00186CBB"/>
    <w:rsid w:val="00187CBD"/>
    <w:rsid w:val="00190FE7"/>
    <w:rsid w:val="001911A2"/>
    <w:rsid w:val="00191F8C"/>
    <w:rsid w:val="00193E70"/>
    <w:rsid w:val="001947DC"/>
    <w:rsid w:val="001952A5"/>
    <w:rsid w:val="00196853"/>
    <w:rsid w:val="001A2712"/>
    <w:rsid w:val="001A3B36"/>
    <w:rsid w:val="001A49B7"/>
    <w:rsid w:val="001A4A46"/>
    <w:rsid w:val="001A5B2F"/>
    <w:rsid w:val="001A65D5"/>
    <w:rsid w:val="001A6760"/>
    <w:rsid w:val="001A67DF"/>
    <w:rsid w:val="001A7A42"/>
    <w:rsid w:val="001B0A87"/>
    <w:rsid w:val="001B0BBF"/>
    <w:rsid w:val="001B116D"/>
    <w:rsid w:val="001B1307"/>
    <w:rsid w:val="001B1F6B"/>
    <w:rsid w:val="001B2D5D"/>
    <w:rsid w:val="001B3796"/>
    <w:rsid w:val="001B38CA"/>
    <w:rsid w:val="001B44F3"/>
    <w:rsid w:val="001B48BC"/>
    <w:rsid w:val="001B6BD4"/>
    <w:rsid w:val="001B6CEF"/>
    <w:rsid w:val="001C02B5"/>
    <w:rsid w:val="001C0578"/>
    <w:rsid w:val="001C063F"/>
    <w:rsid w:val="001C101F"/>
    <w:rsid w:val="001C2427"/>
    <w:rsid w:val="001C7B36"/>
    <w:rsid w:val="001D046D"/>
    <w:rsid w:val="001D0D9E"/>
    <w:rsid w:val="001D1011"/>
    <w:rsid w:val="001D265D"/>
    <w:rsid w:val="001D33DD"/>
    <w:rsid w:val="001D3956"/>
    <w:rsid w:val="001D4DC8"/>
    <w:rsid w:val="001D6787"/>
    <w:rsid w:val="001D729C"/>
    <w:rsid w:val="001D76A0"/>
    <w:rsid w:val="001D7997"/>
    <w:rsid w:val="001E050C"/>
    <w:rsid w:val="001E1B25"/>
    <w:rsid w:val="001E5B20"/>
    <w:rsid w:val="001E6C9B"/>
    <w:rsid w:val="001F0229"/>
    <w:rsid w:val="001F4572"/>
    <w:rsid w:val="001F4BF1"/>
    <w:rsid w:val="001F6DB3"/>
    <w:rsid w:val="001F72EF"/>
    <w:rsid w:val="001F76B1"/>
    <w:rsid w:val="00201B02"/>
    <w:rsid w:val="00201C96"/>
    <w:rsid w:val="002020B4"/>
    <w:rsid w:val="00203197"/>
    <w:rsid w:val="0020641A"/>
    <w:rsid w:val="0020658C"/>
    <w:rsid w:val="00207ECF"/>
    <w:rsid w:val="00211F3A"/>
    <w:rsid w:val="002135CF"/>
    <w:rsid w:val="002144EB"/>
    <w:rsid w:val="00216CEE"/>
    <w:rsid w:val="00222C04"/>
    <w:rsid w:val="002243EB"/>
    <w:rsid w:val="0022454E"/>
    <w:rsid w:val="00225AD4"/>
    <w:rsid w:val="002269E7"/>
    <w:rsid w:val="00227230"/>
    <w:rsid w:val="0022724B"/>
    <w:rsid w:val="00230BFE"/>
    <w:rsid w:val="00233ABE"/>
    <w:rsid w:val="00233F7A"/>
    <w:rsid w:val="00236DA2"/>
    <w:rsid w:val="002374E0"/>
    <w:rsid w:val="00237C15"/>
    <w:rsid w:val="00237EB9"/>
    <w:rsid w:val="0024015C"/>
    <w:rsid w:val="00240BC0"/>
    <w:rsid w:val="00240CE2"/>
    <w:rsid w:val="00242496"/>
    <w:rsid w:val="00243223"/>
    <w:rsid w:val="0024401A"/>
    <w:rsid w:val="00244055"/>
    <w:rsid w:val="00244B1A"/>
    <w:rsid w:val="00244B4D"/>
    <w:rsid w:val="00245441"/>
    <w:rsid w:val="00247191"/>
    <w:rsid w:val="002475B1"/>
    <w:rsid w:val="00247609"/>
    <w:rsid w:val="00250509"/>
    <w:rsid w:val="00251844"/>
    <w:rsid w:val="00251FA4"/>
    <w:rsid w:val="0025282F"/>
    <w:rsid w:val="002531CC"/>
    <w:rsid w:val="002544ED"/>
    <w:rsid w:val="00254C6D"/>
    <w:rsid w:val="002579DA"/>
    <w:rsid w:val="00257F49"/>
    <w:rsid w:val="00261B14"/>
    <w:rsid w:val="0026285B"/>
    <w:rsid w:val="002637B9"/>
    <w:rsid w:val="00263CAF"/>
    <w:rsid w:val="00265BD1"/>
    <w:rsid w:val="0026617B"/>
    <w:rsid w:val="00266E6D"/>
    <w:rsid w:val="00267BF5"/>
    <w:rsid w:val="00267C13"/>
    <w:rsid w:val="00267C76"/>
    <w:rsid w:val="002736D9"/>
    <w:rsid w:val="00273B58"/>
    <w:rsid w:val="00274D1B"/>
    <w:rsid w:val="002765CB"/>
    <w:rsid w:val="00276E6C"/>
    <w:rsid w:val="0027712A"/>
    <w:rsid w:val="00280211"/>
    <w:rsid w:val="00280605"/>
    <w:rsid w:val="00283BEE"/>
    <w:rsid w:val="0028497E"/>
    <w:rsid w:val="002861EF"/>
    <w:rsid w:val="00287184"/>
    <w:rsid w:val="00292673"/>
    <w:rsid w:val="002932CD"/>
    <w:rsid w:val="00294441"/>
    <w:rsid w:val="00295789"/>
    <w:rsid w:val="00297393"/>
    <w:rsid w:val="00297612"/>
    <w:rsid w:val="002976CA"/>
    <w:rsid w:val="00297DCF"/>
    <w:rsid w:val="002A0108"/>
    <w:rsid w:val="002A082B"/>
    <w:rsid w:val="002A09C2"/>
    <w:rsid w:val="002A2574"/>
    <w:rsid w:val="002A4839"/>
    <w:rsid w:val="002A6074"/>
    <w:rsid w:val="002A6AA4"/>
    <w:rsid w:val="002A704B"/>
    <w:rsid w:val="002B189F"/>
    <w:rsid w:val="002B27AF"/>
    <w:rsid w:val="002B40FD"/>
    <w:rsid w:val="002B46B6"/>
    <w:rsid w:val="002B6367"/>
    <w:rsid w:val="002C0173"/>
    <w:rsid w:val="002C2807"/>
    <w:rsid w:val="002C31B5"/>
    <w:rsid w:val="002C31CB"/>
    <w:rsid w:val="002C49DC"/>
    <w:rsid w:val="002C4B58"/>
    <w:rsid w:val="002C610A"/>
    <w:rsid w:val="002C66B6"/>
    <w:rsid w:val="002D3C86"/>
    <w:rsid w:val="002D54EA"/>
    <w:rsid w:val="002D5D9F"/>
    <w:rsid w:val="002D62DE"/>
    <w:rsid w:val="002D6673"/>
    <w:rsid w:val="002D6CD4"/>
    <w:rsid w:val="002D6F82"/>
    <w:rsid w:val="002D7AB6"/>
    <w:rsid w:val="002E06EB"/>
    <w:rsid w:val="002E167E"/>
    <w:rsid w:val="002E2A23"/>
    <w:rsid w:val="002E37F4"/>
    <w:rsid w:val="002E3808"/>
    <w:rsid w:val="002E4EF5"/>
    <w:rsid w:val="002E5D95"/>
    <w:rsid w:val="002E692A"/>
    <w:rsid w:val="002E7659"/>
    <w:rsid w:val="002F10F1"/>
    <w:rsid w:val="002F1CEA"/>
    <w:rsid w:val="002F2537"/>
    <w:rsid w:val="002F3198"/>
    <w:rsid w:val="002F3810"/>
    <w:rsid w:val="002F43A2"/>
    <w:rsid w:val="002F7A8F"/>
    <w:rsid w:val="00300036"/>
    <w:rsid w:val="003008AF"/>
    <w:rsid w:val="00300B4A"/>
    <w:rsid w:val="00301813"/>
    <w:rsid w:val="00301C45"/>
    <w:rsid w:val="003026D7"/>
    <w:rsid w:val="003033D4"/>
    <w:rsid w:val="00303655"/>
    <w:rsid w:val="003037D4"/>
    <w:rsid w:val="00303FDF"/>
    <w:rsid w:val="00304CCF"/>
    <w:rsid w:val="00310B56"/>
    <w:rsid w:val="00310D1C"/>
    <w:rsid w:val="003112C3"/>
    <w:rsid w:val="00311E39"/>
    <w:rsid w:val="00313AB0"/>
    <w:rsid w:val="00314655"/>
    <w:rsid w:val="00315191"/>
    <w:rsid w:val="003161A1"/>
    <w:rsid w:val="00316934"/>
    <w:rsid w:val="00317683"/>
    <w:rsid w:val="0032020B"/>
    <w:rsid w:val="003204A9"/>
    <w:rsid w:val="00320E0F"/>
    <w:rsid w:val="0032266C"/>
    <w:rsid w:val="00322B77"/>
    <w:rsid w:val="003247B4"/>
    <w:rsid w:val="00324EC6"/>
    <w:rsid w:val="00327FE8"/>
    <w:rsid w:val="0033050F"/>
    <w:rsid w:val="003349B7"/>
    <w:rsid w:val="00335E54"/>
    <w:rsid w:val="00337E85"/>
    <w:rsid w:val="00340603"/>
    <w:rsid w:val="00341713"/>
    <w:rsid w:val="00341C87"/>
    <w:rsid w:val="003435C3"/>
    <w:rsid w:val="003438CB"/>
    <w:rsid w:val="00346374"/>
    <w:rsid w:val="003467FB"/>
    <w:rsid w:val="00346D5E"/>
    <w:rsid w:val="003470BA"/>
    <w:rsid w:val="003471EE"/>
    <w:rsid w:val="00347B1D"/>
    <w:rsid w:val="003500E0"/>
    <w:rsid w:val="00350E77"/>
    <w:rsid w:val="0035300D"/>
    <w:rsid w:val="003544DD"/>
    <w:rsid w:val="003548FA"/>
    <w:rsid w:val="00354C2D"/>
    <w:rsid w:val="00355676"/>
    <w:rsid w:val="0035644F"/>
    <w:rsid w:val="00357ABA"/>
    <w:rsid w:val="00360C4A"/>
    <w:rsid w:val="00363931"/>
    <w:rsid w:val="00364FC3"/>
    <w:rsid w:val="003655AA"/>
    <w:rsid w:val="00365D9A"/>
    <w:rsid w:val="003660E2"/>
    <w:rsid w:val="00366541"/>
    <w:rsid w:val="0036725C"/>
    <w:rsid w:val="003672B4"/>
    <w:rsid w:val="0037084B"/>
    <w:rsid w:val="003709E3"/>
    <w:rsid w:val="00376925"/>
    <w:rsid w:val="003777AC"/>
    <w:rsid w:val="003808A7"/>
    <w:rsid w:val="00380EAD"/>
    <w:rsid w:val="00381B5F"/>
    <w:rsid w:val="00381D50"/>
    <w:rsid w:val="0038243A"/>
    <w:rsid w:val="00382641"/>
    <w:rsid w:val="0038488B"/>
    <w:rsid w:val="0038490C"/>
    <w:rsid w:val="00384C05"/>
    <w:rsid w:val="003860A9"/>
    <w:rsid w:val="003876F2"/>
    <w:rsid w:val="00390541"/>
    <w:rsid w:val="00390740"/>
    <w:rsid w:val="00390AFD"/>
    <w:rsid w:val="00392945"/>
    <w:rsid w:val="00396B09"/>
    <w:rsid w:val="003973A1"/>
    <w:rsid w:val="00397ADF"/>
    <w:rsid w:val="003A0355"/>
    <w:rsid w:val="003A39CF"/>
    <w:rsid w:val="003A39F8"/>
    <w:rsid w:val="003A672D"/>
    <w:rsid w:val="003A77C6"/>
    <w:rsid w:val="003B1BA1"/>
    <w:rsid w:val="003B21D7"/>
    <w:rsid w:val="003B4CF3"/>
    <w:rsid w:val="003B5768"/>
    <w:rsid w:val="003B62AE"/>
    <w:rsid w:val="003B7146"/>
    <w:rsid w:val="003C01AC"/>
    <w:rsid w:val="003C165D"/>
    <w:rsid w:val="003C172A"/>
    <w:rsid w:val="003C24A8"/>
    <w:rsid w:val="003C28F8"/>
    <w:rsid w:val="003C76E5"/>
    <w:rsid w:val="003D0951"/>
    <w:rsid w:val="003D19F8"/>
    <w:rsid w:val="003D24C7"/>
    <w:rsid w:val="003D43A7"/>
    <w:rsid w:val="003D48E7"/>
    <w:rsid w:val="003D6029"/>
    <w:rsid w:val="003D7DDF"/>
    <w:rsid w:val="003E1C3E"/>
    <w:rsid w:val="003E230B"/>
    <w:rsid w:val="003E2592"/>
    <w:rsid w:val="003E28E4"/>
    <w:rsid w:val="003E4242"/>
    <w:rsid w:val="003E492A"/>
    <w:rsid w:val="003E4DD3"/>
    <w:rsid w:val="003E700D"/>
    <w:rsid w:val="003E790E"/>
    <w:rsid w:val="003F1210"/>
    <w:rsid w:val="003F2739"/>
    <w:rsid w:val="003F29D8"/>
    <w:rsid w:val="003F6EB5"/>
    <w:rsid w:val="00402203"/>
    <w:rsid w:val="00402BE9"/>
    <w:rsid w:val="00403A88"/>
    <w:rsid w:val="00404BD4"/>
    <w:rsid w:val="00404DBD"/>
    <w:rsid w:val="00405F69"/>
    <w:rsid w:val="00407612"/>
    <w:rsid w:val="00411652"/>
    <w:rsid w:val="00411F28"/>
    <w:rsid w:val="00413241"/>
    <w:rsid w:val="00415064"/>
    <w:rsid w:val="00416815"/>
    <w:rsid w:val="00417B88"/>
    <w:rsid w:val="004205D0"/>
    <w:rsid w:val="004230C0"/>
    <w:rsid w:val="00425245"/>
    <w:rsid w:val="0042564A"/>
    <w:rsid w:val="004300FE"/>
    <w:rsid w:val="004308F9"/>
    <w:rsid w:val="00433AF0"/>
    <w:rsid w:val="00433EFC"/>
    <w:rsid w:val="00434C44"/>
    <w:rsid w:val="00435BAF"/>
    <w:rsid w:val="0043695D"/>
    <w:rsid w:val="00436AD0"/>
    <w:rsid w:val="004405D3"/>
    <w:rsid w:val="00442134"/>
    <w:rsid w:val="004421CD"/>
    <w:rsid w:val="004428AD"/>
    <w:rsid w:val="00442A6C"/>
    <w:rsid w:val="0044374A"/>
    <w:rsid w:val="00444E8A"/>
    <w:rsid w:val="004457D5"/>
    <w:rsid w:val="004461D3"/>
    <w:rsid w:val="00446911"/>
    <w:rsid w:val="0045018C"/>
    <w:rsid w:val="004516FB"/>
    <w:rsid w:val="004542FC"/>
    <w:rsid w:val="00454A9E"/>
    <w:rsid w:val="00454EA8"/>
    <w:rsid w:val="004552BC"/>
    <w:rsid w:val="004560FD"/>
    <w:rsid w:val="00457078"/>
    <w:rsid w:val="0045712D"/>
    <w:rsid w:val="00457B5D"/>
    <w:rsid w:val="004606DF"/>
    <w:rsid w:val="00460825"/>
    <w:rsid w:val="00460CD4"/>
    <w:rsid w:val="00460D38"/>
    <w:rsid w:val="004652E5"/>
    <w:rsid w:val="004654D2"/>
    <w:rsid w:val="00466979"/>
    <w:rsid w:val="0047134E"/>
    <w:rsid w:val="00471A83"/>
    <w:rsid w:val="00473F27"/>
    <w:rsid w:val="0047476C"/>
    <w:rsid w:val="004755C8"/>
    <w:rsid w:val="00475A22"/>
    <w:rsid w:val="00483D69"/>
    <w:rsid w:val="00484471"/>
    <w:rsid w:val="00484772"/>
    <w:rsid w:val="004847FC"/>
    <w:rsid w:val="00485C94"/>
    <w:rsid w:val="00486D17"/>
    <w:rsid w:val="0048725F"/>
    <w:rsid w:val="004873DE"/>
    <w:rsid w:val="00490459"/>
    <w:rsid w:val="00490B6B"/>
    <w:rsid w:val="0049262A"/>
    <w:rsid w:val="00492F1C"/>
    <w:rsid w:val="004931E4"/>
    <w:rsid w:val="004945A3"/>
    <w:rsid w:val="00494A12"/>
    <w:rsid w:val="00497B35"/>
    <w:rsid w:val="00497E9B"/>
    <w:rsid w:val="004A5574"/>
    <w:rsid w:val="004A617B"/>
    <w:rsid w:val="004A6650"/>
    <w:rsid w:val="004B0736"/>
    <w:rsid w:val="004B0763"/>
    <w:rsid w:val="004B1A9D"/>
    <w:rsid w:val="004B3CAB"/>
    <w:rsid w:val="004B47EF"/>
    <w:rsid w:val="004B7A24"/>
    <w:rsid w:val="004C0A93"/>
    <w:rsid w:val="004C1218"/>
    <w:rsid w:val="004C1B41"/>
    <w:rsid w:val="004C25F9"/>
    <w:rsid w:val="004C38AA"/>
    <w:rsid w:val="004C4F79"/>
    <w:rsid w:val="004C5326"/>
    <w:rsid w:val="004C5E61"/>
    <w:rsid w:val="004C682F"/>
    <w:rsid w:val="004C72BD"/>
    <w:rsid w:val="004C7641"/>
    <w:rsid w:val="004C7A0C"/>
    <w:rsid w:val="004D191B"/>
    <w:rsid w:val="004D596D"/>
    <w:rsid w:val="004E2A33"/>
    <w:rsid w:val="004E2FD1"/>
    <w:rsid w:val="004F08CB"/>
    <w:rsid w:val="004F1E0D"/>
    <w:rsid w:val="004F283C"/>
    <w:rsid w:val="004F2895"/>
    <w:rsid w:val="004F42D0"/>
    <w:rsid w:val="004F50DF"/>
    <w:rsid w:val="004F70E7"/>
    <w:rsid w:val="004F7958"/>
    <w:rsid w:val="00502222"/>
    <w:rsid w:val="00504310"/>
    <w:rsid w:val="00512739"/>
    <w:rsid w:val="00514C50"/>
    <w:rsid w:val="00515C61"/>
    <w:rsid w:val="00516751"/>
    <w:rsid w:val="00516A5A"/>
    <w:rsid w:val="00516DB4"/>
    <w:rsid w:val="00520B1E"/>
    <w:rsid w:val="0052365B"/>
    <w:rsid w:val="005271EE"/>
    <w:rsid w:val="00527D79"/>
    <w:rsid w:val="0053122D"/>
    <w:rsid w:val="0053149E"/>
    <w:rsid w:val="0053214D"/>
    <w:rsid w:val="00532573"/>
    <w:rsid w:val="00532F31"/>
    <w:rsid w:val="0053662E"/>
    <w:rsid w:val="005378CF"/>
    <w:rsid w:val="00537CD4"/>
    <w:rsid w:val="0054126B"/>
    <w:rsid w:val="00541985"/>
    <w:rsid w:val="005425E1"/>
    <w:rsid w:val="0054383E"/>
    <w:rsid w:val="00543923"/>
    <w:rsid w:val="00543E04"/>
    <w:rsid w:val="005460FC"/>
    <w:rsid w:val="00546DAB"/>
    <w:rsid w:val="00552384"/>
    <w:rsid w:val="00552802"/>
    <w:rsid w:val="00553D49"/>
    <w:rsid w:val="00557617"/>
    <w:rsid w:val="005577A4"/>
    <w:rsid w:val="00560A80"/>
    <w:rsid w:val="00562494"/>
    <w:rsid w:val="00562768"/>
    <w:rsid w:val="005638AF"/>
    <w:rsid w:val="00563CA6"/>
    <w:rsid w:val="00564756"/>
    <w:rsid w:val="00564FFB"/>
    <w:rsid w:val="00566FCF"/>
    <w:rsid w:val="00567B84"/>
    <w:rsid w:val="00570771"/>
    <w:rsid w:val="00570BBC"/>
    <w:rsid w:val="005711D3"/>
    <w:rsid w:val="00571BFA"/>
    <w:rsid w:val="00573782"/>
    <w:rsid w:val="005752A5"/>
    <w:rsid w:val="0057585A"/>
    <w:rsid w:val="00576127"/>
    <w:rsid w:val="0057649D"/>
    <w:rsid w:val="0057763F"/>
    <w:rsid w:val="0058142A"/>
    <w:rsid w:val="00581954"/>
    <w:rsid w:val="0058227E"/>
    <w:rsid w:val="005831C3"/>
    <w:rsid w:val="005833CA"/>
    <w:rsid w:val="00586312"/>
    <w:rsid w:val="0059077F"/>
    <w:rsid w:val="005917B8"/>
    <w:rsid w:val="00591BE1"/>
    <w:rsid w:val="00592D1A"/>
    <w:rsid w:val="005933D0"/>
    <w:rsid w:val="00593E2C"/>
    <w:rsid w:val="005A203E"/>
    <w:rsid w:val="005A3AFF"/>
    <w:rsid w:val="005A4817"/>
    <w:rsid w:val="005A5717"/>
    <w:rsid w:val="005A7BA9"/>
    <w:rsid w:val="005A7E86"/>
    <w:rsid w:val="005A7FC5"/>
    <w:rsid w:val="005B0275"/>
    <w:rsid w:val="005B0676"/>
    <w:rsid w:val="005B1E7D"/>
    <w:rsid w:val="005B2834"/>
    <w:rsid w:val="005B5514"/>
    <w:rsid w:val="005B6807"/>
    <w:rsid w:val="005B6C6F"/>
    <w:rsid w:val="005C0BEF"/>
    <w:rsid w:val="005C1B0A"/>
    <w:rsid w:val="005C45BD"/>
    <w:rsid w:val="005C64DC"/>
    <w:rsid w:val="005C7A8D"/>
    <w:rsid w:val="005D00FF"/>
    <w:rsid w:val="005D04F9"/>
    <w:rsid w:val="005D05B8"/>
    <w:rsid w:val="005D2CEE"/>
    <w:rsid w:val="005D2D50"/>
    <w:rsid w:val="005D3018"/>
    <w:rsid w:val="005D38ED"/>
    <w:rsid w:val="005D5177"/>
    <w:rsid w:val="005D5400"/>
    <w:rsid w:val="005D55C3"/>
    <w:rsid w:val="005D590B"/>
    <w:rsid w:val="005D5DC1"/>
    <w:rsid w:val="005D626E"/>
    <w:rsid w:val="005D6465"/>
    <w:rsid w:val="005D6931"/>
    <w:rsid w:val="005E0191"/>
    <w:rsid w:val="005E190D"/>
    <w:rsid w:val="005E41AA"/>
    <w:rsid w:val="005E50D4"/>
    <w:rsid w:val="005E614E"/>
    <w:rsid w:val="005E66B8"/>
    <w:rsid w:val="005E71DD"/>
    <w:rsid w:val="005F06B3"/>
    <w:rsid w:val="005F2D0E"/>
    <w:rsid w:val="005F4B57"/>
    <w:rsid w:val="005F4F27"/>
    <w:rsid w:val="005F51E3"/>
    <w:rsid w:val="005F7781"/>
    <w:rsid w:val="005F7EBE"/>
    <w:rsid w:val="00600A39"/>
    <w:rsid w:val="00600EF8"/>
    <w:rsid w:val="006044BA"/>
    <w:rsid w:val="00606EE8"/>
    <w:rsid w:val="00607B0C"/>
    <w:rsid w:val="00610A0E"/>
    <w:rsid w:val="00610E78"/>
    <w:rsid w:val="00611719"/>
    <w:rsid w:val="00612A87"/>
    <w:rsid w:val="00613A33"/>
    <w:rsid w:val="00616987"/>
    <w:rsid w:val="00617CD9"/>
    <w:rsid w:val="006232DC"/>
    <w:rsid w:val="006241C8"/>
    <w:rsid w:val="00624F04"/>
    <w:rsid w:val="00625D52"/>
    <w:rsid w:val="0062609F"/>
    <w:rsid w:val="00626E57"/>
    <w:rsid w:val="00630012"/>
    <w:rsid w:val="00633045"/>
    <w:rsid w:val="00634FF2"/>
    <w:rsid w:val="00636461"/>
    <w:rsid w:val="00637D8F"/>
    <w:rsid w:val="00641551"/>
    <w:rsid w:val="006415F1"/>
    <w:rsid w:val="0064321D"/>
    <w:rsid w:val="00643DB0"/>
    <w:rsid w:val="00646384"/>
    <w:rsid w:val="00646700"/>
    <w:rsid w:val="006468E3"/>
    <w:rsid w:val="00646DB0"/>
    <w:rsid w:val="00646DB8"/>
    <w:rsid w:val="006470C9"/>
    <w:rsid w:val="00647D34"/>
    <w:rsid w:val="00650C09"/>
    <w:rsid w:val="00654604"/>
    <w:rsid w:val="006555C5"/>
    <w:rsid w:val="00655C4A"/>
    <w:rsid w:val="006565A1"/>
    <w:rsid w:val="00657ECD"/>
    <w:rsid w:val="00663CBF"/>
    <w:rsid w:val="006669C0"/>
    <w:rsid w:val="0067041E"/>
    <w:rsid w:val="0067045A"/>
    <w:rsid w:val="00670DB1"/>
    <w:rsid w:val="00670EB8"/>
    <w:rsid w:val="006714AE"/>
    <w:rsid w:val="00671E46"/>
    <w:rsid w:val="0067259E"/>
    <w:rsid w:val="00672638"/>
    <w:rsid w:val="00672919"/>
    <w:rsid w:val="006747A1"/>
    <w:rsid w:val="006749D4"/>
    <w:rsid w:val="00674B93"/>
    <w:rsid w:val="006755AC"/>
    <w:rsid w:val="00675931"/>
    <w:rsid w:val="0067785C"/>
    <w:rsid w:val="00681398"/>
    <w:rsid w:val="00681C11"/>
    <w:rsid w:val="0068367C"/>
    <w:rsid w:val="00684F80"/>
    <w:rsid w:val="00686E96"/>
    <w:rsid w:val="00687557"/>
    <w:rsid w:val="0068782E"/>
    <w:rsid w:val="00693385"/>
    <w:rsid w:val="006937C2"/>
    <w:rsid w:val="006956DD"/>
    <w:rsid w:val="0069732C"/>
    <w:rsid w:val="0069740D"/>
    <w:rsid w:val="00697613"/>
    <w:rsid w:val="00697B89"/>
    <w:rsid w:val="006A094D"/>
    <w:rsid w:val="006A2628"/>
    <w:rsid w:val="006A298C"/>
    <w:rsid w:val="006A33F3"/>
    <w:rsid w:val="006A3FE2"/>
    <w:rsid w:val="006A54E1"/>
    <w:rsid w:val="006A561C"/>
    <w:rsid w:val="006A59A3"/>
    <w:rsid w:val="006A6F2A"/>
    <w:rsid w:val="006A7757"/>
    <w:rsid w:val="006B060E"/>
    <w:rsid w:val="006B0661"/>
    <w:rsid w:val="006B0FBF"/>
    <w:rsid w:val="006B1D46"/>
    <w:rsid w:val="006B1FA7"/>
    <w:rsid w:val="006B2A2F"/>
    <w:rsid w:val="006B46E2"/>
    <w:rsid w:val="006B638B"/>
    <w:rsid w:val="006B660A"/>
    <w:rsid w:val="006B71C1"/>
    <w:rsid w:val="006B745C"/>
    <w:rsid w:val="006B7DD4"/>
    <w:rsid w:val="006C1408"/>
    <w:rsid w:val="006C1E34"/>
    <w:rsid w:val="006C2720"/>
    <w:rsid w:val="006C312A"/>
    <w:rsid w:val="006C6010"/>
    <w:rsid w:val="006C6572"/>
    <w:rsid w:val="006C668F"/>
    <w:rsid w:val="006C69FD"/>
    <w:rsid w:val="006C739C"/>
    <w:rsid w:val="006C7F78"/>
    <w:rsid w:val="006D0341"/>
    <w:rsid w:val="006D2DA0"/>
    <w:rsid w:val="006D55E8"/>
    <w:rsid w:val="006D6BF5"/>
    <w:rsid w:val="006D79DC"/>
    <w:rsid w:val="006E0E5A"/>
    <w:rsid w:val="006E1470"/>
    <w:rsid w:val="006E1A56"/>
    <w:rsid w:val="006E1D54"/>
    <w:rsid w:val="006E1F23"/>
    <w:rsid w:val="006E3A7E"/>
    <w:rsid w:val="006E3B1E"/>
    <w:rsid w:val="006E3B5F"/>
    <w:rsid w:val="006E3ED3"/>
    <w:rsid w:val="006E714E"/>
    <w:rsid w:val="006E73B4"/>
    <w:rsid w:val="006F333F"/>
    <w:rsid w:val="006F588B"/>
    <w:rsid w:val="006F591B"/>
    <w:rsid w:val="006F6C38"/>
    <w:rsid w:val="006F6DA6"/>
    <w:rsid w:val="006F716F"/>
    <w:rsid w:val="006F7B5E"/>
    <w:rsid w:val="006F7F55"/>
    <w:rsid w:val="007001B7"/>
    <w:rsid w:val="00701356"/>
    <w:rsid w:val="00702E93"/>
    <w:rsid w:val="007055E8"/>
    <w:rsid w:val="00706CF1"/>
    <w:rsid w:val="00706FA9"/>
    <w:rsid w:val="00707C19"/>
    <w:rsid w:val="007104D4"/>
    <w:rsid w:val="00712E01"/>
    <w:rsid w:val="007132A8"/>
    <w:rsid w:val="007148ED"/>
    <w:rsid w:val="00714C6D"/>
    <w:rsid w:val="00714CAA"/>
    <w:rsid w:val="007154C2"/>
    <w:rsid w:val="00715BCA"/>
    <w:rsid w:val="007177B0"/>
    <w:rsid w:val="00717F3C"/>
    <w:rsid w:val="00720CF5"/>
    <w:rsid w:val="007219E8"/>
    <w:rsid w:val="00722D62"/>
    <w:rsid w:val="00722E3B"/>
    <w:rsid w:val="00722F31"/>
    <w:rsid w:val="00723D4C"/>
    <w:rsid w:val="00726751"/>
    <w:rsid w:val="00726FE9"/>
    <w:rsid w:val="00732787"/>
    <w:rsid w:val="00732D76"/>
    <w:rsid w:val="00734BDC"/>
    <w:rsid w:val="00735535"/>
    <w:rsid w:val="00735B65"/>
    <w:rsid w:val="00735CEC"/>
    <w:rsid w:val="00736759"/>
    <w:rsid w:val="007367D6"/>
    <w:rsid w:val="007405EC"/>
    <w:rsid w:val="00740D95"/>
    <w:rsid w:val="00740FF6"/>
    <w:rsid w:val="00741F97"/>
    <w:rsid w:val="00742C4E"/>
    <w:rsid w:val="00743003"/>
    <w:rsid w:val="0074475D"/>
    <w:rsid w:val="00745D61"/>
    <w:rsid w:val="0074603E"/>
    <w:rsid w:val="007467BC"/>
    <w:rsid w:val="00750C42"/>
    <w:rsid w:val="00753548"/>
    <w:rsid w:val="00754FCD"/>
    <w:rsid w:val="007570F1"/>
    <w:rsid w:val="00761538"/>
    <w:rsid w:val="00761F05"/>
    <w:rsid w:val="007645C0"/>
    <w:rsid w:val="00764703"/>
    <w:rsid w:val="00764DEC"/>
    <w:rsid w:val="0076558E"/>
    <w:rsid w:val="007657E6"/>
    <w:rsid w:val="0077020A"/>
    <w:rsid w:val="00771F72"/>
    <w:rsid w:val="0077327B"/>
    <w:rsid w:val="007740B3"/>
    <w:rsid w:val="00774944"/>
    <w:rsid w:val="00774F09"/>
    <w:rsid w:val="007750AF"/>
    <w:rsid w:val="00776842"/>
    <w:rsid w:val="00776B7B"/>
    <w:rsid w:val="007776BB"/>
    <w:rsid w:val="00780919"/>
    <w:rsid w:val="00780A06"/>
    <w:rsid w:val="007811E2"/>
    <w:rsid w:val="007821C1"/>
    <w:rsid w:val="00783EE0"/>
    <w:rsid w:val="00784166"/>
    <w:rsid w:val="007853DE"/>
    <w:rsid w:val="0078594B"/>
    <w:rsid w:val="00786794"/>
    <w:rsid w:val="00787BE7"/>
    <w:rsid w:val="00790589"/>
    <w:rsid w:val="00792E66"/>
    <w:rsid w:val="00795C68"/>
    <w:rsid w:val="00795E2B"/>
    <w:rsid w:val="00796EE6"/>
    <w:rsid w:val="00797452"/>
    <w:rsid w:val="0079779D"/>
    <w:rsid w:val="0079779F"/>
    <w:rsid w:val="007A0BDA"/>
    <w:rsid w:val="007A0CA2"/>
    <w:rsid w:val="007A0D25"/>
    <w:rsid w:val="007A1F0B"/>
    <w:rsid w:val="007A277F"/>
    <w:rsid w:val="007A2A01"/>
    <w:rsid w:val="007A3F82"/>
    <w:rsid w:val="007A6305"/>
    <w:rsid w:val="007A6A3F"/>
    <w:rsid w:val="007A739F"/>
    <w:rsid w:val="007B14ED"/>
    <w:rsid w:val="007B1F2C"/>
    <w:rsid w:val="007B2197"/>
    <w:rsid w:val="007B3D69"/>
    <w:rsid w:val="007B4A4C"/>
    <w:rsid w:val="007B5AF2"/>
    <w:rsid w:val="007B7052"/>
    <w:rsid w:val="007B71C9"/>
    <w:rsid w:val="007C0E10"/>
    <w:rsid w:val="007C21B3"/>
    <w:rsid w:val="007C48FA"/>
    <w:rsid w:val="007D590E"/>
    <w:rsid w:val="007D7520"/>
    <w:rsid w:val="007D7A95"/>
    <w:rsid w:val="007E09BC"/>
    <w:rsid w:val="007E147F"/>
    <w:rsid w:val="007E189F"/>
    <w:rsid w:val="007E2463"/>
    <w:rsid w:val="007E2DF3"/>
    <w:rsid w:val="007E2ED5"/>
    <w:rsid w:val="007E5085"/>
    <w:rsid w:val="007E589F"/>
    <w:rsid w:val="007E624F"/>
    <w:rsid w:val="007E63B7"/>
    <w:rsid w:val="007E6521"/>
    <w:rsid w:val="007F1150"/>
    <w:rsid w:val="007F2303"/>
    <w:rsid w:val="007F25CB"/>
    <w:rsid w:val="007F36C8"/>
    <w:rsid w:val="007F3DDA"/>
    <w:rsid w:val="007F61E7"/>
    <w:rsid w:val="007F62AE"/>
    <w:rsid w:val="007F6594"/>
    <w:rsid w:val="00801F7C"/>
    <w:rsid w:val="008031AE"/>
    <w:rsid w:val="00803841"/>
    <w:rsid w:val="00803C59"/>
    <w:rsid w:val="00805B67"/>
    <w:rsid w:val="0081138B"/>
    <w:rsid w:val="0081143E"/>
    <w:rsid w:val="0081183E"/>
    <w:rsid w:val="00812AC0"/>
    <w:rsid w:val="00813748"/>
    <w:rsid w:val="008202AC"/>
    <w:rsid w:val="00820FCC"/>
    <w:rsid w:val="00823D15"/>
    <w:rsid w:val="0082437D"/>
    <w:rsid w:val="0082438E"/>
    <w:rsid w:val="008251A8"/>
    <w:rsid w:val="0082700E"/>
    <w:rsid w:val="00827692"/>
    <w:rsid w:val="00830002"/>
    <w:rsid w:val="00830456"/>
    <w:rsid w:val="00831786"/>
    <w:rsid w:val="008320DC"/>
    <w:rsid w:val="00837146"/>
    <w:rsid w:val="008404B9"/>
    <w:rsid w:val="00841085"/>
    <w:rsid w:val="0084128B"/>
    <w:rsid w:val="00842604"/>
    <w:rsid w:val="00842C8C"/>
    <w:rsid w:val="008434DE"/>
    <w:rsid w:val="00843C2B"/>
    <w:rsid w:val="008445CD"/>
    <w:rsid w:val="00844ECA"/>
    <w:rsid w:val="00845F20"/>
    <w:rsid w:val="0084690A"/>
    <w:rsid w:val="00846B34"/>
    <w:rsid w:val="00853D8D"/>
    <w:rsid w:val="00853E05"/>
    <w:rsid w:val="00854FDB"/>
    <w:rsid w:val="00857444"/>
    <w:rsid w:val="008621F6"/>
    <w:rsid w:val="008624C9"/>
    <w:rsid w:val="00865BB8"/>
    <w:rsid w:val="00866305"/>
    <w:rsid w:val="008663AF"/>
    <w:rsid w:val="008664C0"/>
    <w:rsid w:val="00866BAB"/>
    <w:rsid w:val="00867DDC"/>
    <w:rsid w:val="00871EFF"/>
    <w:rsid w:val="00871F6B"/>
    <w:rsid w:val="00872F83"/>
    <w:rsid w:val="0087320E"/>
    <w:rsid w:val="00874B4A"/>
    <w:rsid w:val="00875C76"/>
    <w:rsid w:val="008771AF"/>
    <w:rsid w:val="00877DF7"/>
    <w:rsid w:val="00881F7A"/>
    <w:rsid w:val="0088255D"/>
    <w:rsid w:val="00882868"/>
    <w:rsid w:val="00883130"/>
    <w:rsid w:val="008839BE"/>
    <w:rsid w:val="00884649"/>
    <w:rsid w:val="0088468E"/>
    <w:rsid w:val="008866CE"/>
    <w:rsid w:val="00886D49"/>
    <w:rsid w:val="008870EF"/>
    <w:rsid w:val="008908E8"/>
    <w:rsid w:val="00890AB8"/>
    <w:rsid w:val="00891D50"/>
    <w:rsid w:val="0089251F"/>
    <w:rsid w:val="008929C7"/>
    <w:rsid w:val="00893595"/>
    <w:rsid w:val="00893877"/>
    <w:rsid w:val="00893921"/>
    <w:rsid w:val="008954C8"/>
    <w:rsid w:val="00895D0A"/>
    <w:rsid w:val="00896655"/>
    <w:rsid w:val="008966B9"/>
    <w:rsid w:val="008A05F6"/>
    <w:rsid w:val="008A1019"/>
    <w:rsid w:val="008A21C8"/>
    <w:rsid w:val="008A2C4E"/>
    <w:rsid w:val="008A2CC7"/>
    <w:rsid w:val="008A51D1"/>
    <w:rsid w:val="008A53B6"/>
    <w:rsid w:val="008A5A0F"/>
    <w:rsid w:val="008A5F0B"/>
    <w:rsid w:val="008A604C"/>
    <w:rsid w:val="008B04FB"/>
    <w:rsid w:val="008B0F51"/>
    <w:rsid w:val="008B167D"/>
    <w:rsid w:val="008B2F20"/>
    <w:rsid w:val="008B313F"/>
    <w:rsid w:val="008B4445"/>
    <w:rsid w:val="008C0A3B"/>
    <w:rsid w:val="008C0E02"/>
    <w:rsid w:val="008C46C9"/>
    <w:rsid w:val="008C472A"/>
    <w:rsid w:val="008C49A5"/>
    <w:rsid w:val="008C5179"/>
    <w:rsid w:val="008C5532"/>
    <w:rsid w:val="008C563D"/>
    <w:rsid w:val="008C6343"/>
    <w:rsid w:val="008C7A33"/>
    <w:rsid w:val="008D255B"/>
    <w:rsid w:val="008D336E"/>
    <w:rsid w:val="008D3FCD"/>
    <w:rsid w:val="008E009F"/>
    <w:rsid w:val="008E01F2"/>
    <w:rsid w:val="008E0E50"/>
    <w:rsid w:val="008E4873"/>
    <w:rsid w:val="008E4F53"/>
    <w:rsid w:val="008E5D6E"/>
    <w:rsid w:val="008E776A"/>
    <w:rsid w:val="008F0177"/>
    <w:rsid w:val="008F0713"/>
    <w:rsid w:val="008F2121"/>
    <w:rsid w:val="008F360B"/>
    <w:rsid w:val="008F4E9B"/>
    <w:rsid w:val="008F5B01"/>
    <w:rsid w:val="008F5BE1"/>
    <w:rsid w:val="008F5F2A"/>
    <w:rsid w:val="008F6ED9"/>
    <w:rsid w:val="00901249"/>
    <w:rsid w:val="00901306"/>
    <w:rsid w:val="00901401"/>
    <w:rsid w:val="0090225F"/>
    <w:rsid w:val="00903AC5"/>
    <w:rsid w:val="0090654C"/>
    <w:rsid w:val="0090654F"/>
    <w:rsid w:val="00911111"/>
    <w:rsid w:val="00911114"/>
    <w:rsid w:val="00911253"/>
    <w:rsid w:val="00912236"/>
    <w:rsid w:val="00912F29"/>
    <w:rsid w:val="00912F4E"/>
    <w:rsid w:val="00923769"/>
    <w:rsid w:val="0092529C"/>
    <w:rsid w:val="00926B67"/>
    <w:rsid w:val="009272D3"/>
    <w:rsid w:val="00927A8A"/>
    <w:rsid w:val="00930613"/>
    <w:rsid w:val="00931719"/>
    <w:rsid w:val="00931D4C"/>
    <w:rsid w:val="00933228"/>
    <w:rsid w:val="009344E0"/>
    <w:rsid w:val="00937D1C"/>
    <w:rsid w:val="00941C87"/>
    <w:rsid w:val="009429A9"/>
    <w:rsid w:val="009441A6"/>
    <w:rsid w:val="00950362"/>
    <w:rsid w:val="00950DB5"/>
    <w:rsid w:val="00951257"/>
    <w:rsid w:val="00952867"/>
    <w:rsid w:val="00952C79"/>
    <w:rsid w:val="00957EA2"/>
    <w:rsid w:val="009601F6"/>
    <w:rsid w:val="00960BF4"/>
    <w:rsid w:val="00960D7C"/>
    <w:rsid w:val="00961A7F"/>
    <w:rsid w:val="00961E90"/>
    <w:rsid w:val="00963775"/>
    <w:rsid w:val="00963C66"/>
    <w:rsid w:val="00965AA1"/>
    <w:rsid w:val="009663A9"/>
    <w:rsid w:val="00966A72"/>
    <w:rsid w:val="009677C4"/>
    <w:rsid w:val="009701EF"/>
    <w:rsid w:val="00970582"/>
    <w:rsid w:val="00970F8E"/>
    <w:rsid w:val="00971D72"/>
    <w:rsid w:val="00971E62"/>
    <w:rsid w:val="009722CB"/>
    <w:rsid w:val="00972402"/>
    <w:rsid w:val="009735E6"/>
    <w:rsid w:val="00974B3C"/>
    <w:rsid w:val="00975C94"/>
    <w:rsid w:val="00976446"/>
    <w:rsid w:val="009805FB"/>
    <w:rsid w:val="009823A5"/>
    <w:rsid w:val="00984A93"/>
    <w:rsid w:val="00985C3A"/>
    <w:rsid w:val="009863DC"/>
    <w:rsid w:val="00986803"/>
    <w:rsid w:val="009868EE"/>
    <w:rsid w:val="009869DE"/>
    <w:rsid w:val="009875ED"/>
    <w:rsid w:val="00992059"/>
    <w:rsid w:val="00993AA8"/>
    <w:rsid w:val="00993D90"/>
    <w:rsid w:val="00994F7F"/>
    <w:rsid w:val="00995F2E"/>
    <w:rsid w:val="00996A54"/>
    <w:rsid w:val="009A1826"/>
    <w:rsid w:val="009A2472"/>
    <w:rsid w:val="009A3975"/>
    <w:rsid w:val="009A6B00"/>
    <w:rsid w:val="009B05C8"/>
    <w:rsid w:val="009B0E85"/>
    <w:rsid w:val="009B1252"/>
    <w:rsid w:val="009B3150"/>
    <w:rsid w:val="009B425D"/>
    <w:rsid w:val="009B45A3"/>
    <w:rsid w:val="009B503F"/>
    <w:rsid w:val="009B5690"/>
    <w:rsid w:val="009B5A91"/>
    <w:rsid w:val="009B65AE"/>
    <w:rsid w:val="009B7985"/>
    <w:rsid w:val="009C1EF9"/>
    <w:rsid w:val="009C2D4F"/>
    <w:rsid w:val="009C30D5"/>
    <w:rsid w:val="009C3C2F"/>
    <w:rsid w:val="009C4ED9"/>
    <w:rsid w:val="009C51EB"/>
    <w:rsid w:val="009C712C"/>
    <w:rsid w:val="009D2061"/>
    <w:rsid w:val="009D3BB8"/>
    <w:rsid w:val="009D3D3B"/>
    <w:rsid w:val="009D5A17"/>
    <w:rsid w:val="009D614B"/>
    <w:rsid w:val="009D6B65"/>
    <w:rsid w:val="009D7354"/>
    <w:rsid w:val="009D79F0"/>
    <w:rsid w:val="009E0B7D"/>
    <w:rsid w:val="009E26F6"/>
    <w:rsid w:val="009E2BCC"/>
    <w:rsid w:val="009E61BF"/>
    <w:rsid w:val="009E676B"/>
    <w:rsid w:val="009E6790"/>
    <w:rsid w:val="009F036B"/>
    <w:rsid w:val="009F0607"/>
    <w:rsid w:val="009F2BE0"/>
    <w:rsid w:val="009F373B"/>
    <w:rsid w:val="009F4035"/>
    <w:rsid w:val="009F4115"/>
    <w:rsid w:val="009F434A"/>
    <w:rsid w:val="009F7325"/>
    <w:rsid w:val="00A03BDF"/>
    <w:rsid w:val="00A055F2"/>
    <w:rsid w:val="00A056C8"/>
    <w:rsid w:val="00A06F84"/>
    <w:rsid w:val="00A07DB9"/>
    <w:rsid w:val="00A07DFD"/>
    <w:rsid w:val="00A10A18"/>
    <w:rsid w:val="00A1274F"/>
    <w:rsid w:val="00A13072"/>
    <w:rsid w:val="00A138A0"/>
    <w:rsid w:val="00A13B0D"/>
    <w:rsid w:val="00A13FFA"/>
    <w:rsid w:val="00A14285"/>
    <w:rsid w:val="00A14E02"/>
    <w:rsid w:val="00A15600"/>
    <w:rsid w:val="00A16402"/>
    <w:rsid w:val="00A1702C"/>
    <w:rsid w:val="00A178C6"/>
    <w:rsid w:val="00A20363"/>
    <w:rsid w:val="00A20FC6"/>
    <w:rsid w:val="00A23FA4"/>
    <w:rsid w:val="00A24586"/>
    <w:rsid w:val="00A246CD"/>
    <w:rsid w:val="00A26034"/>
    <w:rsid w:val="00A26F48"/>
    <w:rsid w:val="00A27D83"/>
    <w:rsid w:val="00A30185"/>
    <w:rsid w:val="00A308E2"/>
    <w:rsid w:val="00A309A6"/>
    <w:rsid w:val="00A30AA8"/>
    <w:rsid w:val="00A31079"/>
    <w:rsid w:val="00A3203B"/>
    <w:rsid w:val="00A32389"/>
    <w:rsid w:val="00A333BC"/>
    <w:rsid w:val="00A361B6"/>
    <w:rsid w:val="00A3669A"/>
    <w:rsid w:val="00A36DB1"/>
    <w:rsid w:val="00A44DB4"/>
    <w:rsid w:val="00A470FD"/>
    <w:rsid w:val="00A478BC"/>
    <w:rsid w:val="00A47E96"/>
    <w:rsid w:val="00A50B91"/>
    <w:rsid w:val="00A5163A"/>
    <w:rsid w:val="00A52D91"/>
    <w:rsid w:val="00A52F63"/>
    <w:rsid w:val="00A540CD"/>
    <w:rsid w:val="00A553FD"/>
    <w:rsid w:val="00A55B84"/>
    <w:rsid w:val="00A57B8D"/>
    <w:rsid w:val="00A6008A"/>
    <w:rsid w:val="00A60B12"/>
    <w:rsid w:val="00A61E15"/>
    <w:rsid w:val="00A626F8"/>
    <w:rsid w:val="00A6321C"/>
    <w:rsid w:val="00A6536E"/>
    <w:rsid w:val="00A65FF0"/>
    <w:rsid w:val="00A67A5F"/>
    <w:rsid w:val="00A67D7A"/>
    <w:rsid w:val="00A7180F"/>
    <w:rsid w:val="00A71D81"/>
    <w:rsid w:val="00A71D96"/>
    <w:rsid w:val="00A71EE6"/>
    <w:rsid w:val="00A72EB1"/>
    <w:rsid w:val="00A744EA"/>
    <w:rsid w:val="00A75976"/>
    <w:rsid w:val="00A7603D"/>
    <w:rsid w:val="00A7690A"/>
    <w:rsid w:val="00A776F2"/>
    <w:rsid w:val="00A8142E"/>
    <w:rsid w:val="00A848CC"/>
    <w:rsid w:val="00A84C8B"/>
    <w:rsid w:val="00A85DA8"/>
    <w:rsid w:val="00A8737F"/>
    <w:rsid w:val="00A874CB"/>
    <w:rsid w:val="00A90A50"/>
    <w:rsid w:val="00A91396"/>
    <w:rsid w:val="00A91991"/>
    <w:rsid w:val="00A938E1"/>
    <w:rsid w:val="00A950FC"/>
    <w:rsid w:val="00A95CFA"/>
    <w:rsid w:val="00A95EDA"/>
    <w:rsid w:val="00A97D36"/>
    <w:rsid w:val="00AA4693"/>
    <w:rsid w:val="00AA49D9"/>
    <w:rsid w:val="00AA5661"/>
    <w:rsid w:val="00AA5B3E"/>
    <w:rsid w:val="00AA5ED2"/>
    <w:rsid w:val="00AA64D6"/>
    <w:rsid w:val="00AB06BC"/>
    <w:rsid w:val="00AB10DD"/>
    <w:rsid w:val="00AB24B4"/>
    <w:rsid w:val="00AB2C57"/>
    <w:rsid w:val="00AB41CE"/>
    <w:rsid w:val="00AB46CD"/>
    <w:rsid w:val="00AB5508"/>
    <w:rsid w:val="00AB57FF"/>
    <w:rsid w:val="00AB7099"/>
    <w:rsid w:val="00AC0118"/>
    <w:rsid w:val="00AC1EDB"/>
    <w:rsid w:val="00AC21E9"/>
    <w:rsid w:val="00AC2C29"/>
    <w:rsid w:val="00AC2FBF"/>
    <w:rsid w:val="00AC304F"/>
    <w:rsid w:val="00AC7C85"/>
    <w:rsid w:val="00AD0A6D"/>
    <w:rsid w:val="00AD10AA"/>
    <w:rsid w:val="00AD1DB4"/>
    <w:rsid w:val="00AD1F70"/>
    <w:rsid w:val="00AD23D6"/>
    <w:rsid w:val="00AD332E"/>
    <w:rsid w:val="00AD3396"/>
    <w:rsid w:val="00AD57BC"/>
    <w:rsid w:val="00AD590A"/>
    <w:rsid w:val="00AD663D"/>
    <w:rsid w:val="00AD69D2"/>
    <w:rsid w:val="00AD739E"/>
    <w:rsid w:val="00AD7B4B"/>
    <w:rsid w:val="00AE04DE"/>
    <w:rsid w:val="00AE0FA3"/>
    <w:rsid w:val="00AE2929"/>
    <w:rsid w:val="00AE3A40"/>
    <w:rsid w:val="00AE53FF"/>
    <w:rsid w:val="00AE5D28"/>
    <w:rsid w:val="00AF3568"/>
    <w:rsid w:val="00AF5089"/>
    <w:rsid w:val="00AF5BEA"/>
    <w:rsid w:val="00B01D2C"/>
    <w:rsid w:val="00B031E0"/>
    <w:rsid w:val="00B05A8F"/>
    <w:rsid w:val="00B06ADF"/>
    <w:rsid w:val="00B076BD"/>
    <w:rsid w:val="00B07FE7"/>
    <w:rsid w:val="00B100BB"/>
    <w:rsid w:val="00B1023D"/>
    <w:rsid w:val="00B120E6"/>
    <w:rsid w:val="00B132DC"/>
    <w:rsid w:val="00B17942"/>
    <w:rsid w:val="00B17FD5"/>
    <w:rsid w:val="00B21F20"/>
    <w:rsid w:val="00B241FC"/>
    <w:rsid w:val="00B246CB"/>
    <w:rsid w:val="00B30D52"/>
    <w:rsid w:val="00B31E90"/>
    <w:rsid w:val="00B353E3"/>
    <w:rsid w:val="00B35FE7"/>
    <w:rsid w:val="00B41059"/>
    <w:rsid w:val="00B43071"/>
    <w:rsid w:val="00B43B15"/>
    <w:rsid w:val="00B4464E"/>
    <w:rsid w:val="00B457CB"/>
    <w:rsid w:val="00B46DE0"/>
    <w:rsid w:val="00B46F3A"/>
    <w:rsid w:val="00B47C59"/>
    <w:rsid w:val="00B52CAF"/>
    <w:rsid w:val="00B53BEF"/>
    <w:rsid w:val="00B53C7E"/>
    <w:rsid w:val="00B567AD"/>
    <w:rsid w:val="00B568EA"/>
    <w:rsid w:val="00B57035"/>
    <w:rsid w:val="00B57761"/>
    <w:rsid w:val="00B60D4C"/>
    <w:rsid w:val="00B61883"/>
    <w:rsid w:val="00B63841"/>
    <w:rsid w:val="00B64B50"/>
    <w:rsid w:val="00B6538E"/>
    <w:rsid w:val="00B659A8"/>
    <w:rsid w:val="00B65A39"/>
    <w:rsid w:val="00B7001B"/>
    <w:rsid w:val="00B70747"/>
    <w:rsid w:val="00B726EA"/>
    <w:rsid w:val="00B729F0"/>
    <w:rsid w:val="00B73740"/>
    <w:rsid w:val="00B744A9"/>
    <w:rsid w:val="00B746E5"/>
    <w:rsid w:val="00B75177"/>
    <w:rsid w:val="00B75D36"/>
    <w:rsid w:val="00B77E6C"/>
    <w:rsid w:val="00B800D8"/>
    <w:rsid w:val="00B800E9"/>
    <w:rsid w:val="00B809B0"/>
    <w:rsid w:val="00B81246"/>
    <w:rsid w:val="00B81C76"/>
    <w:rsid w:val="00B824D4"/>
    <w:rsid w:val="00B83264"/>
    <w:rsid w:val="00B83337"/>
    <w:rsid w:val="00B83927"/>
    <w:rsid w:val="00B86FFD"/>
    <w:rsid w:val="00B8721C"/>
    <w:rsid w:val="00B90BC5"/>
    <w:rsid w:val="00B91BB6"/>
    <w:rsid w:val="00B94F98"/>
    <w:rsid w:val="00B96865"/>
    <w:rsid w:val="00B97B73"/>
    <w:rsid w:val="00BA206A"/>
    <w:rsid w:val="00BA305B"/>
    <w:rsid w:val="00BA4F76"/>
    <w:rsid w:val="00BA5B76"/>
    <w:rsid w:val="00BA6164"/>
    <w:rsid w:val="00BB0C4D"/>
    <w:rsid w:val="00BB138C"/>
    <w:rsid w:val="00BB13AE"/>
    <w:rsid w:val="00BB3843"/>
    <w:rsid w:val="00BB7621"/>
    <w:rsid w:val="00BC06A0"/>
    <w:rsid w:val="00BC0E0F"/>
    <w:rsid w:val="00BC5096"/>
    <w:rsid w:val="00BC69B0"/>
    <w:rsid w:val="00BC71C1"/>
    <w:rsid w:val="00BC7469"/>
    <w:rsid w:val="00BD435C"/>
    <w:rsid w:val="00BD6002"/>
    <w:rsid w:val="00BD6DD4"/>
    <w:rsid w:val="00BD7757"/>
    <w:rsid w:val="00BE0A0A"/>
    <w:rsid w:val="00BE13A8"/>
    <w:rsid w:val="00BE1ADD"/>
    <w:rsid w:val="00BE212E"/>
    <w:rsid w:val="00BE5FE0"/>
    <w:rsid w:val="00BE72FC"/>
    <w:rsid w:val="00BF0557"/>
    <w:rsid w:val="00BF1B1A"/>
    <w:rsid w:val="00BF208C"/>
    <w:rsid w:val="00BF4414"/>
    <w:rsid w:val="00BF4DBB"/>
    <w:rsid w:val="00C0051E"/>
    <w:rsid w:val="00C00822"/>
    <w:rsid w:val="00C0169B"/>
    <w:rsid w:val="00C0169E"/>
    <w:rsid w:val="00C01E80"/>
    <w:rsid w:val="00C02253"/>
    <w:rsid w:val="00C0436B"/>
    <w:rsid w:val="00C05048"/>
    <w:rsid w:val="00C05A15"/>
    <w:rsid w:val="00C07823"/>
    <w:rsid w:val="00C07E1E"/>
    <w:rsid w:val="00C07F2C"/>
    <w:rsid w:val="00C1065D"/>
    <w:rsid w:val="00C106EF"/>
    <w:rsid w:val="00C11F7D"/>
    <w:rsid w:val="00C12420"/>
    <w:rsid w:val="00C12B24"/>
    <w:rsid w:val="00C12B6E"/>
    <w:rsid w:val="00C12DD9"/>
    <w:rsid w:val="00C13061"/>
    <w:rsid w:val="00C13AE7"/>
    <w:rsid w:val="00C147F1"/>
    <w:rsid w:val="00C15D38"/>
    <w:rsid w:val="00C166D8"/>
    <w:rsid w:val="00C205A5"/>
    <w:rsid w:val="00C2083F"/>
    <w:rsid w:val="00C22261"/>
    <w:rsid w:val="00C22BAF"/>
    <w:rsid w:val="00C25D80"/>
    <w:rsid w:val="00C25DBF"/>
    <w:rsid w:val="00C26F18"/>
    <w:rsid w:val="00C27126"/>
    <w:rsid w:val="00C27F6F"/>
    <w:rsid w:val="00C30599"/>
    <w:rsid w:val="00C30AFC"/>
    <w:rsid w:val="00C31019"/>
    <w:rsid w:val="00C31D65"/>
    <w:rsid w:val="00C33AB6"/>
    <w:rsid w:val="00C34735"/>
    <w:rsid w:val="00C35F33"/>
    <w:rsid w:val="00C36C3C"/>
    <w:rsid w:val="00C374B9"/>
    <w:rsid w:val="00C37941"/>
    <w:rsid w:val="00C379A0"/>
    <w:rsid w:val="00C43EB2"/>
    <w:rsid w:val="00C4606C"/>
    <w:rsid w:val="00C475D0"/>
    <w:rsid w:val="00C47CAD"/>
    <w:rsid w:val="00C505A1"/>
    <w:rsid w:val="00C513A5"/>
    <w:rsid w:val="00C533F1"/>
    <w:rsid w:val="00C544A1"/>
    <w:rsid w:val="00C545B3"/>
    <w:rsid w:val="00C568DB"/>
    <w:rsid w:val="00C6023F"/>
    <w:rsid w:val="00C603D5"/>
    <w:rsid w:val="00C63968"/>
    <w:rsid w:val="00C639B1"/>
    <w:rsid w:val="00C6469F"/>
    <w:rsid w:val="00C65986"/>
    <w:rsid w:val="00C65F1E"/>
    <w:rsid w:val="00C670FD"/>
    <w:rsid w:val="00C70090"/>
    <w:rsid w:val="00C7272F"/>
    <w:rsid w:val="00C75320"/>
    <w:rsid w:val="00C76F2C"/>
    <w:rsid w:val="00C775F4"/>
    <w:rsid w:val="00C77C3A"/>
    <w:rsid w:val="00C8059C"/>
    <w:rsid w:val="00C82767"/>
    <w:rsid w:val="00C83D9E"/>
    <w:rsid w:val="00C84766"/>
    <w:rsid w:val="00C847E1"/>
    <w:rsid w:val="00C85BFB"/>
    <w:rsid w:val="00C85F04"/>
    <w:rsid w:val="00C86762"/>
    <w:rsid w:val="00C868E5"/>
    <w:rsid w:val="00C8702B"/>
    <w:rsid w:val="00C87162"/>
    <w:rsid w:val="00C874FD"/>
    <w:rsid w:val="00C87850"/>
    <w:rsid w:val="00C92C67"/>
    <w:rsid w:val="00C92CE2"/>
    <w:rsid w:val="00C9327B"/>
    <w:rsid w:val="00C94B4F"/>
    <w:rsid w:val="00C94DC6"/>
    <w:rsid w:val="00C95D69"/>
    <w:rsid w:val="00C966DA"/>
    <w:rsid w:val="00C9690B"/>
    <w:rsid w:val="00C97EF1"/>
    <w:rsid w:val="00CA1E85"/>
    <w:rsid w:val="00CA3ACB"/>
    <w:rsid w:val="00CA4F16"/>
    <w:rsid w:val="00CA4FD2"/>
    <w:rsid w:val="00CA573A"/>
    <w:rsid w:val="00CA5879"/>
    <w:rsid w:val="00CA6BAC"/>
    <w:rsid w:val="00CA6CEC"/>
    <w:rsid w:val="00CA77E1"/>
    <w:rsid w:val="00CB267D"/>
    <w:rsid w:val="00CB30BC"/>
    <w:rsid w:val="00CB4492"/>
    <w:rsid w:val="00CC0537"/>
    <w:rsid w:val="00CC23E1"/>
    <w:rsid w:val="00CC25EA"/>
    <w:rsid w:val="00CC31DD"/>
    <w:rsid w:val="00CC57DC"/>
    <w:rsid w:val="00CC672A"/>
    <w:rsid w:val="00CC69B4"/>
    <w:rsid w:val="00CD104B"/>
    <w:rsid w:val="00CD16DE"/>
    <w:rsid w:val="00CD300E"/>
    <w:rsid w:val="00CD4437"/>
    <w:rsid w:val="00CD5676"/>
    <w:rsid w:val="00CD5A7C"/>
    <w:rsid w:val="00CD5CE8"/>
    <w:rsid w:val="00CD63E7"/>
    <w:rsid w:val="00CD6D56"/>
    <w:rsid w:val="00CE1880"/>
    <w:rsid w:val="00CE2828"/>
    <w:rsid w:val="00CE45A7"/>
    <w:rsid w:val="00CE56C5"/>
    <w:rsid w:val="00CE660A"/>
    <w:rsid w:val="00CE786B"/>
    <w:rsid w:val="00CF121B"/>
    <w:rsid w:val="00CF4DC9"/>
    <w:rsid w:val="00CF5E05"/>
    <w:rsid w:val="00CF6B7E"/>
    <w:rsid w:val="00D04F82"/>
    <w:rsid w:val="00D05B52"/>
    <w:rsid w:val="00D0634D"/>
    <w:rsid w:val="00D06EE3"/>
    <w:rsid w:val="00D0789B"/>
    <w:rsid w:val="00D07D87"/>
    <w:rsid w:val="00D109E8"/>
    <w:rsid w:val="00D10F17"/>
    <w:rsid w:val="00D11819"/>
    <w:rsid w:val="00D13A99"/>
    <w:rsid w:val="00D14539"/>
    <w:rsid w:val="00D1498D"/>
    <w:rsid w:val="00D15808"/>
    <w:rsid w:val="00D1671D"/>
    <w:rsid w:val="00D16AF5"/>
    <w:rsid w:val="00D16FDC"/>
    <w:rsid w:val="00D202F9"/>
    <w:rsid w:val="00D204F8"/>
    <w:rsid w:val="00D258A2"/>
    <w:rsid w:val="00D30AE7"/>
    <w:rsid w:val="00D33A1B"/>
    <w:rsid w:val="00D34C22"/>
    <w:rsid w:val="00D36E90"/>
    <w:rsid w:val="00D3704B"/>
    <w:rsid w:val="00D37A3E"/>
    <w:rsid w:val="00D41F9F"/>
    <w:rsid w:val="00D42ABF"/>
    <w:rsid w:val="00D42B99"/>
    <w:rsid w:val="00D43BD3"/>
    <w:rsid w:val="00D4418B"/>
    <w:rsid w:val="00D458EA"/>
    <w:rsid w:val="00D459DA"/>
    <w:rsid w:val="00D4623C"/>
    <w:rsid w:val="00D4690A"/>
    <w:rsid w:val="00D47635"/>
    <w:rsid w:val="00D5033D"/>
    <w:rsid w:val="00D5091F"/>
    <w:rsid w:val="00D552CA"/>
    <w:rsid w:val="00D61038"/>
    <w:rsid w:val="00D629B7"/>
    <w:rsid w:val="00D635C0"/>
    <w:rsid w:val="00D63986"/>
    <w:rsid w:val="00D66F93"/>
    <w:rsid w:val="00D712A1"/>
    <w:rsid w:val="00D71B60"/>
    <w:rsid w:val="00D71B62"/>
    <w:rsid w:val="00D73397"/>
    <w:rsid w:val="00D805E3"/>
    <w:rsid w:val="00D80675"/>
    <w:rsid w:val="00D82561"/>
    <w:rsid w:val="00D8389F"/>
    <w:rsid w:val="00D83CC6"/>
    <w:rsid w:val="00D857B9"/>
    <w:rsid w:val="00D87D7F"/>
    <w:rsid w:val="00D90605"/>
    <w:rsid w:val="00D91372"/>
    <w:rsid w:val="00D917C0"/>
    <w:rsid w:val="00D91B59"/>
    <w:rsid w:val="00D92A00"/>
    <w:rsid w:val="00D94CFA"/>
    <w:rsid w:val="00D94EE2"/>
    <w:rsid w:val="00D957C1"/>
    <w:rsid w:val="00D95AD4"/>
    <w:rsid w:val="00D96C31"/>
    <w:rsid w:val="00D96DAB"/>
    <w:rsid w:val="00DA08E6"/>
    <w:rsid w:val="00DA2449"/>
    <w:rsid w:val="00DA2599"/>
    <w:rsid w:val="00DA4226"/>
    <w:rsid w:val="00DA476D"/>
    <w:rsid w:val="00DA4FCC"/>
    <w:rsid w:val="00DA5A18"/>
    <w:rsid w:val="00DA6480"/>
    <w:rsid w:val="00DA70FB"/>
    <w:rsid w:val="00DB0303"/>
    <w:rsid w:val="00DB030A"/>
    <w:rsid w:val="00DB0B40"/>
    <w:rsid w:val="00DB0F24"/>
    <w:rsid w:val="00DB1C07"/>
    <w:rsid w:val="00DB3900"/>
    <w:rsid w:val="00DB4420"/>
    <w:rsid w:val="00DB6475"/>
    <w:rsid w:val="00DB6758"/>
    <w:rsid w:val="00DB713E"/>
    <w:rsid w:val="00DB763C"/>
    <w:rsid w:val="00DB7859"/>
    <w:rsid w:val="00DC1439"/>
    <w:rsid w:val="00DC253D"/>
    <w:rsid w:val="00DC26E6"/>
    <w:rsid w:val="00DC29B3"/>
    <w:rsid w:val="00DC3D92"/>
    <w:rsid w:val="00DC3E41"/>
    <w:rsid w:val="00DC5998"/>
    <w:rsid w:val="00DC6056"/>
    <w:rsid w:val="00DC62E5"/>
    <w:rsid w:val="00DC6777"/>
    <w:rsid w:val="00DC7E5A"/>
    <w:rsid w:val="00DD0D38"/>
    <w:rsid w:val="00DD109F"/>
    <w:rsid w:val="00DD23BF"/>
    <w:rsid w:val="00DD31AE"/>
    <w:rsid w:val="00DD53AE"/>
    <w:rsid w:val="00DD5B18"/>
    <w:rsid w:val="00DD7D84"/>
    <w:rsid w:val="00DE20A1"/>
    <w:rsid w:val="00DE3D5E"/>
    <w:rsid w:val="00DE5DA6"/>
    <w:rsid w:val="00DE6470"/>
    <w:rsid w:val="00DF39B7"/>
    <w:rsid w:val="00DF5229"/>
    <w:rsid w:val="00DF6608"/>
    <w:rsid w:val="00DF6A95"/>
    <w:rsid w:val="00DF6E43"/>
    <w:rsid w:val="00DF7AA1"/>
    <w:rsid w:val="00E00CC8"/>
    <w:rsid w:val="00E02862"/>
    <w:rsid w:val="00E02C2D"/>
    <w:rsid w:val="00E03391"/>
    <w:rsid w:val="00E033DA"/>
    <w:rsid w:val="00E041B3"/>
    <w:rsid w:val="00E043FE"/>
    <w:rsid w:val="00E046E7"/>
    <w:rsid w:val="00E05413"/>
    <w:rsid w:val="00E05DB2"/>
    <w:rsid w:val="00E06AD1"/>
    <w:rsid w:val="00E12A34"/>
    <w:rsid w:val="00E12EE6"/>
    <w:rsid w:val="00E14863"/>
    <w:rsid w:val="00E15EA0"/>
    <w:rsid w:val="00E1750A"/>
    <w:rsid w:val="00E213ED"/>
    <w:rsid w:val="00E21871"/>
    <w:rsid w:val="00E22F14"/>
    <w:rsid w:val="00E23051"/>
    <w:rsid w:val="00E23933"/>
    <w:rsid w:val="00E23B49"/>
    <w:rsid w:val="00E24EB4"/>
    <w:rsid w:val="00E27BCE"/>
    <w:rsid w:val="00E3064C"/>
    <w:rsid w:val="00E314EB"/>
    <w:rsid w:val="00E31ABE"/>
    <w:rsid w:val="00E31EDD"/>
    <w:rsid w:val="00E3496E"/>
    <w:rsid w:val="00E3538E"/>
    <w:rsid w:val="00E35438"/>
    <w:rsid w:val="00E3643A"/>
    <w:rsid w:val="00E36658"/>
    <w:rsid w:val="00E377E5"/>
    <w:rsid w:val="00E4057F"/>
    <w:rsid w:val="00E40769"/>
    <w:rsid w:val="00E41C0D"/>
    <w:rsid w:val="00E42060"/>
    <w:rsid w:val="00E4349F"/>
    <w:rsid w:val="00E464EE"/>
    <w:rsid w:val="00E50CD0"/>
    <w:rsid w:val="00E51AF8"/>
    <w:rsid w:val="00E52CB5"/>
    <w:rsid w:val="00E5303D"/>
    <w:rsid w:val="00E5487F"/>
    <w:rsid w:val="00E55182"/>
    <w:rsid w:val="00E55357"/>
    <w:rsid w:val="00E55B4C"/>
    <w:rsid w:val="00E55EC9"/>
    <w:rsid w:val="00E5732D"/>
    <w:rsid w:val="00E60888"/>
    <w:rsid w:val="00E60E3A"/>
    <w:rsid w:val="00E61E06"/>
    <w:rsid w:val="00E627FB"/>
    <w:rsid w:val="00E62AEC"/>
    <w:rsid w:val="00E632BB"/>
    <w:rsid w:val="00E64645"/>
    <w:rsid w:val="00E65B2A"/>
    <w:rsid w:val="00E70B21"/>
    <w:rsid w:val="00E74DAD"/>
    <w:rsid w:val="00E76110"/>
    <w:rsid w:val="00E7666F"/>
    <w:rsid w:val="00E76761"/>
    <w:rsid w:val="00E807F8"/>
    <w:rsid w:val="00E81076"/>
    <w:rsid w:val="00E81484"/>
    <w:rsid w:val="00E858C4"/>
    <w:rsid w:val="00E90297"/>
    <w:rsid w:val="00E90B69"/>
    <w:rsid w:val="00E915BA"/>
    <w:rsid w:val="00E928E9"/>
    <w:rsid w:val="00E92B02"/>
    <w:rsid w:val="00E94C61"/>
    <w:rsid w:val="00E9679D"/>
    <w:rsid w:val="00E96AA7"/>
    <w:rsid w:val="00EA177F"/>
    <w:rsid w:val="00EA2C72"/>
    <w:rsid w:val="00EA363C"/>
    <w:rsid w:val="00EA3F9A"/>
    <w:rsid w:val="00EA4089"/>
    <w:rsid w:val="00EA53CF"/>
    <w:rsid w:val="00EA6876"/>
    <w:rsid w:val="00EA7025"/>
    <w:rsid w:val="00EA7078"/>
    <w:rsid w:val="00EB070C"/>
    <w:rsid w:val="00EB1193"/>
    <w:rsid w:val="00EB13DE"/>
    <w:rsid w:val="00EB1F4A"/>
    <w:rsid w:val="00EB34FB"/>
    <w:rsid w:val="00EB3F80"/>
    <w:rsid w:val="00EB4EAF"/>
    <w:rsid w:val="00EB60CF"/>
    <w:rsid w:val="00EB7640"/>
    <w:rsid w:val="00EC07AE"/>
    <w:rsid w:val="00EC10C2"/>
    <w:rsid w:val="00EC1CCE"/>
    <w:rsid w:val="00EC2269"/>
    <w:rsid w:val="00EC4662"/>
    <w:rsid w:val="00EC7392"/>
    <w:rsid w:val="00EC742B"/>
    <w:rsid w:val="00EC78A5"/>
    <w:rsid w:val="00ED1AF4"/>
    <w:rsid w:val="00ED2289"/>
    <w:rsid w:val="00ED2D42"/>
    <w:rsid w:val="00ED31FF"/>
    <w:rsid w:val="00ED3810"/>
    <w:rsid w:val="00ED3F3F"/>
    <w:rsid w:val="00ED40B4"/>
    <w:rsid w:val="00ED53AB"/>
    <w:rsid w:val="00ED6038"/>
    <w:rsid w:val="00ED6598"/>
    <w:rsid w:val="00ED6EE5"/>
    <w:rsid w:val="00EE0670"/>
    <w:rsid w:val="00EE0BB2"/>
    <w:rsid w:val="00EE19B0"/>
    <w:rsid w:val="00EE36C3"/>
    <w:rsid w:val="00EE45FB"/>
    <w:rsid w:val="00EE4E08"/>
    <w:rsid w:val="00EE4E42"/>
    <w:rsid w:val="00EE5908"/>
    <w:rsid w:val="00EE79B3"/>
    <w:rsid w:val="00EE7A94"/>
    <w:rsid w:val="00EE7AD8"/>
    <w:rsid w:val="00EF1CEF"/>
    <w:rsid w:val="00EF3AF0"/>
    <w:rsid w:val="00EF70AF"/>
    <w:rsid w:val="00EF7177"/>
    <w:rsid w:val="00EF7CFB"/>
    <w:rsid w:val="00EF7D56"/>
    <w:rsid w:val="00F00F34"/>
    <w:rsid w:val="00F02222"/>
    <w:rsid w:val="00F03C22"/>
    <w:rsid w:val="00F04847"/>
    <w:rsid w:val="00F048AB"/>
    <w:rsid w:val="00F04AB1"/>
    <w:rsid w:val="00F053FD"/>
    <w:rsid w:val="00F05C1E"/>
    <w:rsid w:val="00F06FCF"/>
    <w:rsid w:val="00F10185"/>
    <w:rsid w:val="00F10377"/>
    <w:rsid w:val="00F10693"/>
    <w:rsid w:val="00F11CC9"/>
    <w:rsid w:val="00F13098"/>
    <w:rsid w:val="00F15C85"/>
    <w:rsid w:val="00F15F0D"/>
    <w:rsid w:val="00F1617E"/>
    <w:rsid w:val="00F168B7"/>
    <w:rsid w:val="00F21148"/>
    <w:rsid w:val="00F22E39"/>
    <w:rsid w:val="00F23D94"/>
    <w:rsid w:val="00F26794"/>
    <w:rsid w:val="00F27C7B"/>
    <w:rsid w:val="00F27DFB"/>
    <w:rsid w:val="00F31A92"/>
    <w:rsid w:val="00F31E19"/>
    <w:rsid w:val="00F3206D"/>
    <w:rsid w:val="00F331EF"/>
    <w:rsid w:val="00F33D17"/>
    <w:rsid w:val="00F3572D"/>
    <w:rsid w:val="00F373C2"/>
    <w:rsid w:val="00F402F5"/>
    <w:rsid w:val="00F40C81"/>
    <w:rsid w:val="00F410EA"/>
    <w:rsid w:val="00F41336"/>
    <w:rsid w:val="00F41E40"/>
    <w:rsid w:val="00F427BC"/>
    <w:rsid w:val="00F42A1E"/>
    <w:rsid w:val="00F431AB"/>
    <w:rsid w:val="00F435EF"/>
    <w:rsid w:val="00F43CDF"/>
    <w:rsid w:val="00F43E49"/>
    <w:rsid w:val="00F45630"/>
    <w:rsid w:val="00F45D06"/>
    <w:rsid w:val="00F462DC"/>
    <w:rsid w:val="00F46FA4"/>
    <w:rsid w:val="00F472DD"/>
    <w:rsid w:val="00F50739"/>
    <w:rsid w:val="00F507C3"/>
    <w:rsid w:val="00F50B20"/>
    <w:rsid w:val="00F53C9A"/>
    <w:rsid w:val="00F5568E"/>
    <w:rsid w:val="00F60C0B"/>
    <w:rsid w:val="00F61C6E"/>
    <w:rsid w:val="00F6205F"/>
    <w:rsid w:val="00F63188"/>
    <w:rsid w:val="00F65660"/>
    <w:rsid w:val="00F65C35"/>
    <w:rsid w:val="00F6672D"/>
    <w:rsid w:val="00F66F73"/>
    <w:rsid w:val="00F720A6"/>
    <w:rsid w:val="00F72276"/>
    <w:rsid w:val="00F725DE"/>
    <w:rsid w:val="00F72E1B"/>
    <w:rsid w:val="00F73B55"/>
    <w:rsid w:val="00F73BCD"/>
    <w:rsid w:val="00F757F4"/>
    <w:rsid w:val="00F760EA"/>
    <w:rsid w:val="00F81261"/>
    <w:rsid w:val="00F83D08"/>
    <w:rsid w:val="00F856E7"/>
    <w:rsid w:val="00F864C2"/>
    <w:rsid w:val="00F86D5E"/>
    <w:rsid w:val="00F87DA0"/>
    <w:rsid w:val="00F906B5"/>
    <w:rsid w:val="00F9132A"/>
    <w:rsid w:val="00F921A3"/>
    <w:rsid w:val="00F921C8"/>
    <w:rsid w:val="00F92837"/>
    <w:rsid w:val="00F92C17"/>
    <w:rsid w:val="00F931B2"/>
    <w:rsid w:val="00F9460C"/>
    <w:rsid w:val="00F9761D"/>
    <w:rsid w:val="00F978FD"/>
    <w:rsid w:val="00F979CA"/>
    <w:rsid w:val="00FA006B"/>
    <w:rsid w:val="00FA3E42"/>
    <w:rsid w:val="00FA42C8"/>
    <w:rsid w:val="00FA4C3B"/>
    <w:rsid w:val="00FA4C87"/>
    <w:rsid w:val="00FA5C13"/>
    <w:rsid w:val="00FA6B75"/>
    <w:rsid w:val="00FA6C95"/>
    <w:rsid w:val="00FA6DD4"/>
    <w:rsid w:val="00FA7062"/>
    <w:rsid w:val="00FA7CC8"/>
    <w:rsid w:val="00FB0FB2"/>
    <w:rsid w:val="00FB113A"/>
    <w:rsid w:val="00FB2A85"/>
    <w:rsid w:val="00FB4444"/>
    <w:rsid w:val="00FB4798"/>
    <w:rsid w:val="00FB6B71"/>
    <w:rsid w:val="00FC3121"/>
    <w:rsid w:val="00FC3710"/>
    <w:rsid w:val="00FC4F41"/>
    <w:rsid w:val="00FC62D9"/>
    <w:rsid w:val="00FC7011"/>
    <w:rsid w:val="00FC73B7"/>
    <w:rsid w:val="00FC7B79"/>
    <w:rsid w:val="00FD0625"/>
    <w:rsid w:val="00FD09CE"/>
    <w:rsid w:val="00FD0B16"/>
    <w:rsid w:val="00FD1752"/>
    <w:rsid w:val="00FD295C"/>
    <w:rsid w:val="00FD46CE"/>
    <w:rsid w:val="00FD4CBC"/>
    <w:rsid w:val="00FD5159"/>
    <w:rsid w:val="00FD519E"/>
    <w:rsid w:val="00FD698C"/>
    <w:rsid w:val="00FD728A"/>
    <w:rsid w:val="00FE01EE"/>
    <w:rsid w:val="00FE03A5"/>
    <w:rsid w:val="00FE0D9B"/>
    <w:rsid w:val="00FE1695"/>
    <w:rsid w:val="00FE2088"/>
    <w:rsid w:val="00FE303A"/>
    <w:rsid w:val="00FE4CE5"/>
    <w:rsid w:val="00FE5291"/>
    <w:rsid w:val="00FE613C"/>
    <w:rsid w:val="00FE75FA"/>
    <w:rsid w:val="00FF01BE"/>
    <w:rsid w:val="00FF2B37"/>
    <w:rsid w:val="00FF44AC"/>
    <w:rsid w:val="00FF5D77"/>
    <w:rsid w:val="00FF5EED"/>
    <w:rsid w:val="00FF7996"/>
    <w:rsid w:val="00FF7C57"/>
    <w:rsid w:val="00FF7EE9"/>
    <w:rsid w:val="05A2AF02"/>
    <w:rsid w:val="08F6B998"/>
    <w:rsid w:val="091681D7"/>
    <w:rsid w:val="109512B8"/>
    <w:rsid w:val="112AB03D"/>
    <w:rsid w:val="118D5EDA"/>
    <w:rsid w:val="1223DDA8"/>
    <w:rsid w:val="13246BDA"/>
    <w:rsid w:val="14B3D502"/>
    <w:rsid w:val="18EE6921"/>
    <w:rsid w:val="1A8B099E"/>
    <w:rsid w:val="1D6F09ED"/>
    <w:rsid w:val="2394CBBA"/>
    <w:rsid w:val="241C32FB"/>
    <w:rsid w:val="2447940F"/>
    <w:rsid w:val="25C06F4A"/>
    <w:rsid w:val="289E2769"/>
    <w:rsid w:val="2ACA9FDE"/>
    <w:rsid w:val="2B8FBA3E"/>
    <w:rsid w:val="2BA44534"/>
    <w:rsid w:val="2E119473"/>
    <w:rsid w:val="305A2665"/>
    <w:rsid w:val="3190D2B5"/>
    <w:rsid w:val="3283166A"/>
    <w:rsid w:val="329D057C"/>
    <w:rsid w:val="3362EB40"/>
    <w:rsid w:val="3958FB3D"/>
    <w:rsid w:val="3A08F631"/>
    <w:rsid w:val="3B375A15"/>
    <w:rsid w:val="3D1DBBA3"/>
    <w:rsid w:val="3F7E5ACA"/>
    <w:rsid w:val="44A1D940"/>
    <w:rsid w:val="4560BF0C"/>
    <w:rsid w:val="4573C49F"/>
    <w:rsid w:val="4702A46C"/>
    <w:rsid w:val="49E80377"/>
    <w:rsid w:val="5168F615"/>
    <w:rsid w:val="53758BF7"/>
    <w:rsid w:val="552CBCB6"/>
    <w:rsid w:val="55B9CF68"/>
    <w:rsid w:val="58F9C15C"/>
    <w:rsid w:val="59A6DFE6"/>
    <w:rsid w:val="5BD9ED6F"/>
    <w:rsid w:val="5CE89479"/>
    <w:rsid w:val="5E62A450"/>
    <w:rsid w:val="5FBCE2B5"/>
    <w:rsid w:val="616CBF93"/>
    <w:rsid w:val="68520C02"/>
    <w:rsid w:val="68EB3EEE"/>
    <w:rsid w:val="69606B9B"/>
    <w:rsid w:val="6D817B2E"/>
    <w:rsid w:val="6E4DC2D6"/>
    <w:rsid w:val="7051700E"/>
    <w:rsid w:val="740BA8A0"/>
    <w:rsid w:val="750ABCB5"/>
    <w:rsid w:val="762100E9"/>
    <w:rsid w:val="7746B08F"/>
    <w:rsid w:val="77BCA997"/>
    <w:rsid w:val="7ABE6916"/>
    <w:rsid w:val="7ACDF4BC"/>
    <w:rsid w:val="7C45E9AA"/>
    <w:rsid w:val="7EA64DD9"/>
    <w:rsid w:val="7F73492A"/>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23DD1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1E90"/>
    <w:pPr>
      <w:suppressAutoHyphens/>
      <w:spacing w:after="120"/>
      <w:jc w:val="both"/>
    </w:pPr>
    <w:rPr>
      <w:rFonts w:ascii="Calibri" w:hAnsi="Calibri" w:cs="Calibri"/>
      <w:sz w:val="22"/>
      <w:szCs w:val="24"/>
      <w:lang w:val="en-GB" w:eastAsia="zh-CN"/>
    </w:rPr>
  </w:style>
  <w:style w:type="paragraph" w:styleId="1">
    <w:name w:val="heading 1"/>
    <w:basedOn w:val="a"/>
    <w:next w:val="a"/>
    <w:uiPriority w:val="9"/>
    <w:qFormat/>
    <w:rsid w:val="00F27DFB"/>
    <w:pPr>
      <w:keepNext/>
      <w:numPr>
        <w:numId w:val="2"/>
      </w:numPr>
      <w:pBdr>
        <w:top w:val="none" w:sz="0" w:space="0" w:color="000000"/>
        <w:left w:val="none" w:sz="0" w:space="0" w:color="000000"/>
        <w:bottom w:val="single" w:sz="18" w:space="1" w:color="000080"/>
        <w:right w:val="none" w:sz="0" w:space="0" w:color="000000"/>
      </w:pBdr>
      <w:tabs>
        <w:tab w:val="left" w:pos="567"/>
      </w:tabs>
      <w:spacing w:before="320" w:after="160"/>
      <w:outlineLvl w:val="0"/>
    </w:pPr>
    <w:rPr>
      <w:rFonts w:ascii="Arial" w:hAnsi="Arial" w:cs="Arial"/>
      <w:b/>
      <w:bCs/>
      <w:color w:val="333399"/>
      <w:sz w:val="28"/>
      <w:szCs w:val="32"/>
      <w:lang w:val="el-GR"/>
    </w:rPr>
  </w:style>
  <w:style w:type="paragraph" w:styleId="21">
    <w:name w:val="heading 2"/>
    <w:basedOn w:val="1"/>
    <w:next w:val="a"/>
    <w:qFormat/>
    <w:rsid w:val="00715BCA"/>
    <w:pPr>
      <w:numPr>
        <w:ilvl w:val="1"/>
      </w:numPr>
      <w:pBdr>
        <w:bottom w:val="single" w:sz="12" w:space="1" w:color="000080"/>
      </w:pBdr>
      <w:spacing w:before="240" w:after="80"/>
      <w:outlineLvl w:val="1"/>
    </w:pPr>
    <w:rPr>
      <w:bCs w:val="0"/>
      <w:color w:val="002060"/>
      <w:sz w:val="24"/>
      <w:szCs w:val="22"/>
    </w:rPr>
  </w:style>
  <w:style w:type="paragraph" w:styleId="3">
    <w:name w:val="heading 3"/>
    <w:basedOn w:val="a"/>
    <w:next w:val="a"/>
    <w:qFormat/>
    <w:pPr>
      <w:keepNext/>
      <w:numPr>
        <w:ilvl w:val="2"/>
        <w:numId w:val="2"/>
      </w:numPr>
      <w:spacing w:before="240" w:after="60"/>
      <w:outlineLvl w:val="2"/>
    </w:pPr>
    <w:rPr>
      <w:rFonts w:ascii="Arial" w:hAnsi="Arial" w:cs="Times New Roman"/>
      <w:b/>
      <w:bCs/>
      <w:szCs w:val="26"/>
    </w:rPr>
  </w:style>
  <w:style w:type="paragraph" w:styleId="4">
    <w:name w:val="heading 4"/>
    <w:basedOn w:val="a"/>
    <w:next w:val="a"/>
    <w:qFormat/>
    <w:rsid w:val="0088468E"/>
    <w:pPr>
      <w:keepNext/>
      <w:numPr>
        <w:ilvl w:val="3"/>
        <w:numId w:val="2"/>
      </w:numPr>
      <w:spacing w:before="240" w:after="60"/>
      <w:outlineLvl w:val="3"/>
    </w:pPr>
    <w:rPr>
      <w:rFonts w:ascii="Arial" w:hAnsi="Arial" w:cs="Times New Roman"/>
      <w:b/>
      <w:bCs/>
      <w:szCs w:val="28"/>
      <w:lang w:val="el-GR"/>
    </w:rPr>
  </w:style>
  <w:style w:type="paragraph" w:styleId="5">
    <w:name w:val="heading 5"/>
    <w:basedOn w:val="a"/>
    <w:next w:val="a"/>
    <w:qFormat/>
    <w:pPr>
      <w:numPr>
        <w:ilvl w:val="4"/>
        <w:numId w:val="2"/>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uiPriority w:val="9"/>
    <w:semiHidden/>
    <w:unhideWhenUsed/>
    <w:qFormat/>
    <w:rsid w:val="00F27DF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7">
    <w:name w:val="heading 7"/>
    <w:basedOn w:val="a"/>
    <w:next w:val="a"/>
    <w:link w:val="7Char"/>
    <w:uiPriority w:val="9"/>
    <w:semiHidden/>
    <w:unhideWhenUsed/>
    <w:qFormat/>
    <w:rsid w:val="00F27DF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Char"/>
    <w:uiPriority w:val="9"/>
    <w:semiHidden/>
    <w:unhideWhenUsed/>
    <w:qFormat/>
    <w:rsid w:val="00F27DF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
    <w:next w:val="a"/>
    <w:link w:val="9Char"/>
    <w:uiPriority w:val="9"/>
    <w:semiHidden/>
    <w:unhideWhenUsed/>
    <w:qFormat/>
    <w:rsid w:val="00F27DF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2">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uiPriority w:val="9"/>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styleId="a3">
    <w:name w:val="annotation reference"/>
    <w:qFormat/>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4">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styleId="a5">
    <w:name w:val="Placeholder Text"/>
    <w:rPr>
      <w:rFonts w:cs="Times New Roman"/>
      <w:color w:val="808080"/>
    </w:rPr>
  </w:style>
  <w:style w:type="character" w:customStyle="1" w:styleId="a6">
    <w:name w:val="Χαρακτήρες υποσημείωσης"/>
    <w:rPr>
      <w:rFonts w:cs="Times New Roman"/>
      <w:vertAlign w:val="superscript"/>
    </w:rPr>
  </w:style>
  <w:style w:type="character" w:customStyle="1" w:styleId="FootnoteTextChar">
    <w:name w:val="Footnote Text Char"/>
    <w:uiPriority w:val="99"/>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7">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8">
    <w:name w:val="Κουκκίδες"/>
    <w:rPr>
      <w:rFonts w:ascii="OpenSymbol" w:eastAsia="OpenSymbol" w:hAnsi="OpenSymbol" w:cs="OpenSymbol"/>
    </w:rPr>
  </w:style>
  <w:style w:type="character" w:styleId="a9">
    <w:name w:val="Strong"/>
    <w:qFormat/>
    <w:rPr>
      <w:b/>
      <w:bCs/>
    </w:rPr>
  </w:style>
  <w:style w:type="character" w:customStyle="1" w:styleId="100">
    <w:name w:val="Προεπιλεγμένη γραμματοσειρά10"/>
  </w:style>
  <w:style w:type="character" w:customStyle="1" w:styleId="aa">
    <w:name w:val="Σύμβολο υποσημείωσης"/>
    <w:rPr>
      <w:vertAlign w:val="superscript"/>
    </w:rPr>
  </w:style>
  <w:style w:type="character" w:styleId="ab">
    <w:name w:val="Emphasis"/>
    <w:qFormat/>
    <w:rPr>
      <w:i/>
      <w:iCs/>
    </w:rPr>
  </w:style>
  <w:style w:type="character" w:customStyle="1" w:styleId="ac">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uiPriority w:val="99"/>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1">
    <w:name w:val="Παραπομπή υποσημείωσης1"/>
    <w:rPr>
      <w:vertAlign w:val="superscript"/>
    </w:rPr>
  </w:style>
  <w:style w:type="character" w:customStyle="1" w:styleId="12">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3">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styleId="ad">
    <w:name w:val="footnote reference"/>
    <w:aliases w:val="Footnote symbol,Footnote reference number,note TESI"/>
    <w:qFormat/>
    <w:rPr>
      <w:vertAlign w:val="superscript"/>
    </w:rPr>
  </w:style>
  <w:style w:type="character" w:styleId="ae">
    <w:name w:val="endnote reference"/>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uiPriority w:val="1"/>
    <w:qFormat/>
    <w:pPr>
      <w:spacing w:after="240"/>
    </w:pPr>
  </w:style>
  <w:style w:type="paragraph" w:styleId="af1">
    <w:name w:val="List"/>
    <w:basedOn w:val="af0"/>
    <w:rPr>
      <w:rFonts w:cs="Mangal"/>
    </w:rPr>
  </w:style>
  <w:style w:type="paragraph" w:styleId="af2">
    <w:name w:val="caption"/>
    <w:basedOn w:val="a"/>
    <w:qFormat/>
    <w:pPr>
      <w:suppressLineNumbers/>
      <w:spacing w:before="120"/>
    </w:pPr>
    <w:rPr>
      <w:rFonts w:cs="Mangal"/>
      <w:i/>
      <w:iCs/>
      <w:sz w:val="24"/>
    </w:rPr>
  </w:style>
  <w:style w:type="paragraph" w:customStyle="1" w:styleId="af3">
    <w:name w:val="Ευρετήριο"/>
    <w:basedOn w:val="a"/>
    <w:pPr>
      <w:suppressLineNumbers/>
    </w:pPr>
    <w:rPr>
      <w:rFonts w:cs="Mangal"/>
    </w:rPr>
  </w:style>
  <w:style w:type="paragraph" w:customStyle="1" w:styleId="14">
    <w:name w:val="Λεζάντα1"/>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01">
    <w:name w:val="Λεζάντα10"/>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styleId="af4">
    <w:name w:val="Date"/>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5">
    <w:name w:val="footer"/>
    <w:basedOn w:val="a"/>
    <w:link w:val="Char2"/>
    <w:pPr>
      <w:spacing w:after="100"/>
    </w:pPr>
    <w:rPr>
      <w:rFonts w:eastAsia="MS Mincho"/>
      <w:lang w:val="en-US" w:eastAsia="ja-JP"/>
    </w:rPr>
  </w:style>
  <w:style w:type="paragraph" w:styleId="af6">
    <w:name w:val="header"/>
    <w:aliases w:val="hd,ho,header odd,Header Titlos Prosforas"/>
    <w:basedOn w:val="a"/>
    <w:link w:val="Char3"/>
  </w:style>
  <w:style w:type="paragraph" w:styleId="af7">
    <w:name w:val="Balloon Text"/>
    <w:basedOn w:val="a"/>
    <w:rPr>
      <w:rFonts w:ascii="Tahoma" w:hAnsi="Tahoma" w:cs="Tahoma"/>
      <w:sz w:val="16"/>
      <w:szCs w:val="16"/>
    </w:rPr>
  </w:style>
  <w:style w:type="paragraph" w:styleId="af8">
    <w:name w:val="annotation text"/>
    <w:basedOn w:val="a"/>
    <w:link w:val="Char10"/>
    <w:qFormat/>
    <w:rPr>
      <w:sz w:val="20"/>
      <w:szCs w:val="20"/>
    </w:rPr>
  </w:style>
  <w:style w:type="paragraph" w:styleId="af9">
    <w:name w:val="annotation subject"/>
    <w:basedOn w:val="af8"/>
    <w:next w:val="af8"/>
    <w:rPr>
      <w:b/>
      <w:bCs/>
    </w:rPr>
  </w:style>
  <w:style w:type="paragraph" w:styleId="afa">
    <w:name w:val="Revision"/>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styleId="afb">
    <w:name w:val="List Paragraph"/>
    <w:aliases w:val="Bullet List,FooterText,numbered,Paragraphe de liste1,lp1,Bullet21,Bullet22,Bullet23,Bullet211,Bullet24,Bullet25,Bullet26,Bullet27,bl11,Bullet212,Bullet28,bl12,Bullet213,Bullet29,bl13,Bullet214,Bullet210,Bullet215,Bullet216,bl14,Itemize"/>
    <w:basedOn w:val="a"/>
    <w:link w:val="Char4"/>
    <w:uiPriority w:val="34"/>
    <w:qFormat/>
    <w:pPr>
      <w:spacing w:after="200"/>
      <w:ind w:left="720"/>
      <w:contextualSpacing/>
    </w:pPr>
  </w:style>
  <w:style w:type="paragraph" w:styleId="afc">
    <w:name w:val="footnote text"/>
    <w:basedOn w:val="a"/>
    <w:link w:val="Char5"/>
    <w:pPr>
      <w:spacing w:after="0"/>
      <w:ind w:left="425" w:hanging="425"/>
    </w:pPr>
    <w:rPr>
      <w:sz w:val="18"/>
      <w:szCs w:val="20"/>
      <w:lang w:val="en-IE"/>
    </w:rPr>
  </w:style>
  <w:style w:type="paragraph" w:styleId="15">
    <w:name w:val="toc 1"/>
    <w:basedOn w:val="a"/>
    <w:next w:val="a"/>
    <w:uiPriority w:val="39"/>
    <w:pPr>
      <w:spacing w:before="120"/>
      <w:jc w:val="left"/>
    </w:pPr>
    <w:rPr>
      <w:b/>
      <w:bCs/>
      <w:caps/>
      <w:sz w:val="20"/>
      <w:szCs w:val="20"/>
    </w:rPr>
  </w:style>
  <w:style w:type="paragraph" w:styleId="25">
    <w:name w:val="toc 2"/>
    <w:basedOn w:val="a"/>
    <w:next w:val="a"/>
    <w:uiPriority w:val="39"/>
    <w:pPr>
      <w:spacing w:after="0"/>
      <w:ind w:left="220"/>
      <w:jc w:val="left"/>
    </w:pPr>
    <w:rPr>
      <w:smallCaps/>
      <w:sz w:val="20"/>
      <w:szCs w:val="20"/>
    </w:rPr>
  </w:style>
  <w:style w:type="paragraph" w:styleId="30">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Bdr>
        <w:top w:val="single" w:sz="18" w:space="1" w:color="000080"/>
        <w:left w:val="single" w:sz="18" w:space="4" w:color="000080"/>
        <w:right w:val="single" w:sz="18" w:space="4" w:color="000080"/>
      </w:pBdr>
      <w:jc w:val="center"/>
    </w:pPr>
    <w:rPr>
      <w:rFonts w:ascii="Calibri" w:hAnsi="Calibri" w:cs="Calibri"/>
      <w:sz w:val="40"/>
      <w:szCs w:val="40"/>
    </w:rPr>
  </w:style>
  <w:style w:type="paragraph" w:customStyle="1" w:styleId="Contents">
    <w:name w:val="Contents"/>
    <w:basedOn w:val="1"/>
    <w:rPr>
      <w:rFonts w:ascii="Calibri" w:hAnsi="Calibri" w:cs="Calibri"/>
    </w:rPr>
  </w:style>
  <w:style w:type="paragraph" w:styleId="afd">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e">
    <w:name w:val="Προμορφοποιημένο κείμενο"/>
    <w:basedOn w:val="a"/>
  </w:style>
  <w:style w:type="paragraph" w:styleId="aff">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c"/>
    <w:pPr>
      <w:ind w:left="426" w:hanging="426"/>
    </w:pPr>
    <w:rPr>
      <w:szCs w:val="18"/>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styleId="31">
    <w:name w:val="Body Text Indent 3"/>
    <w:basedOn w:val="a"/>
    <w:pPr>
      <w:suppressAutoHyphens w:val="0"/>
      <w:spacing w:line="312" w:lineRule="auto"/>
      <w:ind w:left="283"/>
    </w:pPr>
    <w:rPr>
      <w:rFonts w:cs="Times New Roman"/>
      <w:sz w:val="16"/>
      <w:szCs w:val="16"/>
    </w:rPr>
  </w:style>
  <w:style w:type="paragraph" w:styleId="aff0">
    <w:name w:val="No Spacing"/>
    <w:qFormat/>
    <w:pPr>
      <w:suppressAutoHyphens/>
      <w:jc w:val="both"/>
    </w:pPr>
    <w:rPr>
      <w:rFonts w:ascii="Calibri" w:hAnsi="Calibri" w:cs="Calibri"/>
      <w:sz w:val="22"/>
      <w:szCs w:val="24"/>
      <w:lang w:val="en-GB" w:eastAsia="zh-CN"/>
    </w:rPr>
  </w:style>
  <w:style w:type="paragraph" w:customStyle="1" w:styleId="aff1">
    <w:name w:val="Περιεχόμενα πίνακα"/>
    <w:basedOn w:val="a"/>
    <w:pPr>
      <w:suppressLineNumbers/>
    </w:pPr>
  </w:style>
  <w:style w:type="paragraph" w:customStyle="1" w:styleId="aff2">
    <w:name w:val="Επικεφαλίδα πίνακα"/>
    <w:basedOn w:val="aff1"/>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styleId="32">
    <w:name w:val="Body Text 3"/>
    <w:basedOn w:val="a"/>
    <w:rPr>
      <w:sz w:val="16"/>
      <w:szCs w:val="16"/>
    </w:rPr>
  </w:style>
  <w:style w:type="paragraph" w:customStyle="1" w:styleId="fooot">
    <w:name w:val="fooot"/>
    <w:basedOn w:val="footers"/>
  </w:style>
  <w:style w:type="paragraph" w:customStyle="1" w:styleId="16">
    <w:name w:val="Κείμενο πλαισίου1"/>
    <w:basedOn w:val="a"/>
    <w:pPr>
      <w:spacing w:after="0"/>
    </w:pPr>
    <w:rPr>
      <w:rFonts w:ascii="Tahoma" w:hAnsi="Tahoma" w:cs="Tahoma"/>
      <w:sz w:val="16"/>
      <w:szCs w:val="16"/>
    </w:rPr>
  </w:style>
  <w:style w:type="paragraph" w:customStyle="1" w:styleId="17">
    <w:name w:val="Κείμενο σχολίου1"/>
    <w:basedOn w:val="a"/>
    <w:rPr>
      <w:sz w:val="20"/>
      <w:szCs w:val="20"/>
    </w:rPr>
  </w:style>
  <w:style w:type="paragraph" w:customStyle="1" w:styleId="18">
    <w:name w:val="Θέμα σχολίου1"/>
    <w:basedOn w:val="17"/>
    <w:next w:val="17"/>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pPr>
      <w:suppressAutoHyphens/>
    </w:pPr>
    <w:rPr>
      <w:rFonts w:ascii="Calibri" w:hAnsi="Calibri" w:cs="Calibri"/>
      <w:sz w:val="22"/>
      <w:szCs w:val="24"/>
      <w:lang w:val="en-GB" w:eastAsia="zh-CN"/>
    </w:rPr>
  </w:style>
  <w:style w:type="paragraph" w:styleId="2">
    <w:name w:val="List Bullet 2"/>
    <w:basedOn w:val="a"/>
    <w:pPr>
      <w:numPr>
        <w:numId w:val="1"/>
      </w:numPr>
      <w:suppressAutoHyphens w:val="0"/>
      <w:spacing w:after="0" w:line="360" w:lineRule="auto"/>
    </w:pPr>
    <w:rPr>
      <w:rFonts w:ascii="Trebuchet MS" w:hAnsi="Trebuchet MS" w:cs="Times New Roman"/>
      <w:szCs w:val="20"/>
      <w:lang w:val="en-US"/>
    </w:rPr>
  </w:style>
  <w:style w:type="paragraph" w:customStyle="1" w:styleId="102">
    <w:name w:val="Περιεχόμενα 10"/>
    <w:basedOn w:val="af3"/>
    <w:pPr>
      <w:tabs>
        <w:tab w:val="right" w:leader="dot" w:pos="7091"/>
      </w:tabs>
      <w:ind w:left="2547"/>
    </w:pPr>
  </w:style>
  <w:style w:type="paragraph" w:customStyle="1" w:styleId="Style210">
    <w:name w:val="Style2_10"/>
    <w:basedOn w:val="a"/>
    <w:qFormat/>
    <w:rsid w:val="00D96DAB"/>
    <w:pPr>
      <w:tabs>
        <w:tab w:val="left" w:pos="-2127"/>
        <w:tab w:val="left" w:pos="-567"/>
      </w:tabs>
      <w:suppressAutoHyphens w:val="0"/>
      <w:spacing w:before="60" w:after="60" w:line="312" w:lineRule="auto"/>
    </w:pPr>
    <w:rPr>
      <w:rFonts w:ascii="Book Antiqua" w:hAnsi="Book Antiqua" w:cs="Times New Roman"/>
      <w:sz w:val="20"/>
      <w:szCs w:val="20"/>
      <w:lang w:val="el-GR" w:eastAsia="el-GR"/>
    </w:rPr>
  </w:style>
  <w:style w:type="character" w:customStyle="1" w:styleId="6Char">
    <w:name w:val="Επικεφαλίδα 6 Char"/>
    <w:basedOn w:val="a0"/>
    <w:link w:val="6"/>
    <w:uiPriority w:val="9"/>
    <w:semiHidden/>
    <w:rsid w:val="00F27DFB"/>
    <w:rPr>
      <w:rFonts w:asciiTheme="majorHAnsi" w:eastAsiaTheme="majorEastAsia" w:hAnsiTheme="majorHAnsi" w:cstheme="majorBidi"/>
      <w:color w:val="1F4D78" w:themeColor="accent1" w:themeShade="7F"/>
      <w:sz w:val="22"/>
      <w:szCs w:val="24"/>
      <w:lang w:val="en-GB" w:eastAsia="zh-CN"/>
    </w:rPr>
  </w:style>
  <w:style w:type="character" w:customStyle="1" w:styleId="7Char">
    <w:name w:val="Επικεφαλίδα 7 Char"/>
    <w:basedOn w:val="a0"/>
    <w:link w:val="7"/>
    <w:uiPriority w:val="9"/>
    <w:semiHidden/>
    <w:rsid w:val="00F27DFB"/>
    <w:rPr>
      <w:rFonts w:asciiTheme="majorHAnsi" w:eastAsiaTheme="majorEastAsia" w:hAnsiTheme="majorHAnsi" w:cstheme="majorBidi"/>
      <w:i/>
      <w:iCs/>
      <w:color w:val="1F4D78" w:themeColor="accent1" w:themeShade="7F"/>
      <w:sz w:val="22"/>
      <w:szCs w:val="24"/>
      <w:lang w:val="en-GB" w:eastAsia="zh-CN"/>
    </w:rPr>
  </w:style>
  <w:style w:type="character" w:customStyle="1" w:styleId="8Char">
    <w:name w:val="Επικεφαλίδα 8 Char"/>
    <w:basedOn w:val="a0"/>
    <w:link w:val="8"/>
    <w:uiPriority w:val="9"/>
    <w:semiHidden/>
    <w:rsid w:val="00F27DFB"/>
    <w:rPr>
      <w:rFonts w:asciiTheme="majorHAnsi" w:eastAsiaTheme="majorEastAsia" w:hAnsiTheme="majorHAnsi" w:cstheme="majorBidi"/>
      <w:color w:val="272727" w:themeColor="text1" w:themeTint="D8"/>
      <w:sz w:val="21"/>
      <w:szCs w:val="21"/>
      <w:lang w:val="en-GB" w:eastAsia="zh-CN"/>
    </w:rPr>
  </w:style>
  <w:style w:type="character" w:customStyle="1" w:styleId="9Char">
    <w:name w:val="Επικεφαλίδα 9 Char"/>
    <w:basedOn w:val="a0"/>
    <w:link w:val="9"/>
    <w:uiPriority w:val="9"/>
    <w:semiHidden/>
    <w:rsid w:val="00F27DFB"/>
    <w:rPr>
      <w:rFonts w:asciiTheme="majorHAnsi" w:eastAsiaTheme="majorEastAsia" w:hAnsiTheme="majorHAnsi" w:cstheme="majorBidi"/>
      <w:i/>
      <w:iCs/>
      <w:color w:val="272727" w:themeColor="text1" w:themeTint="D8"/>
      <w:sz w:val="21"/>
      <w:szCs w:val="21"/>
      <w:lang w:val="en-GB" w:eastAsia="zh-CN"/>
    </w:rPr>
  </w:style>
  <w:style w:type="table" w:styleId="aff3">
    <w:name w:val="Table Grid"/>
    <w:basedOn w:val="a1"/>
    <w:uiPriority w:val="39"/>
    <w:rsid w:val="00313AB0"/>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rsid w:val="00A97D36"/>
    <w:pPr>
      <w:tabs>
        <w:tab w:val="left" w:pos="-2127"/>
        <w:tab w:val="left" w:pos="-567"/>
      </w:tabs>
      <w:suppressAutoHyphens w:val="0"/>
      <w:spacing w:before="100" w:beforeAutospacing="1" w:after="100" w:afterAutospacing="1"/>
    </w:pPr>
    <w:rPr>
      <w:rFonts w:ascii="Times New Roman" w:hAnsi="Times New Roman" w:cs="Times New Roman"/>
      <w:sz w:val="24"/>
      <w:szCs w:val="22"/>
      <w:lang w:val="el-GR" w:eastAsia="el-GR"/>
    </w:rPr>
  </w:style>
  <w:style w:type="paragraph" w:customStyle="1" w:styleId="Bullet10">
    <w:name w:val="Bullet1"/>
    <w:basedOn w:val="afb"/>
    <w:link w:val="Bullet1Char"/>
    <w:qFormat/>
    <w:rsid w:val="00842604"/>
    <w:pPr>
      <w:numPr>
        <w:numId w:val="6"/>
      </w:numPr>
      <w:tabs>
        <w:tab w:val="left" w:pos="-2127"/>
      </w:tabs>
      <w:suppressAutoHyphens w:val="0"/>
      <w:spacing w:after="120" w:line="312" w:lineRule="auto"/>
    </w:pPr>
    <w:rPr>
      <w:rFonts w:eastAsia="SimSun"/>
      <w:lang w:val="el-GR"/>
    </w:rPr>
  </w:style>
  <w:style w:type="paragraph" w:customStyle="1" w:styleId="Bullet2">
    <w:name w:val="Bullet2"/>
    <w:basedOn w:val="afb"/>
    <w:link w:val="Bullet2Char"/>
    <w:qFormat/>
    <w:rsid w:val="009B5A91"/>
    <w:pPr>
      <w:numPr>
        <w:numId w:val="5"/>
      </w:numPr>
      <w:tabs>
        <w:tab w:val="left" w:pos="-2127"/>
        <w:tab w:val="left" w:pos="-567"/>
      </w:tabs>
      <w:suppressAutoHyphens w:val="0"/>
      <w:spacing w:after="120" w:line="264" w:lineRule="auto"/>
    </w:pPr>
    <w:rPr>
      <w:lang w:val="el-GR"/>
    </w:rPr>
  </w:style>
  <w:style w:type="character" w:customStyle="1" w:styleId="Bullet1Char">
    <w:name w:val="Bullet1 Char"/>
    <w:basedOn w:val="a0"/>
    <w:link w:val="Bullet10"/>
    <w:rsid w:val="00842604"/>
    <w:rPr>
      <w:rFonts w:ascii="Calibri" w:eastAsia="SimSun" w:hAnsi="Calibri" w:cs="Calibri"/>
      <w:sz w:val="22"/>
      <w:szCs w:val="24"/>
      <w:lang w:eastAsia="zh-CN"/>
    </w:rPr>
  </w:style>
  <w:style w:type="character" w:customStyle="1" w:styleId="Char4">
    <w:name w:val="Παράγραφος λίστας Char"/>
    <w:aliases w:val="Bullet List Char,FooterText Char,numbered Char,Paragraphe de liste1 Char,lp1 Char,Bullet21 Char,Bullet22 Char,Bullet23 Char,Bullet211 Char,Bullet24 Char,Bullet25 Char,Bullet26 Char,Bullet27 Char,bl11 Char,Bullet212 Char,bl12 Char"/>
    <w:basedOn w:val="a0"/>
    <w:link w:val="afb"/>
    <w:uiPriority w:val="34"/>
    <w:qFormat/>
    <w:rsid w:val="0025282F"/>
    <w:rPr>
      <w:rFonts w:ascii="Calibri" w:hAnsi="Calibri" w:cs="Calibri"/>
      <w:sz w:val="22"/>
      <w:szCs w:val="24"/>
      <w:lang w:val="en-GB" w:eastAsia="zh-CN"/>
    </w:rPr>
  </w:style>
  <w:style w:type="character" w:customStyle="1" w:styleId="Bullet2Char">
    <w:name w:val="Bullet2 Char"/>
    <w:basedOn w:val="Char4"/>
    <w:link w:val="Bullet2"/>
    <w:rsid w:val="009B5A91"/>
    <w:rPr>
      <w:rFonts w:ascii="Calibri" w:hAnsi="Calibri" w:cs="Calibri"/>
      <w:sz w:val="22"/>
      <w:szCs w:val="24"/>
      <w:lang w:val="en-GB" w:eastAsia="zh-CN"/>
    </w:rPr>
  </w:style>
  <w:style w:type="character" w:customStyle="1" w:styleId="Char5">
    <w:name w:val="Κείμενο υποσημείωσης Char"/>
    <w:link w:val="afc"/>
    <w:rsid w:val="003435C3"/>
    <w:rPr>
      <w:rFonts w:ascii="Calibri" w:hAnsi="Calibri" w:cs="Calibri"/>
      <w:sz w:val="18"/>
      <w:lang w:val="en-IE" w:eastAsia="zh-CN"/>
    </w:rPr>
  </w:style>
  <w:style w:type="character" w:customStyle="1" w:styleId="WW-FootnoteReference19">
    <w:name w:val="WW-Footnote Reference19"/>
    <w:rsid w:val="00C513A5"/>
    <w:rPr>
      <w:vertAlign w:val="superscript"/>
    </w:rPr>
  </w:style>
  <w:style w:type="paragraph" w:customStyle="1" w:styleId="msonormal0">
    <w:name w:val="msonormal"/>
    <w:basedOn w:val="a"/>
    <w:rsid w:val="00DB763C"/>
    <w:pPr>
      <w:suppressAutoHyphens w:val="0"/>
      <w:spacing w:before="100" w:beforeAutospacing="1" w:after="100" w:afterAutospacing="1"/>
      <w:jc w:val="left"/>
    </w:pPr>
    <w:rPr>
      <w:rFonts w:ascii="Times New Roman" w:hAnsi="Times New Roman" w:cs="Times New Roman"/>
      <w:sz w:val="24"/>
      <w:lang w:val="en-US" w:eastAsia="en-US"/>
    </w:rPr>
  </w:style>
  <w:style w:type="paragraph" w:customStyle="1" w:styleId="ChapterTitle">
    <w:name w:val="ChapterTitle"/>
    <w:basedOn w:val="a"/>
    <w:next w:val="a"/>
    <w:rsid w:val="00DB763C"/>
    <w:pPr>
      <w:keepNext/>
      <w:spacing w:before="120" w:after="360" w:line="276" w:lineRule="auto"/>
      <w:jc w:val="center"/>
    </w:pPr>
    <w:rPr>
      <w:b/>
      <w:kern w:val="2"/>
      <w:szCs w:val="22"/>
      <w:lang w:val="el-GR"/>
    </w:rPr>
  </w:style>
  <w:style w:type="paragraph" w:customStyle="1" w:styleId="SectionTitle">
    <w:name w:val="SectionTitle"/>
    <w:basedOn w:val="a"/>
    <w:next w:val="1"/>
    <w:rsid w:val="00DB763C"/>
    <w:pPr>
      <w:keepNext/>
      <w:spacing w:before="120" w:after="360" w:line="276" w:lineRule="auto"/>
      <w:ind w:firstLine="397"/>
      <w:jc w:val="center"/>
    </w:pPr>
    <w:rPr>
      <w:b/>
      <w:smallCaps/>
      <w:kern w:val="2"/>
      <w:sz w:val="28"/>
      <w:szCs w:val="22"/>
      <w:lang w:val="el-GR"/>
    </w:rPr>
  </w:style>
  <w:style w:type="character" w:customStyle="1" w:styleId="DeltaViewInsertion">
    <w:name w:val="DeltaView Insertion"/>
    <w:rsid w:val="00DB763C"/>
    <w:rPr>
      <w:b/>
      <w:bCs w:val="0"/>
      <w:i/>
      <w:iCs w:val="0"/>
      <w:spacing w:val="0"/>
      <w:lang w:val="el-GR"/>
    </w:rPr>
  </w:style>
  <w:style w:type="character" w:customStyle="1" w:styleId="NormalBoldChar">
    <w:name w:val="NormalBold Char"/>
    <w:rsid w:val="00DB763C"/>
    <w:rPr>
      <w:rFonts w:ascii="Times New Roman" w:eastAsia="Times New Roman" w:hAnsi="Times New Roman" w:cs="Times New Roman" w:hint="default"/>
      <w:b/>
      <w:bCs w:val="0"/>
      <w:sz w:val="24"/>
      <w:lang w:val="el-GR"/>
    </w:rPr>
  </w:style>
  <w:style w:type="paragraph" w:styleId="aff4">
    <w:name w:val="TOC Heading"/>
    <w:basedOn w:val="1"/>
    <w:next w:val="a"/>
    <w:uiPriority w:val="39"/>
    <w:unhideWhenUsed/>
    <w:qFormat/>
    <w:rsid w:val="000550CB"/>
    <w:pPr>
      <w:keepLines/>
      <w:numPr>
        <w:numId w:val="0"/>
      </w:numPr>
      <w:pBdr>
        <w:top w:val="none" w:sz="0" w:space="0" w:color="auto"/>
        <w:left w:val="none" w:sz="0" w:space="0" w:color="auto"/>
        <w:bottom w:val="none" w:sz="0" w:space="0" w:color="auto"/>
        <w:right w:val="none" w:sz="0" w:space="0" w:color="auto"/>
      </w:pBdr>
      <w:tabs>
        <w:tab w:val="clear" w:pos="567"/>
      </w:tabs>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n-US" w:eastAsia="en-US"/>
    </w:rPr>
  </w:style>
  <w:style w:type="paragraph" w:customStyle="1" w:styleId="bullet3">
    <w:name w:val="bullet 3"/>
    <w:basedOn w:val="a"/>
    <w:qFormat/>
    <w:rsid w:val="009B5A91"/>
    <w:pPr>
      <w:numPr>
        <w:numId w:val="13"/>
      </w:numPr>
      <w:spacing w:before="60" w:after="60" w:line="264" w:lineRule="auto"/>
    </w:pPr>
    <w:rPr>
      <w:rFonts w:eastAsia="SimSun"/>
      <w:bCs/>
      <w:lang w:val="el-GR"/>
    </w:rPr>
  </w:style>
  <w:style w:type="character" w:customStyle="1" w:styleId="UnresolvedMention1">
    <w:name w:val="Unresolved Mention1"/>
    <w:basedOn w:val="a0"/>
    <w:uiPriority w:val="99"/>
    <w:semiHidden/>
    <w:unhideWhenUsed/>
    <w:rsid w:val="00AA49D9"/>
    <w:rPr>
      <w:color w:val="605E5C"/>
      <w:shd w:val="clear" w:color="auto" w:fill="E1DFDD"/>
    </w:rPr>
  </w:style>
  <w:style w:type="character" w:customStyle="1" w:styleId="200">
    <w:name w:val="Παραπομπή υποσημείωσης20"/>
    <w:rsid w:val="00B83337"/>
    <w:rPr>
      <w:vertAlign w:val="superscript"/>
    </w:rPr>
  </w:style>
  <w:style w:type="paragraph" w:customStyle="1" w:styleId="Normal2">
    <w:name w:val="Normal 2"/>
    <w:basedOn w:val="a"/>
    <w:qFormat/>
    <w:rsid w:val="00B57035"/>
    <w:pPr>
      <w:spacing w:line="264" w:lineRule="auto"/>
    </w:pPr>
    <w:rPr>
      <w:lang w:val="el-GR"/>
    </w:rPr>
  </w:style>
  <w:style w:type="paragraph" w:customStyle="1" w:styleId="Bullet1">
    <w:name w:val="Bullet 1"/>
    <w:basedOn w:val="a"/>
    <w:qFormat/>
    <w:rsid w:val="00BC06A0"/>
    <w:pPr>
      <w:numPr>
        <w:numId w:val="15"/>
      </w:numPr>
      <w:spacing w:before="120"/>
    </w:pPr>
    <w:rPr>
      <w:rFonts w:eastAsia="SimSun"/>
      <w:lang w:val="el-GR"/>
    </w:rPr>
  </w:style>
  <w:style w:type="paragraph" w:customStyle="1" w:styleId="TabletextChar">
    <w:name w:val="Table text Char"/>
    <w:basedOn w:val="a"/>
    <w:link w:val="TabletextCharChar"/>
    <w:rsid w:val="009863DC"/>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9863DC"/>
    <w:rPr>
      <w:rFonts w:ascii="Tahoma" w:hAnsi="Tahoma"/>
      <w:lang w:eastAsia="en-US"/>
    </w:rPr>
  </w:style>
  <w:style w:type="paragraph" w:customStyle="1" w:styleId="Tabletext">
    <w:name w:val="Table text"/>
    <w:aliases w:val="ta"/>
    <w:basedOn w:val="a"/>
    <w:link w:val="TabletextChar1"/>
    <w:rsid w:val="009863DC"/>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9863DC"/>
    <w:rPr>
      <w:rFonts w:ascii="Tahoma" w:hAnsi="Tahoma"/>
      <w:lang w:eastAsia="en-US"/>
    </w:rPr>
  </w:style>
  <w:style w:type="paragraph" w:customStyle="1" w:styleId="210">
    <w:name w:val="Λίστα με κουκκίδες 21"/>
    <w:basedOn w:val="a"/>
    <w:rsid w:val="00390740"/>
    <w:pPr>
      <w:tabs>
        <w:tab w:val="num" w:pos="643"/>
      </w:tabs>
      <w:suppressAutoHyphens w:val="0"/>
      <w:spacing w:after="0" w:line="360" w:lineRule="auto"/>
      <w:ind w:left="643" w:hanging="360"/>
    </w:pPr>
    <w:rPr>
      <w:rFonts w:ascii="Trebuchet MS" w:hAnsi="Trebuchet MS" w:cs="Times New Roman"/>
      <w:szCs w:val="20"/>
      <w:lang w:val="en-US"/>
    </w:rPr>
  </w:style>
  <w:style w:type="numbering" w:customStyle="1" w:styleId="Style2">
    <w:name w:val="Style2"/>
    <w:uiPriority w:val="99"/>
    <w:rsid w:val="00390740"/>
    <w:pPr>
      <w:numPr>
        <w:numId w:val="16"/>
      </w:numPr>
    </w:pPr>
  </w:style>
  <w:style w:type="character" w:customStyle="1" w:styleId="Char2">
    <w:name w:val="Υποσέλιδο Char"/>
    <w:basedOn w:val="a0"/>
    <w:link w:val="af5"/>
    <w:rsid w:val="00EB1F4A"/>
    <w:rPr>
      <w:rFonts w:ascii="Calibri" w:eastAsia="MS Mincho" w:hAnsi="Calibri" w:cs="Calibri"/>
      <w:sz w:val="22"/>
      <w:szCs w:val="24"/>
      <w:lang w:val="en-US" w:eastAsia="ja-JP"/>
    </w:rPr>
  </w:style>
  <w:style w:type="character" w:customStyle="1" w:styleId="Char3">
    <w:name w:val="Κεφαλίδα Char"/>
    <w:aliases w:val="hd Char,ho Char,header odd Char,Header Titlos Prosforas Char"/>
    <w:basedOn w:val="a0"/>
    <w:link w:val="af6"/>
    <w:rsid w:val="00082D39"/>
    <w:rPr>
      <w:rFonts w:ascii="Calibri" w:hAnsi="Calibri" w:cs="Calibri"/>
      <w:sz w:val="22"/>
      <w:szCs w:val="24"/>
      <w:lang w:val="en-GB" w:eastAsia="zh-CN"/>
    </w:rPr>
  </w:style>
  <w:style w:type="character" w:customStyle="1" w:styleId="0">
    <w:name w:val="Παραπομπή υποσημείωσης_0"/>
    <w:uiPriority w:val="99"/>
    <w:rsid w:val="001B0A87"/>
    <w:rPr>
      <w:vertAlign w:val="superscript"/>
    </w:rPr>
  </w:style>
  <w:style w:type="character" w:customStyle="1" w:styleId="WW-FootnoteReference17">
    <w:name w:val="WW-Footnote Reference17"/>
    <w:rsid w:val="00DD5B18"/>
    <w:rPr>
      <w:vertAlign w:val="superscript"/>
    </w:rPr>
  </w:style>
  <w:style w:type="character" w:customStyle="1" w:styleId="FootnoteTextChar5">
    <w:name w:val="Footnote Text Char5"/>
    <w:rsid w:val="00DD5B18"/>
    <w:rPr>
      <w:rFonts w:ascii="Calibri" w:hAnsi="Calibri"/>
      <w:lang w:val="en-IE" w:eastAsia="zh-CN"/>
    </w:rPr>
  </w:style>
  <w:style w:type="paragraph" w:customStyle="1" w:styleId="-HTML2">
    <w:name w:val="Προ-διαμορφωμένο HTML2"/>
    <w:basedOn w:val="a"/>
    <w:rsid w:val="009C30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Char6">
    <w:name w:val="Κείμενο σημείωσης τέλους Char"/>
    <w:link w:val="afd"/>
    <w:rsid w:val="009C30D5"/>
    <w:rPr>
      <w:rFonts w:ascii="Calibri" w:hAnsi="Calibri" w:cs="Calibri"/>
      <w:lang w:val="en-GB" w:eastAsia="zh-CN"/>
    </w:rPr>
  </w:style>
  <w:style w:type="character" w:customStyle="1" w:styleId="UnresolvedMention2">
    <w:name w:val="Unresolved Mention2"/>
    <w:basedOn w:val="a0"/>
    <w:uiPriority w:val="99"/>
    <w:semiHidden/>
    <w:unhideWhenUsed/>
    <w:rsid w:val="00562494"/>
    <w:rPr>
      <w:color w:val="605E5C"/>
      <w:shd w:val="clear" w:color="auto" w:fill="E1DFDD"/>
    </w:rPr>
  </w:style>
  <w:style w:type="character" w:customStyle="1" w:styleId="WW-">
    <w:name w:val="WW-Παραπομπή υποσημείωσης"/>
    <w:rsid w:val="00F168B7"/>
    <w:rPr>
      <w:vertAlign w:val="superscript"/>
    </w:rPr>
  </w:style>
  <w:style w:type="character" w:customStyle="1" w:styleId="Char10">
    <w:name w:val="Κείμενο σχολίου Char1"/>
    <w:basedOn w:val="a0"/>
    <w:link w:val="af8"/>
    <w:qFormat/>
    <w:rsid w:val="008F6ED9"/>
    <w:rPr>
      <w:rFonts w:ascii="Calibri" w:hAnsi="Calibri" w:cs="Calibri"/>
      <w:lang w:val="en-GB" w:eastAsia="zh-CN"/>
    </w:rPr>
  </w:style>
  <w:style w:type="character" w:customStyle="1" w:styleId="UnresolvedMention3">
    <w:name w:val="Unresolved Mention3"/>
    <w:basedOn w:val="a0"/>
    <w:uiPriority w:val="99"/>
    <w:semiHidden/>
    <w:unhideWhenUsed/>
    <w:rsid w:val="00E06AD1"/>
    <w:rPr>
      <w:color w:val="605E5C"/>
      <w:shd w:val="clear" w:color="auto" w:fill="E1DFDD"/>
    </w:rPr>
  </w:style>
  <w:style w:type="paragraph" w:customStyle="1" w:styleId="Body">
    <w:name w:val="Body"/>
    <w:rsid w:val="00684F80"/>
    <w:pPr>
      <w:pBdr>
        <w:top w:val="nil"/>
        <w:left w:val="nil"/>
        <w:bottom w:val="nil"/>
        <w:right w:val="nil"/>
        <w:between w:val="nil"/>
        <w:bar w:val="nil"/>
      </w:pBdr>
    </w:pPr>
    <w:rPr>
      <w:rFonts w:ascii="Helvetica Neue" w:eastAsia="Arial Unicode MS" w:hAnsi="Helvetica Neue" w:cs="Arial Unicode MS"/>
      <w:color w:val="000000"/>
      <w:sz w:val="22"/>
      <w:szCs w:val="22"/>
      <w:bdr w:val="nil"/>
      <w:lang w:eastAsia="en-GB"/>
    </w:rPr>
  </w:style>
  <w:style w:type="character" w:styleId="aff5">
    <w:name w:val="Unresolved Mention"/>
    <w:basedOn w:val="a0"/>
    <w:uiPriority w:val="99"/>
    <w:semiHidden/>
    <w:unhideWhenUsed/>
    <w:rsid w:val="003438CB"/>
    <w:rPr>
      <w:color w:val="605E5C"/>
      <w:shd w:val="clear" w:color="auto" w:fill="E1DFDD"/>
    </w:rPr>
  </w:style>
  <w:style w:type="paragraph" w:customStyle="1" w:styleId="StyleStyle2Before3pt">
    <w:name w:val="Style Style2 + Before:  3 pt"/>
    <w:basedOn w:val="a"/>
    <w:uiPriority w:val="99"/>
    <w:rsid w:val="00C205A5"/>
    <w:pPr>
      <w:suppressAutoHyphens w:val="0"/>
      <w:spacing w:before="60" w:after="0" w:line="360" w:lineRule="auto"/>
      <w:jc w:val="left"/>
    </w:pPr>
    <w:rPr>
      <w:rFonts w:ascii="Arial" w:hAnsi="Arial" w:cs="Times New Roman"/>
      <w:b/>
      <w:bCs/>
      <w:szCs w:val="20"/>
      <w:lang w:val="el-GR" w:eastAsia="el-GR"/>
    </w:rPr>
  </w:style>
  <w:style w:type="paragraph" w:customStyle="1" w:styleId="PlainParagraph">
    <w:name w:val="Plain Paragraph"/>
    <w:basedOn w:val="a"/>
    <w:link w:val="PlainParagraphChar"/>
    <w:qFormat/>
    <w:rsid w:val="00564FFB"/>
    <w:pPr>
      <w:suppressAutoHyphens w:val="0"/>
      <w:spacing w:after="0" w:line="300" w:lineRule="atLeast"/>
    </w:pPr>
    <w:rPr>
      <w:rFonts w:ascii="Tahoma" w:hAnsi="Tahoma" w:cs="Tahoma"/>
      <w:sz w:val="20"/>
      <w:szCs w:val="20"/>
      <w:lang w:val="el-GR" w:eastAsia="en-GB"/>
    </w:rPr>
  </w:style>
  <w:style w:type="character" w:customStyle="1" w:styleId="PlainParagraphChar">
    <w:name w:val="Plain Paragraph Char"/>
    <w:basedOn w:val="a0"/>
    <w:link w:val="PlainParagraph"/>
    <w:rsid w:val="00564FFB"/>
    <w:rPr>
      <w:rFonts w:ascii="Tahoma" w:hAnsi="Tahoma" w:cs="Tahoma"/>
      <w:lang w:eastAsia="en-GB"/>
    </w:rPr>
  </w:style>
  <w:style w:type="character" w:customStyle="1" w:styleId="cf01">
    <w:name w:val="cf01"/>
    <w:basedOn w:val="a0"/>
    <w:rsid w:val="00ED6598"/>
    <w:rPr>
      <w:rFonts w:ascii="Segoe UI" w:hAnsi="Segoe UI" w:cs="Segoe UI" w:hint="default"/>
      <w:sz w:val="18"/>
      <w:szCs w:val="18"/>
    </w:rPr>
  </w:style>
  <w:style w:type="table" w:customStyle="1" w:styleId="TableGrid">
    <w:name w:val="TableGrid"/>
    <w:rsid w:val="00263CAF"/>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NumberedHeading2">
    <w:name w:val="Numbered Heading 2"/>
    <w:basedOn w:val="20"/>
    <w:next w:val="af0"/>
    <w:autoRedefine/>
    <w:uiPriority w:val="3"/>
    <w:qFormat/>
    <w:rsid w:val="00E61E06"/>
    <w:pPr>
      <w:numPr>
        <w:ilvl w:val="1"/>
      </w:numPr>
      <w:suppressAutoHyphens w:val="0"/>
      <w:spacing w:before="240" w:after="240"/>
      <w:ind w:left="1440" w:hanging="360"/>
      <w:contextualSpacing w:val="0"/>
      <w:jc w:val="left"/>
    </w:pPr>
    <w:rPr>
      <w:rFonts w:asciiTheme="majorHAnsi" w:hAnsiTheme="majorHAnsi" w:cstheme="majorHAnsi"/>
      <w:color w:val="5B9BD5" w:themeColor="accent1"/>
      <w:sz w:val="28"/>
      <w:szCs w:val="28"/>
      <w:lang w:val="el-GR" w:eastAsia="en-US"/>
      <w14:scene3d>
        <w14:camera w14:prst="orthographicFront"/>
        <w14:lightRig w14:rig="threePt" w14:dir="t">
          <w14:rot w14:lat="0" w14:lon="0" w14:rev="0"/>
        </w14:lightRig>
      </w14:scene3d>
    </w:rPr>
  </w:style>
  <w:style w:type="paragraph" w:styleId="20">
    <w:name w:val="List Number 2"/>
    <w:basedOn w:val="a"/>
    <w:uiPriority w:val="99"/>
    <w:semiHidden/>
    <w:unhideWhenUsed/>
    <w:rsid w:val="00E61E06"/>
    <w:pPr>
      <w:numPr>
        <w:numId w:val="4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55231">
      <w:bodyDiv w:val="1"/>
      <w:marLeft w:val="0"/>
      <w:marRight w:val="0"/>
      <w:marTop w:val="0"/>
      <w:marBottom w:val="0"/>
      <w:divBdr>
        <w:top w:val="none" w:sz="0" w:space="0" w:color="auto"/>
        <w:left w:val="none" w:sz="0" w:space="0" w:color="auto"/>
        <w:bottom w:val="none" w:sz="0" w:space="0" w:color="auto"/>
        <w:right w:val="none" w:sz="0" w:space="0" w:color="auto"/>
      </w:divBdr>
    </w:div>
    <w:div w:id="123275950">
      <w:bodyDiv w:val="1"/>
      <w:marLeft w:val="0"/>
      <w:marRight w:val="0"/>
      <w:marTop w:val="0"/>
      <w:marBottom w:val="0"/>
      <w:divBdr>
        <w:top w:val="none" w:sz="0" w:space="0" w:color="auto"/>
        <w:left w:val="none" w:sz="0" w:space="0" w:color="auto"/>
        <w:bottom w:val="none" w:sz="0" w:space="0" w:color="auto"/>
        <w:right w:val="none" w:sz="0" w:space="0" w:color="auto"/>
      </w:divBdr>
    </w:div>
    <w:div w:id="148138952">
      <w:bodyDiv w:val="1"/>
      <w:marLeft w:val="0"/>
      <w:marRight w:val="0"/>
      <w:marTop w:val="0"/>
      <w:marBottom w:val="0"/>
      <w:divBdr>
        <w:top w:val="none" w:sz="0" w:space="0" w:color="auto"/>
        <w:left w:val="none" w:sz="0" w:space="0" w:color="auto"/>
        <w:bottom w:val="none" w:sz="0" w:space="0" w:color="auto"/>
        <w:right w:val="none" w:sz="0" w:space="0" w:color="auto"/>
      </w:divBdr>
    </w:div>
    <w:div w:id="158615236">
      <w:bodyDiv w:val="1"/>
      <w:marLeft w:val="0"/>
      <w:marRight w:val="0"/>
      <w:marTop w:val="0"/>
      <w:marBottom w:val="0"/>
      <w:divBdr>
        <w:top w:val="none" w:sz="0" w:space="0" w:color="auto"/>
        <w:left w:val="none" w:sz="0" w:space="0" w:color="auto"/>
        <w:bottom w:val="none" w:sz="0" w:space="0" w:color="auto"/>
        <w:right w:val="none" w:sz="0" w:space="0" w:color="auto"/>
      </w:divBdr>
    </w:div>
    <w:div w:id="215118721">
      <w:bodyDiv w:val="1"/>
      <w:marLeft w:val="0"/>
      <w:marRight w:val="0"/>
      <w:marTop w:val="0"/>
      <w:marBottom w:val="0"/>
      <w:divBdr>
        <w:top w:val="none" w:sz="0" w:space="0" w:color="auto"/>
        <w:left w:val="none" w:sz="0" w:space="0" w:color="auto"/>
        <w:bottom w:val="none" w:sz="0" w:space="0" w:color="auto"/>
        <w:right w:val="none" w:sz="0" w:space="0" w:color="auto"/>
      </w:divBdr>
    </w:div>
    <w:div w:id="351341757">
      <w:bodyDiv w:val="1"/>
      <w:marLeft w:val="0"/>
      <w:marRight w:val="0"/>
      <w:marTop w:val="0"/>
      <w:marBottom w:val="0"/>
      <w:divBdr>
        <w:top w:val="none" w:sz="0" w:space="0" w:color="auto"/>
        <w:left w:val="none" w:sz="0" w:space="0" w:color="auto"/>
        <w:bottom w:val="none" w:sz="0" w:space="0" w:color="auto"/>
        <w:right w:val="none" w:sz="0" w:space="0" w:color="auto"/>
      </w:divBdr>
    </w:div>
    <w:div w:id="393284282">
      <w:bodyDiv w:val="1"/>
      <w:marLeft w:val="0"/>
      <w:marRight w:val="0"/>
      <w:marTop w:val="0"/>
      <w:marBottom w:val="0"/>
      <w:divBdr>
        <w:top w:val="none" w:sz="0" w:space="0" w:color="auto"/>
        <w:left w:val="none" w:sz="0" w:space="0" w:color="auto"/>
        <w:bottom w:val="none" w:sz="0" w:space="0" w:color="auto"/>
        <w:right w:val="none" w:sz="0" w:space="0" w:color="auto"/>
      </w:divBdr>
    </w:div>
    <w:div w:id="522523416">
      <w:bodyDiv w:val="1"/>
      <w:marLeft w:val="0"/>
      <w:marRight w:val="0"/>
      <w:marTop w:val="0"/>
      <w:marBottom w:val="0"/>
      <w:divBdr>
        <w:top w:val="none" w:sz="0" w:space="0" w:color="auto"/>
        <w:left w:val="none" w:sz="0" w:space="0" w:color="auto"/>
        <w:bottom w:val="none" w:sz="0" w:space="0" w:color="auto"/>
        <w:right w:val="none" w:sz="0" w:space="0" w:color="auto"/>
      </w:divBdr>
    </w:div>
    <w:div w:id="541333341">
      <w:bodyDiv w:val="1"/>
      <w:marLeft w:val="0"/>
      <w:marRight w:val="0"/>
      <w:marTop w:val="0"/>
      <w:marBottom w:val="0"/>
      <w:divBdr>
        <w:top w:val="none" w:sz="0" w:space="0" w:color="auto"/>
        <w:left w:val="none" w:sz="0" w:space="0" w:color="auto"/>
        <w:bottom w:val="none" w:sz="0" w:space="0" w:color="auto"/>
        <w:right w:val="none" w:sz="0" w:space="0" w:color="auto"/>
      </w:divBdr>
    </w:div>
    <w:div w:id="543182170">
      <w:bodyDiv w:val="1"/>
      <w:marLeft w:val="0"/>
      <w:marRight w:val="0"/>
      <w:marTop w:val="0"/>
      <w:marBottom w:val="0"/>
      <w:divBdr>
        <w:top w:val="none" w:sz="0" w:space="0" w:color="auto"/>
        <w:left w:val="none" w:sz="0" w:space="0" w:color="auto"/>
        <w:bottom w:val="none" w:sz="0" w:space="0" w:color="auto"/>
        <w:right w:val="none" w:sz="0" w:space="0" w:color="auto"/>
      </w:divBdr>
    </w:div>
    <w:div w:id="977104379">
      <w:bodyDiv w:val="1"/>
      <w:marLeft w:val="0"/>
      <w:marRight w:val="0"/>
      <w:marTop w:val="0"/>
      <w:marBottom w:val="0"/>
      <w:divBdr>
        <w:top w:val="none" w:sz="0" w:space="0" w:color="auto"/>
        <w:left w:val="none" w:sz="0" w:space="0" w:color="auto"/>
        <w:bottom w:val="none" w:sz="0" w:space="0" w:color="auto"/>
        <w:right w:val="none" w:sz="0" w:space="0" w:color="auto"/>
      </w:divBdr>
    </w:div>
    <w:div w:id="1037775482">
      <w:bodyDiv w:val="1"/>
      <w:marLeft w:val="0"/>
      <w:marRight w:val="0"/>
      <w:marTop w:val="0"/>
      <w:marBottom w:val="0"/>
      <w:divBdr>
        <w:top w:val="none" w:sz="0" w:space="0" w:color="auto"/>
        <w:left w:val="none" w:sz="0" w:space="0" w:color="auto"/>
        <w:bottom w:val="none" w:sz="0" w:space="0" w:color="auto"/>
        <w:right w:val="none" w:sz="0" w:space="0" w:color="auto"/>
      </w:divBdr>
    </w:div>
    <w:div w:id="1178622092">
      <w:bodyDiv w:val="1"/>
      <w:marLeft w:val="0"/>
      <w:marRight w:val="0"/>
      <w:marTop w:val="0"/>
      <w:marBottom w:val="0"/>
      <w:divBdr>
        <w:top w:val="none" w:sz="0" w:space="0" w:color="auto"/>
        <w:left w:val="none" w:sz="0" w:space="0" w:color="auto"/>
        <w:bottom w:val="none" w:sz="0" w:space="0" w:color="auto"/>
        <w:right w:val="none" w:sz="0" w:space="0" w:color="auto"/>
      </w:divBdr>
    </w:div>
    <w:div w:id="1213805237">
      <w:bodyDiv w:val="1"/>
      <w:marLeft w:val="0"/>
      <w:marRight w:val="0"/>
      <w:marTop w:val="0"/>
      <w:marBottom w:val="0"/>
      <w:divBdr>
        <w:top w:val="none" w:sz="0" w:space="0" w:color="auto"/>
        <w:left w:val="none" w:sz="0" w:space="0" w:color="auto"/>
        <w:bottom w:val="none" w:sz="0" w:space="0" w:color="auto"/>
        <w:right w:val="none" w:sz="0" w:space="0" w:color="auto"/>
      </w:divBdr>
    </w:div>
    <w:div w:id="1276672899">
      <w:bodyDiv w:val="1"/>
      <w:marLeft w:val="0"/>
      <w:marRight w:val="0"/>
      <w:marTop w:val="0"/>
      <w:marBottom w:val="0"/>
      <w:divBdr>
        <w:top w:val="none" w:sz="0" w:space="0" w:color="auto"/>
        <w:left w:val="none" w:sz="0" w:space="0" w:color="auto"/>
        <w:bottom w:val="none" w:sz="0" w:space="0" w:color="auto"/>
        <w:right w:val="none" w:sz="0" w:space="0" w:color="auto"/>
      </w:divBdr>
    </w:div>
    <w:div w:id="1298490247">
      <w:bodyDiv w:val="1"/>
      <w:marLeft w:val="0"/>
      <w:marRight w:val="0"/>
      <w:marTop w:val="0"/>
      <w:marBottom w:val="0"/>
      <w:divBdr>
        <w:top w:val="none" w:sz="0" w:space="0" w:color="auto"/>
        <w:left w:val="none" w:sz="0" w:space="0" w:color="auto"/>
        <w:bottom w:val="none" w:sz="0" w:space="0" w:color="auto"/>
        <w:right w:val="none" w:sz="0" w:space="0" w:color="auto"/>
      </w:divBdr>
    </w:div>
    <w:div w:id="1382292857">
      <w:bodyDiv w:val="1"/>
      <w:marLeft w:val="0"/>
      <w:marRight w:val="0"/>
      <w:marTop w:val="0"/>
      <w:marBottom w:val="0"/>
      <w:divBdr>
        <w:top w:val="none" w:sz="0" w:space="0" w:color="auto"/>
        <w:left w:val="none" w:sz="0" w:space="0" w:color="auto"/>
        <w:bottom w:val="none" w:sz="0" w:space="0" w:color="auto"/>
        <w:right w:val="none" w:sz="0" w:space="0" w:color="auto"/>
      </w:divBdr>
    </w:div>
    <w:div w:id="1395278344">
      <w:bodyDiv w:val="1"/>
      <w:marLeft w:val="0"/>
      <w:marRight w:val="0"/>
      <w:marTop w:val="0"/>
      <w:marBottom w:val="0"/>
      <w:divBdr>
        <w:top w:val="none" w:sz="0" w:space="0" w:color="auto"/>
        <w:left w:val="none" w:sz="0" w:space="0" w:color="auto"/>
        <w:bottom w:val="none" w:sz="0" w:space="0" w:color="auto"/>
        <w:right w:val="none" w:sz="0" w:space="0" w:color="auto"/>
      </w:divBdr>
    </w:div>
    <w:div w:id="1416124602">
      <w:bodyDiv w:val="1"/>
      <w:marLeft w:val="0"/>
      <w:marRight w:val="0"/>
      <w:marTop w:val="0"/>
      <w:marBottom w:val="0"/>
      <w:divBdr>
        <w:top w:val="none" w:sz="0" w:space="0" w:color="auto"/>
        <w:left w:val="none" w:sz="0" w:space="0" w:color="auto"/>
        <w:bottom w:val="none" w:sz="0" w:space="0" w:color="auto"/>
        <w:right w:val="none" w:sz="0" w:space="0" w:color="auto"/>
      </w:divBdr>
    </w:div>
    <w:div w:id="1452241633">
      <w:bodyDiv w:val="1"/>
      <w:marLeft w:val="0"/>
      <w:marRight w:val="0"/>
      <w:marTop w:val="0"/>
      <w:marBottom w:val="0"/>
      <w:divBdr>
        <w:top w:val="none" w:sz="0" w:space="0" w:color="auto"/>
        <w:left w:val="none" w:sz="0" w:space="0" w:color="auto"/>
        <w:bottom w:val="none" w:sz="0" w:space="0" w:color="auto"/>
        <w:right w:val="none" w:sz="0" w:space="0" w:color="auto"/>
      </w:divBdr>
    </w:div>
    <w:div w:id="1519196379">
      <w:bodyDiv w:val="1"/>
      <w:marLeft w:val="0"/>
      <w:marRight w:val="0"/>
      <w:marTop w:val="0"/>
      <w:marBottom w:val="0"/>
      <w:divBdr>
        <w:top w:val="none" w:sz="0" w:space="0" w:color="auto"/>
        <w:left w:val="none" w:sz="0" w:space="0" w:color="auto"/>
        <w:bottom w:val="none" w:sz="0" w:space="0" w:color="auto"/>
        <w:right w:val="none" w:sz="0" w:space="0" w:color="auto"/>
      </w:divBdr>
    </w:div>
    <w:div w:id="1524858807">
      <w:bodyDiv w:val="1"/>
      <w:marLeft w:val="0"/>
      <w:marRight w:val="0"/>
      <w:marTop w:val="0"/>
      <w:marBottom w:val="0"/>
      <w:divBdr>
        <w:top w:val="none" w:sz="0" w:space="0" w:color="auto"/>
        <w:left w:val="none" w:sz="0" w:space="0" w:color="auto"/>
        <w:bottom w:val="none" w:sz="0" w:space="0" w:color="auto"/>
        <w:right w:val="none" w:sz="0" w:space="0" w:color="auto"/>
      </w:divBdr>
    </w:div>
    <w:div w:id="1618174772">
      <w:bodyDiv w:val="1"/>
      <w:marLeft w:val="0"/>
      <w:marRight w:val="0"/>
      <w:marTop w:val="0"/>
      <w:marBottom w:val="0"/>
      <w:divBdr>
        <w:top w:val="none" w:sz="0" w:space="0" w:color="auto"/>
        <w:left w:val="none" w:sz="0" w:space="0" w:color="auto"/>
        <w:bottom w:val="none" w:sz="0" w:space="0" w:color="auto"/>
        <w:right w:val="none" w:sz="0" w:space="0" w:color="auto"/>
      </w:divBdr>
    </w:div>
    <w:div w:id="1621453184">
      <w:bodyDiv w:val="1"/>
      <w:marLeft w:val="0"/>
      <w:marRight w:val="0"/>
      <w:marTop w:val="0"/>
      <w:marBottom w:val="0"/>
      <w:divBdr>
        <w:top w:val="none" w:sz="0" w:space="0" w:color="auto"/>
        <w:left w:val="none" w:sz="0" w:space="0" w:color="auto"/>
        <w:bottom w:val="none" w:sz="0" w:space="0" w:color="auto"/>
        <w:right w:val="none" w:sz="0" w:space="0" w:color="auto"/>
      </w:divBdr>
    </w:div>
    <w:div w:id="1754009932">
      <w:bodyDiv w:val="1"/>
      <w:marLeft w:val="0"/>
      <w:marRight w:val="0"/>
      <w:marTop w:val="0"/>
      <w:marBottom w:val="0"/>
      <w:divBdr>
        <w:top w:val="none" w:sz="0" w:space="0" w:color="auto"/>
        <w:left w:val="none" w:sz="0" w:space="0" w:color="auto"/>
        <w:bottom w:val="none" w:sz="0" w:space="0" w:color="auto"/>
        <w:right w:val="none" w:sz="0" w:space="0" w:color="auto"/>
      </w:divBdr>
    </w:div>
    <w:div w:id="1792627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fo@ktpae.gr" TargetMode="External"/><Relationship Id="rId18" Type="http://schemas.openxmlformats.org/officeDocument/2006/relationships/hyperlink" Target="http://et.diavgeia.gov.gr/" TargetMode="External"/><Relationship Id="rId26" Type="http://schemas.openxmlformats.org/officeDocument/2006/relationships/hyperlink" Target="http://www.eaadhsy.gr/n4412/art79a" TargetMode="External"/><Relationship Id="rId39" Type="http://schemas.openxmlformats.org/officeDocument/2006/relationships/image" Target="media/image3.png"/><Relationship Id="rId21" Type="http://schemas.openxmlformats.org/officeDocument/2006/relationships/hyperlink" Target="http://www.promitheus.gov.gr" TargetMode="External"/><Relationship Id="rId34" Type="http://schemas.openxmlformats.org/officeDocument/2006/relationships/hyperlink" Target="https://apply.digitalsme.gov.gr/" TargetMode="External"/><Relationship Id="rId42" Type="http://schemas.openxmlformats.org/officeDocument/2006/relationships/footer" Target="footer3.xml"/><Relationship Id="rId47" Type="http://schemas.openxmlformats.org/officeDocument/2006/relationships/header" Target="header6.xm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romitheus.gov.gr" TargetMode="External"/><Relationship Id="rId29" Type="http://schemas.openxmlformats.org/officeDocument/2006/relationships/hyperlink" Target="https://apply.digitalsme.gov.gr/" TargetMode="External"/><Relationship Id="rId11" Type="http://schemas.openxmlformats.org/officeDocument/2006/relationships/header" Target="header2.xml"/><Relationship Id="rId24" Type="http://schemas.openxmlformats.org/officeDocument/2006/relationships/hyperlink" Target="http://www.eaadhsy.gr/n4412/n4412fulltextlinks.html" TargetMode="External"/><Relationship Id="rId32" Type="http://schemas.openxmlformats.org/officeDocument/2006/relationships/hyperlink" Target="https://apply.digitalsme.gov.gr/" TargetMode="External"/><Relationship Id="rId37" Type="http://schemas.openxmlformats.org/officeDocument/2006/relationships/hyperlink" Target="https://apply.digitalsme.gov.gr/" TargetMode="External"/><Relationship Id="rId40" Type="http://schemas.openxmlformats.org/officeDocument/2006/relationships/image" Target="media/image4.png"/><Relationship Id="rId45"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www.promitheus.gov.gr" TargetMode="External"/><Relationship Id="rId28" Type="http://schemas.openxmlformats.org/officeDocument/2006/relationships/hyperlink" Target="https://apply.digitalsme.gov.gr/" TargetMode="External"/><Relationship Id="rId36" Type="http://schemas.openxmlformats.org/officeDocument/2006/relationships/hyperlink" Target="https://apply.digitalsme.gov.gr/" TargetMode="Externa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hyperlink" Target="https://apply.digitalsme.gov.gr/" TargetMode="External"/><Relationship Id="rId44"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www.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s://apply.digitalsme.gov.gr/" TargetMode="External"/><Relationship Id="rId35" Type="http://schemas.openxmlformats.org/officeDocument/2006/relationships/hyperlink" Target="https://apply.digitalsme.gov.gr/" TargetMode="External"/><Relationship Id="rId43" Type="http://schemas.openxmlformats.org/officeDocument/2006/relationships/header" Target="header4.xml"/><Relationship Id="rId48" Type="http://schemas.openxmlformats.org/officeDocument/2006/relationships/footer" Target="footer6.xml"/><Relationship Id="rId8" Type="http://schemas.openxmlformats.org/officeDocument/2006/relationships/hyperlink" Target="http://www.promitheus.gov.gr"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www.promitheus.gov.gr/" TargetMode="External"/><Relationship Id="rId25" Type="http://schemas.openxmlformats.org/officeDocument/2006/relationships/hyperlink" Target="http://www.eaadhsy.gr/n4412/n4412fulltextlinks.html" TargetMode="External"/><Relationship Id="rId33" Type="http://schemas.openxmlformats.org/officeDocument/2006/relationships/hyperlink" Target="https://apply.digitalsme.gov.gr/" TargetMode="External"/><Relationship Id="rId38" Type="http://schemas.openxmlformats.org/officeDocument/2006/relationships/hyperlink" Target="https://apply.digitalsme.gov.gr/" TargetMode="External"/><Relationship Id="rId46" Type="http://schemas.openxmlformats.org/officeDocument/2006/relationships/footer" Target="footer5.xml"/><Relationship Id="rId20" Type="http://schemas.openxmlformats.org/officeDocument/2006/relationships/hyperlink" Target="https://greece20.gov.gr/diakirykseis-kai-diagwnismoi/" TargetMode="Externa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_rels/footer5.xml.rels><?xml version="1.0" encoding="UTF-8" standalone="yes"?>
<Relationships xmlns="http://schemas.openxmlformats.org/package/2006/relationships"><Relationship Id="rId1" Type="http://schemas.openxmlformats.org/officeDocument/2006/relationships/image" Target="media/image1.png"/></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info@ktpae.gr" TargetMode="External"/><Relationship Id="rId2" Type="http://schemas.openxmlformats.org/officeDocument/2006/relationships/hyperlink" Target="http://www.ktpae.gr"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6DBFE2-A2C5-46FA-AE9E-5642F66B2C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117</Pages>
  <Words>44643</Words>
  <Characters>254469</Characters>
  <Application>Microsoft Office Word</Application>
  <DocSecurity>0</DocSecurity>
  <Lines>2120</Lines>
  <Paragraphs>597</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2023-02-07T09:20:00Z</dcterms:created>
  <dcterms:modified xsi:type="dcterms:W3CDTF">2023-02-17T13:21:00Z</dcterms:modified>
</cp:coreProperties>
</file>